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E7ABC" w:rsidP="496D44B7" w:rsidRDefault="00D94C5D" w14:paraId="62023BEB" w14:textId="760E6A57">
      <w:pPr>
        <w:pStyle w:val="CorpsA"/>
        <w:shd w:val="clear" w:color="auto" w:fill="FFFFFF" w:themeFill="background1"/>
        <w:spacing w:after="0" w:line="234" w:lineRule="atLeast"/>
        <w:rPr>
          <w:rFonts w:ascii="Times New Roman Bold"/>
          <w:sz w:val="44"/>
          <w:szCs w:val="44"/>
          <w:u w:val="single"/>
        </w:rPr>
      </w:pPr>
      <w:r>
        <w:rPr>
          <w:noProof/>
        </w:rPr>
        <w:drawing>
          <wp:inline distT="0" distB="0" distL="0" distR="0" wp14:anchorId="612E56B9" wp14:editId="1C6568BD">
            <wp:extent cx="3184759" cy="2369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8">
                      <a:extLst>
                        <a:ext uri="{28A0092B-C50C-407E-A947-70E740481C1C}">
                          <a14:useLocalDpi xmlns:a14="http://schemas.microsoft.com/office/drawing/2010/main" val="0"/>
                        </a:ext>
                      </a:extLst>
                    </a:blip>
                    <a:stretch>
                      <a:fillRect/>
                    </a:stretch>
                  </pic:blipFill>
                  <pic:spPr>
                    <a:xfrm>
                      <a:off x="0" y="0"/>
                      <a:ext cx="3184759" cy="2369820"/>
                    </a:xfrm>
                    <a:prstGeom prst="rect">
                      <a:avLst/>
                    </a:prstGeom>
                  </pic:spPr>
                </pic:pic>
              </a:graphicData>
            </a:graphic>
          </wp:inline>
        </w:drawing>
      </w:r>
    </w:p>
    <w:p w:rsidR="009E7ABC" w:rsidP="496D44B7" w:rsidRDefault="009E7ABC" w14:paraId="672A6659" w14:textId="77777777">
      <w:pPr>
        <w:pStyle w:val="CorpsA"/>
        <w:shd w:val="clear" w:color="auto" w:fill="FFFFFF" w:themeFill="background1"/>
        <w:spacing w:after="0" w:line="234" w:lineRule="atLeast"/>
        <w:jc w:val="right"/>
        <w:rPr>
          <w:rFonts w:ascii="Times New Roman Bold" w:hAnsi="Times New Roman Bold" w:eastAsia="Times New Roman Bold" w:cs="Times New Roman Bold"/>
          <w:sz w:val="44"/>
          <w:szCs w:val="44"/>
          <w:u w:val="single"/>
        </w:rPr>
      </w:pPr>
    </w:p>
    <w:p w:rsidR="00A82E8A" w:rsidP="496D44B7" w:rsidRDefault="00A82E8A" w14:paraId="5DAB6C7B" w14:textId="77777777">
      <w:pPr>
        <w:pStyle w:val="CorpsA"/>
        <w:shd w:val="clear" w:color="auto" w:fill="FFFFFF" w:themeFill="background1"/>
        <w:spacing w:after="0" w:line="234" w:lineRule="atLeast"/>
        <w:jc w:val="right"/>
        <w:rPr>
          <w:rFonts w:ascii="Times New Roman Bold" w:hAnsi="Times New Roman Bold" w:eastAsia="Times New Roman Bold" w:cs="Times New Roman Bold"/>
          <w:sz w:val="44"/>
          <w:szCs w:val="44"/>
          <w:u w:val="single"/>
        </w:rPr>
      </w:pPr>
    </w:p>
    <w:p w:rsidR="009E7ABC" w:rsidP="006413FD" w:rsidRDefault="009E7ABC" w14:paraId="02EB378F" w14:textId="77777777">
      <w:pPr>
        <w:pStyle w:val="Sansinterligne"/>
        <w:jc w:val="center"/>
        <w:rPr>
          <w:b/>
          <w:i/>
        </w:rPr>
      </w:pPr>
    </w:p>
    <w:p w:rsidRPr="00DD2E7B" w:rsidR="00DD2E7B" w:rsidP="006413FD" w:rsidRDefault="00DD2E7B" w14:paraId="363A8DA4" w14:textId="7B661E5A">
      <w:pPr>
        <w:pStyle w:val="Sansinterligne"/>
        <w:jc w:val="center"/>
        <w:rPr>
          <w:rFonts w:ascii="Arial Narrow" w:hAnsi="Arial Narrow"/>
          <w:b/>
          <w:sz w:val="48"/>
          <w:szCs w:val="48"/>
          <w:u w:val="single"/>
        </w:rPr>
      </w:pPr>
      <w:r w:rsidRPr="77918509">
        <w:rPr>
          <w:rFonts w:ascii="Arial Narrow" w:hAnsi="Arial Narrow"/>
          <w:b/>
          <w:sz w:val="48"/>
          <w:szCs w:val="48"/>
          <w:u w:val="single"/>
        </w:rPr>
        <w:t xml:space="preserve">ASSEMBLEE GENERALE </w:t>
      </w:r>
      <w:r w:rsidRPr="77918509" w:rsidR="00A82E8A">
        <w:rPr>
          <w:rFonts w:ascii="Arial Narrow" w:hAnsi="Arial Narrow"/>
          <w:b/>
          <w:sz w:val="48"/>
          <w:szCs w:val="48"/>
          <w:u w:val="single"/>
        </w:rPr>
        <w:t>du 2</w:t>
      </w:r>
      <w:r w:rsidRPr="77918509" w:rsidR="006E3B5F">
        <w:rPr>
          <w:rFonts w:ascii="Arial Narrow" w:hAnsi="Arial Narrow"/>
          <w:b/>
          <w:sz w:val="48"/>
          <w:szCs w:val="48"/>
          <w:u w:val="single"/>
        </w:rPr>
        <w:t>7</w:t>
      </w:r>
      <w:r w:rsidRPr="77918509" w:rsidR="00A82E8A">
        <w:rPr>
          <w:rFonts w:ascii="Arial Narrow" w:hAnsi="Arial Narrow"/>
          <w:b/>
          <w:sz w:val="48"/>
          <w:szCs w:val="48"/>
          <w:u w:val="single"/>
        </w:rPr>
        <w:t xml:space="preserve"> </w:t>
      </w:r>
      <w:r w:rsidRPr="77918509" w:rsidR="00547D2F">
        <w:rPr>
          <w:rFonts w:ascii="Arial Narrow" w:hAnsi="Arial Narrow"/>
          <w:b/>
          <w:sz w:val="48"/>
          <w:szCs w:val="48"/>
          <w:u w:val="single"/>
        </w:rPr>
        <w:t>mars</w:t>
      </w:r>
      <w:r w:rsidRPr="77918509" w:rsidR="00A82E8A">
        <w:rPr>
          <w:rFonts w:ascii="Arial Narrow" w:hAnsi="Arial Narrow"/>
          <w:b/>
          <w:sz w:val="48"/>
          <w:szCs w:val="48"/>
          <w:u w:val="single"/>
        </w:rPr>
        <w:t xml:space="preserve"> </w:t>
      </w:r>
      <w:r w:rsidRPr="77918509">
        <w:rPr>
          <w:rFonts w:ascii="Arial Narrow" w:hAnsi="Arial Narrow"/>
          <w:b/>
          <w:sz w:val="48"/>
          <w:szCs w:val="48"/>
          <w:u w:val="single"/>
        </w:rPr>
        <w:t>202</w:t>
      </w:r>
      <w:r w:rsidRPr="77918509" w:rsidR="006E3B5F">
        <w:rPr>
          <w:rFonts w:ascii="Arial Narrow" w:hAnsi="Arial Narrow"/>
          <w:b/>
          <w:sz w:val="48"/>
          <w:szCs w:val="48"/>
          <w:u w:val="single"/>
        </w:rPr>
        <w:t>5</w:t>
      </w:r>
    </w:p>
    <w:p w:rsidR="00DD2E7B" w:rsidP="006413FD" w:rsidRDefault="00DD2E7B" w14:paraId="6A05A809" w14:textId="77777777">
      <w:pPr>
        <w:pStyle w:val="Sansinterligne"/>
        <w:jc w:val="center"/>
        <w:rPr>
          <w:rFonts w:ascii="Arial Narrow" w:hAnsi="Arial Narrow"/>
          <w:b/>
          <w:sz w:val="48"/>
          <w:szCs w:val="48"/>
        </w:rPr>
      </w:pPr>
    </w:p>
    <w:p w:rsidR="00A82E8A" w:rsidP="006413FD" w:rsidRDefault="00A82E8A" w14:paraId="5A39BBE3" w14:textId="77777777">
      <w:pPr>
        <w:pStyle w:val="Sansinterligne"/>
        <w:jc w:val="center"/>
        <w:rPr>
          <w:rFonts w:ascii="Arial Narrow" w:hAnsi="Arial Narrow"/>
          <w:b/>
          <w:sz w:val="48"/>
          <w:szCs w:val="48"/>
        </w:rPr>
      </w:pPr>
    </w:p>
    <w:p w:rsidR="00655562" w:rsidP="006413FD" w:rsidRDefault="00655562" w14:paraId="41C8F396" w14:textId="77777777">
      <w:pPr>
        <w:pStyle w:val="Sansinterligne"/>
        <w:jc w:val="center"/>
        <w:rPr>
          <w:rFonts w:ascii="Arial Narrow" w:hAnsi="Arial Narrow"/>
          <w:b/>
          <w:sz w:val="48"/>
          <w:szCs w:val="48"/>
        </w:rPr>
      </w:pPr>
    </w:p>
    <w:p w:rsidR="00DD2E7B" w:rsidP="006413FD" w:rsidRDefault="00DD2E7B" w14:paraId="0D6762E6" w14:textId="77777777">
      <w:pPr>
        <w:pStyle w:val="Sansinterligne"/>
        <w:jc w:val="center"/>
        <w:rPr>
          <w:rFonts w:ascii="Arial Narrow" w:hAnsi="Arial Narrow"/>
          <w:b/>
          <w:sz w:val="48"/>
          <w:szCs w:val="48"/>
        </w:rPr>
      </w:pPr>
      <w:r w:rsidRPr="77918509">
        <w:rPr>
          <w:rFonts w:ascii="Arial Narrow" w:hAnsi="Arial Narrow"/>
          <w:b/>
          <w:sz w:val="48"/>
          <w:szCs w:val="48"/>
        </w:rPr>
        <w:t>Rapport moral</w:t>
      </w:r>
      <w:r w:rsidRPr="77918509" w:rsidR="00781E3D">
        <w:rPr>
          <w:rFonts w:ascii="Arial Narrow" w:hAnsi="Arial Narrow"/>
          <w:b/>
          <w:sz w:val="48"/>
          <w:szCs w:val="48"/>
        </w:rPr>
        <w:t xml:space="preserve">     </w:t>
      </w:r>
      <w:r w:rsidR="00781E3D">
        <w:rPr>
          <w:noProof/>
        </w:rPr>
        <w:drawing>
          <wp:inline distT="0" distB="0" distL="0" distR="0" wp14:anchorId="2D6DB3ED" wp14:editId="1B846E65">
            <wp:extent cx="594877" cy="716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9">
                      <a:extLst>
                        <a:ext uri="{28A0092B-C50C-407E-A947-70E740481C1C}">
                          <a14:useLocalDpi xmlns:a14="http://schemas.microsoft.com/office/drawing/2010/main" val="0"/>
                        </a:ext>
                      </a:extLst>
                    </a:blip>
                    <a:stretch>
                      <a:fillRect/>
                    </a:stretch>
                  </pic:blipFill>
                  <pic:spPr>
                    <a:xfrm>
                      <a:off x="0" y="0"/>
                      <a:ext cx="594877" cy="716280"/>
                    </a:xfrm>
                    <a:prstGeom prst="rect">
                      <a:avLst/>
                    </a:prstGeom>
                  </pic:spPr>
                </pic:pic>
              </a:graphicData>
            </a:graphic>
          </wp:inline>
        </w:drawing>
      </w:r>
    </w:p>
    <w:p w:rsidR="009E7ABC" w:rsidP="006413FD" w:rsidRDefault="00DD2E7B" w14:paraId="0947E382" w14:textId="77777777">
      <w:pPr>
        <w:pStyle w:val="Sansinterligne"/>
        <w:jc w:val="center"/>
        <w:rPr>
          <w:rFonts w:ascii="Arial Narrow" w:hAnsi="Arial Narrow"/>
          <w:b/>
          <w:sz w:val="48"/>
          <w:szCs w:val="48"/>
        </w:rPr>
      </w:pPr>
      <w:r w:rsidRPr="77918509">
        <w:rPr>
          <w:rFonts w:ascii="Arial Narrow" w:hAnsi="Arial Narrow"/>
          <w:b/>
          <w:sz w:val="48"/>
          <w:szCs w:val="48"/>
        </w:rPr>
        <w:t xml:space="preserve">Rapport d’activités </w:t>
      </w:r>
    </w:p>
    <w:p w:rsidR="00DD2E7B" w:rsidP="006413FD" w:rsidRDefault="00BC13FF" w14:paraId="3B28BA4B" w14:textId="77777777">
      <w:pPr>
        <w:pStyle w:val="Sansinterligne"/>
        <w:jc w:val="center"/>
        <w:rPr>
          <w:rFonts w:ascii="Arial Narrow" w:hAnsi="Arial Narrow"/>
          <w:b/>
          <w:sz w:val="48"/>
          <w:szCs w:val="48"/>
        </w:rPr>
      </w:pPr>
      <w:r w:rsidRPr="77918509">
        <w:rPr>
          <w:rFonts w:ascii="Arial Narrow" w:hAnsi="Arial Narrow"/>
          <w:b/>
          <w:sz w:val="48"/>
          <w:szCs w:val="48"/>
        </w:rPr>
        <w:t xml:space="preserve">  </w:t>
      </w:r>
      <w:r w:rsidRPr="77918509" w:rsidR="00DD2E7B">
        <w:rPr>
          <w:rFonts w:ascii="Arial Narrow" w:hAnsi="Arial Narrow"/>
          <w:b/>
          <w:sz w:val="48"/>
          <w:szCs w:val="48"/>
        </w:rPr>
        <w:t>Rapport financier</w:t>
      </w:r>
    </w:p>
    <w:p w:rsidR="00781E3D" w:rsidP="7BA4EE12" w:rsidRDefault="000858AF" w14:paraId="2AD26F4E" w14:textId="7A9C8622">
      <w:pPr>
        <w:pStyle w:val="Sansinterligne"/>
        <w:jc w:val="center"/>
        <w:rPr>
          <w:rFonts w:ascii="Arial Narrow" w:hAnsi="Arial Narrow"/>
          <w:b/>
          <w:sz w:val="48"/>
          <w:szCs w:val="48"/>
        </w:rPr>
      </w:pPr>
      <w:r w:rsidRPr="77918509">
        <w:rPr>
          <w:rFonts w:ascii="Arial Narrow" w:hAnsi="Arial Narrow"/>
          <w:b/>
          <w:sz w:val="48"/>
          <w:szCs w:val="48"/>
        </w:rPr>
        <w:t>Année 202</w:t>
      </w:r>
      <w:r w:rsidRPr="77918509" w:rsidR="0DF5749B">
        <w:rPr>
          <w:rFonts w:ascii="Arial Narrow" w:hAnsi="Arial Narrow"/>
          <w:b/>
          <w:sz w:val="48"/>
          <w:szCs w:val="48"/>
        </w:rPr>
        <w:t>4</w:t>
      </w:r>
    </w:p>
    <w:p w:rsidRPr="000E3A1A" w:rsidR="00DD2E7B" w:rsidP="006413FD" w:rsidRDefault="00DD2E7B" w14:paraId="72A3D3EC" w14:textId="77777777">
      <w:pPr>
        <w:pStyle w:val="Sansinterligne"/>
        <w:jc w:val="center"/>
        <w:rPr>
          <w:rFonts w:ascii="Arial Narrow" w:hAnsi="Arial Narrow"/>
          <w:b/>
          <w:color w:val="002060"/>
          <w:sz w:val="48"/>
          <w:szCs w:val="48"/>
        </w:rPr>
      </w:pPr>
    </w:p>
    <w:p w:rsidR="00655562" w:rsidP="77918509" w:rsidRDefault="00781E3D" w14:paraId="0D0B940D" w14:textId="77777777">
      <w:pPr>
        <w:pStyle w:val="CorpsA"/>
        <w:shd w:val="clear" w:color="auto" w:fill="FFFFFF" w:themeFill="background1"/>
        <w:spacing w:after="0" w:line="234" w:lineRule="atLeast"/>
        <w:rPr>
          <w:b/>
          <w:bCs/>
          <w:i/>
          <w:iCs/>
          <w:sz w:val="36"/>
          <w:szCs w:val="36"/>
        </w:rPr>
      </w:pPr>
      <w:r>
        <w:rPr>
          <w:noProof/>
        </w:rPr>
        <w:drawing>
          <wp:inline distT="0" distB="0" distL="0" distR="0" wp14:anchorId="3FBED5D4" wp14:editId="542CB363">
            <wp:extent cx="807720" cy="97256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720" cy="972561"/>
                    </a:xfrm>
                    <a:prstGeom prst="rect">
                      <a:avLst/>
                    </a:prstGeom>
                  </pic:spPr>
                </pic:pic>
              </a:graphicData>
            </a:graphic>
          </wp:inline>
        </w:drawing>
      </w:r>
    </w:p>
    <w:p w:rsidR="000E3A1A" w:rsidP="496D44B7" w:rsidRDefault="76E22E2F" w14:paraId="0E27B00A" w14:textId="77777777">
      <w:pPr>
        <w:pStyle w:val="CorpsA"/>
        <w:shd w:val="clear" w:color="auto" w:fill="FFFFFF" w:themeFill="background1"/>
        <w:spacing w:after="0" w:line="234" w:lineRule="atLeast"/>
        <w:jc w:val="center"/>
        <w:rPr>
          <w:rFonts w:ascii="Times New Roman Bold"/>
          <w:b/>
          <w:sz w:val="28"/>
          <w:szCs w:val="28"/>
          <w:u w:val="single"/>
        </w:rPr>
      </w:pPr>
      <w:r>
        <w:rPr>
          <w:noProof/>
        </w:rPr>
        <w:drawing>
          <wp:inline distT="0" distB="0" distL="0" distR="0" wp14:anchorId="1AA69AFA" wp14:editId="67165CDF">
            <wp:extent cx="1028700" cy="123863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0">
                      <a:extLst>
                        <a:ext uri="{28A0092B-C50C-407E-A947-70E740481C1C}">
                          <a14:useLocalDpi xmlns:a14="http://schemas.microsoft.com/office/drawing/2010/main" val="0"/>
                        </a:ext>
                      </a:extLst>
                    </a:blip>
                    <a:stretch>
                      <a:fillRect/>
                    </a:stretch>
                  </pic:blipFill>
                  <pic:spPr>
                    <a:xfrm>
                      <a:off x="0" y="0"/>
                      <a:ext cx="1028700" cy="1238639"/>
                    </a:xfrm>
                    <a:prstGeom prst="rect">
                      <a:avLst/>
                    </a:prstGeom>
                  </pic:spPr>
                </pic:pic>
              </a:graphicData>
            </a:graphic>
          </wp:inline>
        </w:drawing>
      </w:r>
    </w:p>
    <w:p w:rsidR="001322AB" w:rsidP="496D44B7" w:rsidRDefault="001322AB" w14:paraId="44EAFD9C"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5FC3166"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379C08E7"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80E66A6"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5B84DB40"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12DC044A"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1D9D3CCA"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3431C3D0"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431BF67"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3388BF24"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0199123"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0FE1A304"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5E3785E0"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1317CFC6"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138A99E7"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473EE485"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52D1A598"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4FCAABE8"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D31CE81"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ACC01ED"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F72E3D9"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59BD452"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62D3B7C"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BB6CF79"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F4260ED"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08D3A58"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503F811"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450838F"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FD3E78D"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F670DEC"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2F8E00C2"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5BFED36"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5EFC2F8B"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0BB8DC50"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4DE8A35B"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0CFC009"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6D06FB46"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3FE29CBF"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3A43003"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7CD2E11E"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411329D2"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173822C0" w14:textId="77777777">
      <w:pPr>
        <w:pStyle w:val="CorpsA"/>
        <w:shd w:val="clear" w:color="auto" w:fill="FFFFFF" w:themeFill="background1"/>
        <w:spacing w:after="0" w:line="234" w:lineRule="atLeast"/>
        <w:jc w:val="center"/>
        <w:rPr>
          <w:rFonts w:ascii="Times New Roman Bold"/>
          <w:b/>
          <w:sz w:val="28"/>
          <w:szCs w:val="28"/>
          <w:u w:val="single"/>
        </w:rPr>
      </w:pPr>
    </w:p>
    <w:p w:rsidR="00164AC9" w:rsidP="496D44B7" w:rsidRDefault="00164AC9" w14:paraId="5F99E1D6" w14:textId="77777777">
      <w:pPr>
        <w:pStyle w:val="CorpsA"/>
        <w:shd w:val="clear" w:color="auto" w:fill="FFFFFF" w:themeFill="background1"/>
        <w:spacing w:after="0" w:line="234" w:lineRule="atLeast"/>
        <w:jc w:val="center"/>
        <w:rPr>
          <w:rFonts w:ascii="Times New Roman Bold"/>
          <w:b/>
          <w:sz w:val="28"/>
          <w:szCs w:val="28"/>
          <w:u w:val="single"/>
        </w:rPr>
      </w:pPr>
    </w:p>
    <w:p w:rsidR="00060AE9" w:rsidP="00060AE9" w:rsidRDefault="00060AE9" w14:paraId="6956F92E" w14:textId="1A00F427">
      <w:pPr>
        <w:pStyle w:val="En-ttedetabledesmatires"/>
      </w:pPr>
    </w:p>
    <w:bookmarkStart w:name="_Toc1673856102" w:displacedByCustomXml="next" w:id="0"/>
    <w:sdt>
      <w:sdtPr>
        <w:id w:val="427467541"/>
        <w:docPartObj>
          <w:docPartGallery w:val="Table of Contents"/>
          <w:docPartUnique/>
        </w:docPartObj>
      </w:sdtPr>
      <w:sdtContent>
        <w:p w:rsidR="00060AE9" w:rsidRDefault="00060AE9" w14:paraId="32F90AE8" w14:textId="101673B4" w14:noSpellErr="1">
          <w:pPr>
            <w:pStyle w:val="En-ttedetabledesmatires"/>
          </w:pPr>
          <w:bookmarkStart w:name="_Toc1863919633" w:id="1014123052"/>
          <w:r w:rsidR="53567F33">
            <w:rPr/>
            <w:t>Table des matières</w:t>
          </w:r>
          <w:bookmarkEnd w:id="0"/>
          <w:bookmarkEnd w:id="1014123052"/>
        </w:p>
        <w:p w:rsidR="00060AE9" w:rsidP="0B3243A7" w:rsidRDefault="00060AE9" w14:paraId="20642663" w14:textId="11932FD9">
          <w:pPr>
            <w:pStyle w:val="TM1"/>
            <w:tabs>
              <w:tab w:val="right" w:leader="dot" w:pos="10215"/>
            </w:tabs>
            <w:rPr>
              <w:rStyle w:val="Lienhypertexte"/>
              <w:noProof/>
              <w:bdr w:val="none" w:color="auto" w:sz="0" w:space="0"/>
            </w:rPr>
          </w:pPr>
          <w:r>
            <w:fldChar w:fldCharType="begin"/>
          </w:r>
          <w:r>
            <w:instrText xml:space="preserve">TOC \o "1-3" \z \u \h</w:instrText>
          </w:r>
          <w:r>
            <w:fldChar w:fldCharType="separate"/>
          </w:r>
          <w:hyperlink w:anchor="_Toc1863919633">
            <w:r w:rsidRPr="0B3243A7" w:rsidR="0B3243A7">
              <w:rPr>
                <w:rStyle w:val="Lienhypertexte"/>
              </w:rPr>
              <w:t>Table des matières</w:t>
            </w:r>
            <w:r>
              <w:tab/>
            </w:r>
            <w:r>
              <w:fldChar w:fldCharType="begin"/>
            </w:r>
            <w:r>
              <w:instrText xml:space="preserve">PAGEREF _Toc1863919633 \h</w:instrText>
            </w:r>
            <w:r>
              <w:fldChar w:fldCharType="separate"/>
            </w:r>
            <w:r w:rsidRPr="0B3243A7" w:rsidR="0B3243A7">
              <w:rPr>
                <w:rStyle w:val="Lienhypertexte"/>
              </w:rPr>
              <w:t>2</w:t>
            </w:r>
            <w:r>
              <w:fldChar w:fldCharType="end"/>
            </w:r>
          </w:hyperlink>
        </w:p>
        <w:p w:rsidR="00060AE9" w:rsidP="0B3243A7" w:rsidRDefault="247A87EB" w14:paraId="3D216BE6" w14:textId="0DA11EB5">
          <w:pPr>
            <w:pStyle w:val="TM1"/>
            <w:tabs>
              <w:tab w:val="right" w:leader="dot" w:pos="10215"/>
            </w:tabs>
            <w:rPr>
              <w:rStyle w:val="Lienhypertexte"/>
              <w:noProof/>
              <w:bdr w:val="none" w:color="auto" w:sz="0" w:space="0"/>
            </w:rPr>
          </w:pPr>
          <w:hyperlink w:anchor="_Toc1924741955">
            <w:r w:rsidRPr="0B3243A7" w:rsidR="0B3243A7">
              <w:rPr>
                <w:rStyle w:val="Lienhypertexte"/>
              </w:rPr>
              <w:t>1 RAPPORT MORAL</w:t>
            </w:r>
            <w:r>
              <w:tab/>
            </w:r>
            <w:r>
              <w:fldChar w:fldCharType="begin"/>
            </w:r>
            <w:r>
              <w:instrText xml:space="preserve">PAGEREF _Toc1924741955 \h</w:instrText>
            </w:r>
            <w:r>
              <w:fldChar w:fldCharType="separate"/>
            </w:r>
            <w:r w:rsidRPr="0B3243A7" w:rsidR="0B3243A7">
              <w:rPr>
                <w:rStyle w:val="Lienhypertexte"/>
              </w:rPr>
              <w:t>2</w:t>
            </w:r>
            <w:r>
              <w:fldChar w:fldCharType="end"/>
            </w:r>
          </w:hyperlink>
        </w:p>
        <w:p w:rsidR="00060AE9" w:rsidP="0B3243A7" w:rsidRDefault="247A87EB" w14:paraId="4635186B" w14:textId="1E3ADEAC">
          <w:pPr>
            <w:pStyle w:val="TM1"/>
            <w:tabs>
              <w:tab w:val="right" w:leader="dot" w:pos="10215"/>
            </w:tabs>
            <w:rPr>
              <w:rStyle w:val="Lienhypertexte"/>
              <w:noProof/>
              <w:bdr w:val="none" w:color="auto" w:sz="0" w:space="0"/>
            </w:rPr>
          </w:pPr>
          <w:hyperlink w:anchor="_Toc2037965555">
            <w:r w:rsidRPr="0B3243A7" w:rsidR="0B3243A7">
              <w:rPr>
                <w:rStyle w:val="Lienhypertexte"/>
              </w:rPr>
              <w:t>2 RAPPORT D’ACTIVITE</w:t>
            </w:r>
            <w:r>
              <w:tab/>
            </w:r>
            <w:r>
              <w:fldChar w:fldCharType="begin"/>
            </w:r>
            <w:r>
              <w:instrText xml:space="preserve">PAGEREF _Toc2037965555 \h</w:instrText>
            </w:r>
            <w:r>
              <w:fldChar w:fldCharType="separate"/>
            </w:r>
            <w:r w:rsidRPr="0B3243A7" w:rsidR="0B3243A7">
              <w:rPr>
                <w:rStyle w:val="Lienhypertexte"/>
              </w:rPr>
              <w:t>6</w:t>
            </w:r>
            <w:r>
              <w:fldChar w:fldCharType="end"/>
            </w:r>
          </w:hyperlink>
        </w:p>
        <w:p w:rsidR="00060AE9" w:rsidP="0B3243A7" w:rsidRDefault="247A87EB" w14:paraId="7DF68DBE" w14:textId="6E0015F0">
          <w:pPr>
            <w:pStyle w:val="TM1"/>
            <w:tabs>
              <w:tab w:val="right" w:leader="dot" w:pos="10215"/>
            </w:tabs>
            <w:rPr>
              <w:rStyle w:val="Lienhypertexte"/>
              <w:noProof/>
              <w:bdr w:val="none" w:color="auto" w:sz="0" w:space="0"/>
            </w:rPr>
          </w:pPr>
          <w:hyperlink w:anchor="_Toc1138722137">
            <w:r w:rsidRPr="0B3243A7" w:rsidR="0B3243A7">
              <w:rPr>
                <w:rStyle w:val="Lienhypertexte"/>
              </w:rPr>
              <w:t>Préambule</w:t>
            </w:r>
            <w:r>
              <w:tab/>
            </w:r>
            <w:r>
              <w:fldChar w:fldCharType="begin"/>
            </w:r>
            <w:r>
              <w:instrText xml:space="preserve">PAGEREF _Toc1138722137 \h</w:instrText>
            </w:r>
            <w:r>
              <w:fldChar w:fldCharType="separate"/>
            </w:r>
            <w:r w:rsidRPr="0B3243A7" w:rsidR="0B3243A7">
              <w:rPr>
                <w:rStyle w:val="Lienhypertexte"/>
              </w:rPr>
              <w:t>6</w:t>
            </w:r>
            <w:r>
              <w:fldChar w:fldCharType="end"/>
            </w:r>
          </w:hyperlink>
        </w:p>
        <w:p w:rsidR="00060AE9" w:rsidP="0B3243A7" w:rsidRDefault="247A87EB" w14:paraId="76A8C029" w14:textId="6783DD7F">
          <w:pPr>
            <w:pStyle w:val="TM1"/>
            <w:tabs>
              <w:tab w:val="right" w:leader="dot" w:pos="10215"/>
            </w:tabs>
            <w:rPr>
              <w:rStyle w:val="Lienhypertexte"/>
              <w:noProof/>
              <w:bdr w:val="none" w:color="auto" w:sz="0" w:space="0"/>
            </w:rPr>
          </w:pPr>
          <w:hyperlink w:anchor="_Toc2030486278">
            <w:r w:rsidRPr="0B3243A7" w:rsidR="0B3243A7">
              <w:rPr>
                <w:rStyle w:val="Lienhypertexte"/>
              </w:rPr>
              <w:t>2.1 MISSION D’AAH</w:t>
            </w:r>
            <w:r>
              <w:tab/>
            </w:r>
            <w:r>
              <w:fldChar w:fldCharType="begin"/>
            </w:r>
            <w:r>
              <w:instrText xml:space="preserve">PAGEREF _Toc2030486278 \h</w:instrText>
            </w:r>
            <w:r>
              <w:fldChar w:fldCharType="separate"/>
            </w:r>
            <w:r w:rsidRPr="0B3243A7" w:rsidR="0B3243A7">
              <w:rPr>
                <w:rStyle w:val="Lienhypertexte"/>
              </w:rPr>
              <w:t>7</w:t>
            </w:r>
            <w:r>
              <w:fldChar w:fldCharType="end"/>
            </w:r>
          </w:hyperlink>
        </w:p>
        <w:p w:rsidR="00060AE9" w:rsidP="0B3243A7" w:rsidRDefault="247A87EB" w14:paraId="42E0D4C3" w14:textId="5921DEE7">
          <w:pPr>
            <w:pStyle w:val="TM2"/>
            <w:tabs>
              <w:tab w:val="right" w:leader="dot" w:pos="10215"/>
            </w:tabs>
            <w:rPr>
              <w:rStyle w:val="Lienhypertexte"/>
              <w:noProof/>
              <w:bdr w:val="none" w:color="auto" w:sz="0" w:space="0"/>
            </w:rPr>
          </w:pPr>
          <w:hyperlink w:anchor="_Toc961870249">
            <w:r w:rsidRPr="0B3243A7" w:rsidR="0B3243A7">
              <w:rPr>
                <w:rStyle w:val="Lienhypertexte"/>
              </w:rPr>
              <w:t>2.1.1 Permanence de Chrysallis</w:t>
            </w:r>
            <w:r>
              <w:tab/>
            </w:r>
            <w:r>
              <w:fldChar w:fldCharType="begin"/>
            </w:r>
            <w:r>
              <w:instrText xml:space="preserve">PAGEREF _Toc961870249 \h</w:instrText>
            </w:r>
            <w:r>
              <w:fldChar w:fldCharType="separate"/>
            </w:r>
            <w:r w:rsidRPr="0B3243A7" w:rsidR="0B3243A7">
              <w:rPr>
                <w:rStyle w:val="Lienhypertexte"/>
              </w:rPr>
              <w:t>7</w:t>
            </w:r>
            <w:r>
              <w:fldChar w:fldCharType="end"/>
            </w:r>
          </w:hyperlink>
        </w:p>
        <w:p w:rsidR="00060AE9" w:rsidP="0B3243A7" w:rsidRDefault="247A87EB" w14:paraId="464F1E06" w14:textId="6D0182B0">
          <w:pPr>
            <w:pStyle w:val="TM2"/>
            <w:tabs>
              <w:tab w:val="right" w:leader="dot" w:pos="10215"/>
            </w:tabs>
            <w:rPr>
              <w:rStyle w:val="Lienhypertexte"/>
              <w:noProof/>
              <w:bdr w:val="none" w:color="auto" w:sz="0" w:space="0"/>
            </w:rPr>
          </w:pPr>
          <w:hyperlink w:anchor="_Toc1168574463">
            <w:r w:rsidRPr="0B3243A7" w:rsidR="0B3243A7">
              <w:rPr>
                <w:rStyle w:val="Lienhypertexte"/>
              </w:rPr>
              <w:t>2.1.3 Présence aux Assises</w:t>
            </w:r>
            <w:r>
              <w:tab/>
            </w:r>
            <w:r>
              <w:fldChar w:fldCharType="begin"/>
            </w:r>
            <w:r>
              <w:instrText xml:space="preserve">PAGEREF _Toc1168574463 \h</w:instrText>
            </w:r>
            <w:r>
              <w:fldChar w:fldCharType="separate"/>
            </w:r>
            <w:r w:rsidRPr="0B3243A7" w:rsidR="0B3243A7">
              <w:rPr>
                <w:rStyle w:val="Lienhypertexte"/>
              </w:rPr>
              <w:t>8</w:t>
            </w:r>
            <w:r>
              <w:fldChar w:fldCharType="end"/>
            </w:r>
          </w:hyperlink>
        </w:p>
        <w:p w:rsidR="00060AE9" w:rsidP="0B3243A7" w:rsidRDefault="247A87EB" w14:paraId="643F9635" w14:textId="33F3C999">
          <w:pPr>
            <w:pStyle w:val="TM2"/>
            <w:tabs>
              <w:tab w:val="right" w:leader="dot" w:pos="10215"/>
            </w:tabs>
            <w:rPr>
              <w:rStyle w:val="Lienhypertexte"/>
              <w:noProof/>
              <w:bdr w:val="none" w:color="auto" w:sz="0" w:space="0"/>
            </w:rPr>
          </w:pPr>
          <w:hyperlink w:anchor="_Toc1534407297">
            <w:r w:rsidRPr="0B3243A7" w:rsidR="0B3243A7">
              <w:rPr>
                <w:rStyle w:val="Lienhypertexte"/>
              </w:rPr>
              <w:t>2.1.4 Répartition au pénal</w:t>
            </w:r>
            <w:r>
              <w:tab/>
            </w:r>
            <w:r>
              <w:fldChar w:fldCharType="begin"/>
            </w:r>
            <w:r>
              <w:instrText xml:space="preserve">PAGEREF _Toc1534407297 \h</w:instrText>
            </w:r>
            <w:r>
              <w:fldChar w:fldCharType="separate"/>
            </w:r>
            <w:r w:rsidRPr="0B3243A7" w:rsidR="0B3243A7">
              <w:rPr>
                <w:rStyle w:val="Lienhypertexte"/>
              </w:rPr>
              <w:t>8</w:t>
            </w:r>
            <w:r>
              <w:fldChar w:fldCharType="end"/>
            </w:r>
          </w:hyperlink>
        </w:p>
        <w:p w:rsidR="00060AE9" w:rsidP="0B3243A7" w:rsidRDefault="247A87EB" w14:paraId="76725AC6" w14:textId="24C4E4BB">
          <w:pPr>
            <w:pStyle w:val="TM2"/>
            <w:tabs>
              <w:tab w:val="right" w:leader="dot" w:pos="10215"/>
            </w:tabs>
            <w:rPr>
              <w:rStyle w:val="Lienhypertexte"/>
              <w:noProof/>
              <w:bdr w:val="none" w:color="auto" w:sz="0" w:space="0"/>
            </w:rPr>
          </w:pPr>
          <w:hyperlink w:anchor="_Toc306478023">
            <w:r w:rsidRPr="0B3243A7" w:rsidR="0B3243A7">
              <w:rPr>
                <w:rStyle w:val="Lienhypertexte"/>
              </w:rPr>
              <w:t>2.1.5 Focus sur les violences faites aux mineurs</w:t>
            </w:r>
            <w:r>
              <w:tab/>
            </w:r>
            <w:r>
              <w:fldChar w:fldCharType="begin"/>
            </w:r>
            <w:r>
              <w:instrText xml:space="preserve">PAGEREF _Toc306478023 \h</w:instrText>
            </w:r>
            <w:r>
              <w:fldChar w:fldCharType="separate"/>
            </w:r>
            <w:r w:rsidRPr="0B3243A7" w:rsidR="0B3243A7">
              <w:rPr>
                <w:rStyle w:val="Lienhypertexte"/>
              </w:rPr>
              <w:t>9</w:t>
            </w:r>
            <w:r>
              <w:fldChar w:fldCharType="end"/>
            </w:r>
          </w:hyperlink>
        </w:p>
        <w:p w:rsidR="00060AE9" w:rsidP="0B3243A7" w:rsidRDefault="247A87EB" w14:paraId="1C1150DF" w14:textId="7B96195D">
          <w:pPr>
            <w:pStyle w:val="TM2"/>
            <w:tabs>
              <w:tab w:val="right" w:leader="dot" w:pos="10215"/>
            </w:tabs>
            <w:rPr>
              <w:rStyle w:val="Lienhypertexte"/>
              <w:noProof/>
              <w:bdr w:val="none" w:color="auto" w:sz="0" w:space="0"/>
            </w:rPr>
          </w:pPr>
          <w:hyperlink w:anchor="_Toc458790485">
            <w:r w:rsidRPr="0B3243A7" w:rsidR="0B3243A7">
              <w:rPr>
                <w:rStyle w:val="Lienhypertexte"/>
              </w:rPr>
              <w:t>2.1.6 Fin de mission</w:t>
            </w:r>
            <w:r>
              <w:tab/>
            </w:r>
            <w:r>
              <w:fldChar w:fldCharType="begin"/>
            </w:r>
            <w:r>
              <w:instrText xml:space="preserve">PAGEREF _Toc458790485 \h</w:instrText>
            </w:r>
            <w:r>
              <w:fldChar w:fldCharType="separate"/>
            </w:r>
            <w:r w:rsidRPr="0B3243A7" w:rsidR="0B3243A7">
              <w:rPr>
                <w:rStyle w:val="Lienhypertexte"/>
              </w:rPr>
              <w:t>10</w:t>
            </w:r>
            <w:r>
              <w:fldChar w:fldCharType="end"/>
            </w:r>
          </w:hyperlink>
        </w:p>
        <w:p w:rsidR="00060AE9" w:rsidP="0B3243A7" w:rsidRDefault="247A87EB" w14:paraId="5F584710" w14:textId="3EE05F1C">
          <w:pPr>
            <w:pStyle w:val="TM2"/>
            <w:tabs>
              <w:tab w:val="right" w:leader="dot" w:pos="10215"/>
            </w:tabs>
            <w:rPr>
              <w:rStyle w:val="Lienhypertexte"/>
              <w:noProof/>
              <w:bdr w:val="none" w:color="auto" w:sz="0" w:space="0"/>
            </w:rPr>
          </w:pPr>
          <w:hyperlink w:anchor="_Toc488738926">
            <w:r w:rsidRPr="0B3243A7" w:rsidR="0B3243A7">
              <w:rPr>
                <w:rStyle w:val="Lienhypertexte"/>
              </w:rPr>
              <w:t>2.1.7 Gestion des comptes des enfants</w:t>
            </w:r>
            <w:r>
              <w:tab/>
            </w:r>
            <w:r>
              <w:fldChar w:fldCharType="begin"/>
            </w:r>
            <w:r>
              <w:instrText xml:space="preserve">PAGEREF _Toc488738926 \h</w:instrText>
            </w:r>
            <w:r>
              <w:fldChar w:fldCharType="separate"/>
            </w:r>
            <w:r w:rsidRPr="0B3243A7" w:rsidR="0B3243A7">
              <w:rPr>
                <w:rStyle w:val="Lienhypertexte"/>
              </w:rPr>
              <w:t>11</w:t>
            </w:r>
            <w:r>
              <w:fldChar w:fldCharType="end"/>
            </w:r>
          </w:hyperlink>
        </w:p>
        <w:p w:rsidR="00060AE9" w:rsidP="0B3243A7" w:rsidRDefault="247A87EB" w14:paraId="58AB18A9" w14:textId="4E583676">
          <w:pPr>
            <w:pStyle w:val="TM2"/>
            <w:tabs>
              <w:tab w:val="right" w:leader="dot" w:pos="10215"/>
            </w:tabs>
            <w:rPr>
              <w:rStyle w:val="Lienhypertexte"/>
              <w:noProof/>
              <w:bdr w:val="none" w:color="auto" w:sz="0" w:space="0"/>
            </w:rPr>
          </w:pPr>
          <w:hyperlink w:anchor="_Toc721215747">
            <w:r w:rsidRPr="0B3243A7" w:rsidR="0B3243A7">
              <w:rPr>
                <w:rStyle w:val="Lienhypertexte"/>
              </w:rPr>
              <w:t>2.1.8 Le travail technique de chaque bénévole</w:t>
            </w:r>
            <w:r>
              <w:tab/>
            </w:r>
            <w:r>
              <w:fldChar w:fldCharType="begin"/>
            </w:r>
            <w:r>
              <w:instrText xml:space="preserve">PAGEREF _Toc721215747 \h</w:instrText>
            </w:r>
            <w:r>
              <w:fldChar w:fldCharType="separate"/>
            </w:r>
            <w:r w:rsidRPr="0B3243A7" w:rsidR="0B3243A7">
              <w:rPr>
                <w:rStyle w:val="Lienhypertexte"/>
              </w:rPr>
              <w:t>11</w:t>
            </w:r>
            <w:r>
              <w:fldChar w:fldCharType="end"/>
            </w:r>
          </w:hyperlink>
        </w:p>
        <w:p w:rsidR="00060AE9" w:rsidP="0B3243A7" w:rsidRDefault="247A87EB" w14:paraId="36DE0228" w14:textId="6E0BFFDF">
          <w:pPr>
            <w:pStyle w:val="TM2"/>
            <w:tabs>
              <w:tab w:val="right" w:leader="dot" w:pos="10215"/>
            </w:tabs>
            <w:rPr>
              <w:rStyle w:val="Lienhypertexte"/>
              <w:noProof/>
              <w:bdr w:val="none" w:color="auto" w:sz="0" w:space="0"/>
            </w:rPr>
          </w:pPr>
          <w:hyperlink w:anchor="_Toc1117743219">
            <w:r w:rsidRPr="0B3243A7" w:rsidR="0B3243A7">
              <w:rPr>
                <w:rStyle w:val="Lienhypertexte"/>
              </w:rPr>
              <w:t>2.1.9 Territorialité de notre mission</w:t>
            </w:r>
            <w:r>
              <w:tab/>
            </w:r>
            <w:r>
              <w:fldChar w:fldCharType="begin"/>
            </w:r>
            <w:r>
              <w:instrText xml:space="preserve">PAGEREF _Toc1117743219 \h</w:instrText>
            </w:r>
            <w:r>
              <w:fldChar w:fldCharType="separate"/>
            </w:r>
            <w:r w:rsidRPr="0B3243A7" w:rsidR="0B3243A7">
              <w:rPr>
                <w:rStyle w:val="Lienhypertexte"/>
              </w:rPr>
              <w:t>12</w:t>
            </w:r>
            <w:r>
              <w:fldChar w:fldCharType="end"/>
            </w:r>
          </w:hyperlink>
        </w:p>
        <w:p w:rsidR="00060AE9" w:rsidP="0B3243A7" w:rsidRDefault="247A87EB" w14:paraId="7E058E8C" w14:textId="3F027C5D">
          <w:pPr>
            <w:pStyle w:val="TM1"/>
            <w:tabs>
              <w:tab w:val="right" w:leader="dot" w:pos="10215"/>
            </w:tabs>
            <w:rPr>
              <w:rStyle w:val="Lienhypertexte"/>
              <w:noProof/>
              <w:bdr w:val="none" w:color="auto" w:sz="0" w:space="0"/>
            </w:rPr>
          </w:pPr>
          <w:hyperlink w:anchor="_Toc1715261404">
            <w:r w:rsidRPr="0B3243A7" w:rsidR="0B3243A7">
              <w:rPr>
                <w:rStyle w:val="Lienhypertexte"/>
              </w:rPr>
              <w:t>2.2 FORMATION</w:t>
            </w:r>
            <w:r>
              <w:tab/>
            </w:r>
            <w:r>
              <w:fldChar w:fldCharType="begin"/>
            </w:r>
            <w:r>
              <w:instrText xml:space="preserve">PAGEREF _Toc1715261404 \h</w:instrText>
            </w:r>
            <w:r>
              <w:fldChar w:fldCharType="separate"/>
            </w:r>
            <w:r w:rsidRPr="0B3243A7" w:rsidR="0B3243A7">
              <w:rPr>
                <w:rStyle w:val="Lienhypertexte"/>
              </w:rPr>
              <w:t>13</w:t>
            </w:r>
            <w:r>
              <w:fldChar w:fldCharType="end"/>
            </w:r>
          </w:hyperlink>
        </w:p>
        <w:p w:rsidR="00060AE9" w:rsidP="0B3243A7" w:rsidRDefault="247A87EB" w14:paraId="363A7EC8" w14:textId="4FA71D9A">
          <w:pPr>
            <w:pStyle w:val="TM2"/>
            <w:tabs>
              <w:tab w:val="right" w:leader="dot" w:pos="10215"/>
            </w:tabs>
            <w:rPr>
              <w:rStyle w:val="Lienhypertexte"/>
              <w:noProof/>
              <w:bdr w:val="none" w:color="auto" w:sz="0" w:space="0"/>
            </w:rPr>
          </w:pPr>
          <w:hyperlink w:anchor="_Toc2093560340">
            <w:r w:rsidRPr="0B3243A7" w:rsidR="0B3243A7">
              <w:rPr>
                <w:rStyle w:val="Lienhypertexte"/>
              </w:rPr>
              <w:t>2.2.1 Formation juridique</w:t>
            </w:r>
            <w:r>
              <w:tab/>
            </w:r>
            <w:r>
              <w:fldChar w:fldCharType="begin"/>
            </w:r>
            <w:r>
              <w:instrText xml:space="preserve">PAGEREF _Toc2093560340 \h</w:instrText>
            </w:r>
            <w:r>
              <w:fldChar w:fldCharType="separate"/>
            </w:r>
            <w:r w:rsidRPr="0B3243A7" w:rsidR="0B3243A7">
              <w:rPr>
                <w:rStyle w:val="Lienhypertexte"/>
              </w:rPr>
              <w:t>13</w:t>
            </w:r>
            <w:r>
              <w:fldChar w:fldCharType="end"/>
            </w:r>
          </w:hyperlink>
        </w:p>
        <w:p w:rsidR="00060AE9" w:rsidP="0B3243A7" w:rsidRDefault="247A87EB" w14:paraId="7D1E841D" w14:textId="1F803C09">
          <w:pPr>
            <w:pStyle w:val="TM2"/>
            <w:tabs>
              <w:tab w:val="right" w:leader="dot" w:pos="10215"/>
            </w:tabs>
            <w:rPr>
              <w:rStyle w:val="Lienhypertexte"/>
              <w:noProof/>
              <w:bdr w:val="none" w:color="auto" w:sz="0" w:space="0"/>
            </w:rPr>
          </w:pPr>
          <w:hyperlink w:anchor="_Toc960262951">
            <w:r w:rsidRPr="0B3243A7" w:rsidR="0B3243A7">
              <w:rPr>
                <w:rStyle w:val="Lienhypertexte"/>
              </w:rPr>
              <w:t>2.2.2 Formation sur les techniques d'entretien auprès d’enfants victimes</w:t>
            </w:r>
            <w:r>
              <w:tab/>
            </w:r>
            <w:r>
              <w:fldChar w:fldCharType="begin"/>
            </w:r>
            <w:r>
              <w:instrText xml:space="preserve">PAGEREF _Toc960262951 \h</w:instrText>
            </w:r>
            <w:r>
              <w:fldChar w:fldCharType="separate"/>
            </w:r>
            <w:r w:rsidRPr="0B3243A7" w:rsidR="0B3243A7">
              <w:rPr>
                <w:rStyle w:val="Lienhypertexte"/>
              </w:rPr>
              <w:t>14</w:t>
            </w:r>
            <w:r>
              <w:fldChar w:fldCharType="end"/>
            </w:r>
          </w:hyperlink>
        </w:p>
        <w:p w:rsidR="00060AE9" w:rsidP="0B3243A7" w:rsidRDefault="247A87EB" w14:paraId="16BF34FD" w14:textId="0EB204FC">
          <w:pPr>
            <w:pStyle w:val="TM2"/>
            <w:tabs>
              <w:tab w:val="right" w:leader="dot" w:pos="10215"/>
            </w:tabs>
            <w:rPr>
              <w:rStyle w:val="Lienhypertexte"/>
              <w:noProof/>
              <w:bdr w:val="none" w:color="auto" w:sz="0" w:space="0"/>
            </w:rPr>
          </w:pPr>
          <w:hyperlink w:anchor="_Toc1670879804">
            <w:r w:rsidRPr="0B3243A7" w:rsidR="0B3243A7">
              <w:rPr>
                <w:rStyle w:val="Lienhypertexte"/>
              </w:rPr>
              <w:t>2.2.3 Formation Onedrive</w:t>
            </w:r>
            <w:r>
              <w:tab/>
            </w:r>
            <w:r>
              <w:fldChar w:fldCharType="begin"/>
            </w:r>
            <w:r>
              <w:instrText xml:space="preserve">PAGEREF _Toc1670879804 \h</w:instrText>
            </w:r>
            <w:r>
              <w:fldChar w:fldCharType="separate"/>
            </w:r>
            <w:r w:rsidRPr="0B3243A7" w:rsidR="0B3243A7">
              <w:rPr>
                <w:rStyle w:val="Lienhypertexte"/>
              </w:rPr>
              <w:t>14</w:t>
            </w:r>
            <w:r>
              <w:fldChar w:fldCharType="end"/>
            </w:r>
          </w:hyperlink>
        </w:p>
        <w:p w:rsidR="00060AE9" w:rsidP="0B3243A7" w:rsidRDefault="247A87EB" w14:paraId="4060897A" w14:textId="262FCF71">
          <w:pPr>
            <w:pStyle w:val="TM2"/>
            <w:tabs>
              <w:tab w:val="right" w:leader="dot" w:pos="10215"/>
            </w:tabs>
            <w:rPr>
              <w:rStyle w:val="Lienhypertexte"/>
              <w:noProof/>
              <w:bdr w:val="none" w:color="auto" w:sz="0" w:space="0"/>
            </w:rPr>
          </w:pPr>
          <w:hyperlink w:anchor="_Toc2132455497">
            <w:r w:rsidRPr="0B3243A7" w:rsidR="0B3243A7">
              <w:rPr>
                <w:rStyle w:val="Lienhypertexte"/>
              </w:rPr>
              <w:t>2.2.4 Formation sur la gestion des émotions</w:t>
            </w:r>
            <w:r>
              <w:tab/>
            </w:r>
            <w:r>
              <w:fldChar w:fldCharType="begin"/>
            </w:r>
            <w:r>
              <w:instrText xml:space="preserve">PAGEREF _Toc2132455497 \h</w:instrText>
            </w:r>
            <w:r>
              <w:fldChar w:fldCharType="separate"/>
            </w:r>
            <w:r w:rsidRPr="0B3243A7" w:rsidR="0B3243A7">
              <w:rPr>
                <w:rStyle w:val="Lienhypertexte"/>
              </w:rPr>
              <w:t>14</w:t>
            </w:r>
            <w:r>
              <w:fldChar w:fldCharType="end"/>
            </w:r>
          </w:hyperlink>
        </w:p>
        <w:p w:rsidR="00060AE9" w:rsidP="0B3243A7" w:rsidRDefault="247A87EB" w14:paraId="5286F6AB" w14:textId="02098EA8">
          <w:pPr>
            <w:pStyle w:val="TM2"/>
            <w:tabs>
              <w:tab w:val="right" w:leader="dot" w:pos="10215"/>
            </w:tabs>
            <w:rPr>
              <w:rStyle w:val="Lienhypertexte"/>
              <w:noProof/>
              <w:bdr w:val="none" w:color="auto" w:sz="0" w:space="0"/>
            </w:rPr>
          </w:pPr>
          <w:hyperlink w:anchor="_Toc178222795">
            <w:r w:rsidRPr="0B3243A7" w:rsidR="0B3243A7">
              <w:rPr>
                <w:rStyle w:val="Lienhypertexte"/>
              </w:rPr>
              <w:t>2.2.5 Demi- journée de sensibilisation à la Justice Restaurative</w:t>
            </w:r>
            <w:r>
              <w:tab/>
            </w:r>
            <w:r>
              <w:fldChar w:fldCharType="begin"/>
            </w:r>
            <w:r>
              <w:instrText xml:space="preserve">PAGEREF _Toc178222795 \h</w:instrText>
            </w:r>
            <w:r>
              <w:fldChar w:fldCharType="separate"/>
            </w:r>
            <w:r w:rsidRPr="0B3243A7" w:rsidR="0B3243A7">
              <w:rPr>
                <w:rStyle w:val="Lienhypertexte"/>
              </w:rPr>
              <w:t>15</w:t>
            </w:r>
            <w:r>
              <w:fldChar w:fldCharType="end"/>
            </w:r>
          </w:hyperlink>
        </w:p>
        <w:p w:rsidR="00060AE9" w:rsidP="0B3243A7" w:rsidRDefault="247A87EB" w14:paraId="1EB1E6CC" w14:textId="7F4494BB">
          <w:pPr>
            <w:pStyle w:val="TM2"/>
            <w:tabs>
              <w:tab w:val="right" w:leader="dot" w:pos="10215"/>
            </w:tabs>
            <w:rPr>
              <w:rStyle w:val="Lienhypertexte"/>
              <w:noProof/>
              <w:bdr w:val="none" w:color="auto" w:sz="0" w:space="0"/>
            </w:rPr>
          </w:pPr>
          <w:hyperlink w:anchor="_Toc1057571403">
            <w:r w:rsidRPr="0B3243A7" w:rsidR="0B3243A7">
              <w:rPr>
                <w:rStyle w:val="Lienhypertexte"/>
              </w:rPr>
              <w:t>2.6 Analyse de la pratique</w:t>
            </w:r>
            <w:r>
              <w:tab/>
            </w:r>
            <w:r>
              <w:fldChar w:fldCharType="begin"/>
            </w:r>
            <w:r>
              <w:instrText xml:space="preserve">PAGEREF _Toc1057571403 \h</w:instrText>
            </w:r>
            <w:r>
              <w:fldChar w:fldCharType="separate"/>
            </w:r>
            <w:r w:rsidRPr="0B3243A7" w:rsidR="0B3243A7">
              <w:rPr>
                <w:rStyle w:val="Lienhypertexte"/>
              </w:rPr>
              <w:t>15</w:t>
            </w:r>
            <w:r>
              <w:fldChar w:fldCharType="end"/>
            </w:r>
          </w:hyperlink>
        </w:p>
        <w:p w:rsidR="00060AE9" w:rsidP="0B3243A7" w:rsidRDefault="247A87EB" w14:paraId="29EFF06F" w14:textId="230ACD18">
          <w:pPr>
            <w:pStyle w:val="TM2"/>
            <w:tabs>
              <w:tab w:val="right" w:leader="dot" w:pos="10215"/>
            </w:tabs>
            <w:rPr>
              <w:rStyle w:val="Lienhypertexte"/>
              <w:noProof/>
              <w:bdr w:val="none" w:color="auto" w:sz="0" w:space="0"/>
            </w:rPr>
          </w:pPr>
          <w:hyperlink w:anchor="_Toc338772833">
            <w:r w:rsidRPr="0B3243A7" w:rsidR="0B3243A7">
              <w:rPr>
                <w:rStyle w:val="Lienhypertexte"/>
              </w:rPr>
              <w:t>2.2.7 Colloque Chrysallis</w:t>
            </w:r>
            <w:r>
              <w:tab/>
            </w:r>
            <w:r>
              <w:fldChar w:fldCharType="begin"/>
            </w:r>
            <w:r>
              <w:instrText xml:space="preserve">PAGEREF _Toc338772833 \h</w:instrText>
            </w:r>
            <w:r>
              <w:fldChar w:fldCharType="separate"/>
            </w:r>
            <w:r w:rsidRPr="0B3243A7" w:rsidR="0B3243A7">
              <w:rPr>
                <w:rStyle w:val="Lienhypertexte"/>
              </w:rPr>
              <w:t>15</w:t>
            </w:r>
            <w:r>
              <w:fldChar w:fldCharType="end"/>
            </w:r>
          </w:hyperlink>
        </w:p>
        <w:p w:rsidR="00060AE9" w:rsidP="0B3243A7" w:rsidRDefault="247A87EB" w14:paraId="74E7A15F" w14:textId="0C4EFB12">
          <w:pPr>
            <w:pStyle w:val="TM2"/>
            <w:tabs>
              <w:tab w:val="right" w:leader="dot" w:pos="10215"/>
            </w:tabs>
            <w:rPr>
              <w:rStyle w:val="Lienhypertexte"/>
              <w:noProof/>
              <w:bdr w:val="none" w:color="auto" w:sz="0" w:space="0"/>
            </w:rPr>
          </w:pPr>
          <w:hyperlink w:anchor="_Toc1752458448">
            <w:r w:rsidRPr="0B3243A7" w:rsidR="0B3243A7">
              <w:rPr>
                <w:rStyle w:val="Lienhypertexte"/>
              </w:rPr>
              <w:t>2.2.8 Cahier de l’AAH</w:t>
            </w:r>
            <w:r>
              <w:tab/>
            </w:r>
            <w:r>
              <w:fldChar w:fldCharType="begin"/>
            </w:r>
            <w:r>
              <w:instrText xml:space="preserve">PAGEREF _Toc1752458448 \h</w:instrText>
            </w:r>
            <w:r>
              <w:fldChar w:fldCharType="separate"/>
            </w:r>
            <w:r w:rsidRPr="0B3243A7" w:rsidR="0B3243A7">
              <w:rPr>
                <w:rStyle w:val="Lienhypertexte"/>
              </w:rPr>
              <w:t>16</w:t>
            </w:r>
            <w:r>
              <w:fldChar w:fldCharType="end"/>
            </w:r>
          </w:hyperlink>
        </w:p>
        <w:p w:rsidR="00060AE9" w:rsidP="0B3243A7" w:rsidRDefault="247A87EB" w14:paraId="7526AB8D" w14:textId="0A4B2D89">
          <w:pPr>
            <w:pStyle w:val="TM1"/>
            <w:tabs>
              <w:tab w:val="right" w:leader="dot" w:pos="10215"/>
            </w:tabs>
            <w:rPr>
              <w:rStyle w:val="Lienhypertexte"/>
              <w:noProof/>
              <w:bdr w:val="none" w:color="auto" w:sz="0" w:space="0"/>
            </w:rPr>
          </w:pPr>
          <w:hyperlink w:anchor="_Toc34170121">
            <w:r w:rsidRPr="0B3243A7" w:rsidR="0B3243A7">
              <w:rPr>
                <w:rStyle w:val="Lienhypertexte"/>
              </w:rPr>
              <w:t>2.3 COMMUNICATION</w:t>
            </w:r>
            <w:r>
              <w:tab/>
            </w:r>
            <w:r>
              <w:fldChar w:fldCharType="begin"/>
            </w:r>
            <w:r>
              <w:instrText xml:space="preserve">PAGEREF _Toc34170121 \h</w:instrText>
            </w:r>
            <w:r>
              <w:fldChar w:fldCharType="separate"/>
            </w:r>
            <w:r w:rsidRPr="0B3243A7" w:rsidR="0B3243A7">
              <w:rPr>
                <w:rStyle w:val="Lienhypertexte"/>
              </w:rPr>
              <w:t>16</w:t>
            </w:r>
            <w:r>
              <w:fldChar w:fldCharType="end"/>
            </w:r>
          </w:hyperlink>
        </w:p>
        <w:p w:rsidR="00060AE9" w:rsidP="0B3243A7" w:rsidRDefault="247A87EB" w14:paraId="67902BBE" w14:textId="4C9A5738">
          <w:pPr>
            <w:pStyle w:val="TM2"/>
            <w:tabs>
              <w:tab w:val="right" w:leader="dot" w:pos="10215"/>
            </w:tabs>
            <w:rPr>
              <w:rStyle w:val="Lienhypertexte"/>
              <w:noProof/>
              <w:bdr w:val="none" w:color="auto" w:sz="0" w:space="0"/>
            </w:rPr>
          </w:pPr>
          <w:hyperlink w:anchor="_Toc1033777748">
            <w:r w:rsidRPr="0B3243A7" w:rsidR="0B3243A7">
              <w:rPr>
                <w:rStyle w:val="Lienhypertexte"/>
              </w:rPr>
              <w:t>2.3.1 Vœux</w:t>
            </w:r>
            <w:r>
              <w:tab/>
            </w:r>
            <w:r>
              <w:fldChar w:fldCharType="begin"/>
            </w:r>
            <w:r>
              <w:instrText xml:space="preserve">PAGEREF _Toc1033777748 \h</w:instrText>
            </w:r>
            <w:r>
              <w:fldChar w:fldCharType="separate"/>
            </w:r>
            <w:r w:rsidRPr="0B3243A7" w:rsidR="0B3243A7">
              <w:rPr>
                <w:rStyle w:val="Lienhypertexte"/>
              </w:rPr>
              <w:t>16</w:t>
            </w:r>
            <w:r>
              <w:fldChar w:fldCharType="end"/>
            </w:r>
          </w:hyperlink>
        </w:p>
        <w:p w:rsidR="00060AE9" w:rsidP="0B3243A7" w:rsidRDefault="247A87EB" w14:paraId="20EB0B0A" w14:textId="023C8A2B">
          <w:pPr>
            <w:pStyle w:val="TM2"/>
            <w:tabs>
              <w:tab w:val="right" w:leader="dot" w:pos="10215"/>
            </w:tabs>
            <w:rPr>
              <w:rStyle w:val="Lienhypertexte"/>
              <w:noProof/>
              <w:bdr w:val="none" w:color="auto" w:sz="0" w:space="0"/>
            </w:rPr>
          </w:pPr>
          <w:hyperlink w:anchor="_Toc470523363">
            <w:r w:rsidRPr="0B3243A7" w:rsidR="0B3243A7">
              <w:rPr>
                <w:rStyle w:val="Lienhypertexte"/>
              </w:rPr>
              <w:t>2.3.2 Site web Chrysallis Drôme</w:t>
            </w:r>
            <w:r>
              <w:tab/>
            </w:r>
            <w:r>
              <w:fldChar w:fldCharType="begin"/>
            </w:r>
            <w:r>
              <w:instrText xml:space="preserve">PAGEREF _Toc470523363 \h</w:instrText>
            </w:r>
            <w:r>
              <w:fldChar w:fldCharType="separate"/>
            </w:r>
            <w:r w:rsidRPr="0B3243A7" w:rsidR="0B3243A7">
              <w:rPr>
                <w:rStyle w:val="Lienhypertexte"/>
              </w:rPr>
              <w:t>17</w:t>
            </w:r>
            <w:r>
              <w:fldChar w:fldCharType="end"/>
            </w:r>
          </w:hyperlink>
        </w:p>
        <w:p w:rsidR="00060AE9" w:rsidP="0B3243A7" w:rsidRDefault="247A87EB" w14:paraId="74135180" w14:textId="214D4253">
          <w:pPr>
            <w:pStyle w:val="TM3"/>
            <w:tabs>
              <w:tab w:val="right" w:leader="dot" w:pos="10215"/>
            </w:tabs>
            <w:rPr>
              <w:rStyle w:val="Lienhypertexte"/>
              <w:noProof/>
              <w:bdr w:val="none" w:color="auto" w:sz="0" w:space="0"/>
            </w:rPr>
          </w:pPr>
          <w:hyperlink w:anchor="_Toc963029688">
            <w:r w:rsidRPr="0B3243A7" w:rsidR="0B3243A7">
              <w:rPr>
                <w:rStyle w:val="Lienhypertexte"/>
              </w:rPr>
              <w:t xml:space="preserve">2.3.3 Sexo forum   </w:t>
            </w:r>
            <w:r>
              <w:tab/>
            </w:r>
            <w:r>
              <w:fldChar w:fldCharType="begin"/>
            </w:r>
            <w:r>
              <w:instrText xml:space="preserve">PAGEREF _Toc963029688 \h</w:instrText>
            </w:r>
            <w:r>
              <w:fldChar w:fldCharType="separate"/>
            </w:r>
            <w:r w:rsidRPr="0B3243A7" w:rsidR="0B3243A7">
              <w:rPr>
                <w:rStyle w:val="Lienhypertexte"/>
              </w:rPr>
              <w:t>17</w:t>
            </w:r>
            <w:r>
              <w:fldChar w:fldCharType="end"/>
            </w:r>
          </w:hyperlink>
        </w:p>
        <w:p w:rsidR="00060AE9" w:rsidP="0B3243A7" w:rsidRDefault="247A87EB" w14:paraId="242A97A9" w14:textId="689519F9">
          <w:pPr>
            <w:pStyle w:val="TM3"/>
            <w:tabs>
              <w:tab w:val="right" w:leader="dot" w:pos="10215"/>
            </w:tabs>
            <w:rPr>
              <w:rStyle w:val="Lienhypertexte"/>
              <w:noProof/>
              <w:bdr w:val="none" w:color="auto" w:sz="0" w:space="0"/>
            </w:rPr>
          </w:pPr>
          <w:hyperlink w:anchor="_Toc104912943">
            <w:r w:rsidRPr="0B3243A7" w:rsidR="0B3243A7">
              <w:rPr>
                <w:rStyle w:val="Lienhypertexte"/>
              </w:rPr>
              <w:t>2.3.4 Rencontre avec les politiques</w:t>
            </w:r>
            <w:r>
              <w:tab/>
            </w:r>
            <w:r>
              <w:fldChar w:fldCharType="begin"/>
            </w:r>
            <w:r>
              <w:instrText xml:space="preserve">PAGEREF _Toc104912943 \h</w:instrText>
            </w:r>
            <w:r>
              <w:fldChar w:fldCharType="separate"/>
            </w:r>
            <w:r w:rsidRPr="0B3243A7" w:rsidR="0B3243A7">
              <w:rPr>
                <w:rStyle w:val="Lienhypertexte"/>
              </w:rPr>
              <w:t>17</w:t>
            </w:r>
            <w:r>
              <w:fldChar w:fldCharType="end"/>
            </w:r>
          </w:hyperlink>
        </w:p>
        <w:p w:rsidR="00060AE9" w:rsidP="0B3243A7" w:rsidRDefault="247A87EB" w14:paraId="1108E120" w14:textId="03B15F16">
          <w:pPr>
            <w:pStyle w:val="TM1"/>
            <w:tabs>
              <w:tab w:val="right" w:leader="dot" w:pos="10215"/>
            </w:tabs>
            <w:rPr>
              <w:rStyle w:val="Lienhypertexte"/>
              <w:noProof/>
              <w:bdr w:val="none" w:color="auto" w:sz="0" w:space="0"/>
            </w:rPr>
          </w:pPr>
          <w:hyperlink w:anchor="_Toc436267682">
            <w:r w:rsidRPr="0B3243A7" w:rsidR="0B3243A7">
              <w:rPr>
                <w:rStyle w:val="Lienhypertexte"/>
              </w:rPr>
              <w:t>2.4 ASSEMBLEE GENERALE</w:t>
            </w:r>
            <w:r>
              <w:tab/>
            </w:r>
            <w:r>
              <w:fldChar w:fldCharType="begin"/>
            </w:r>
            <w:r>
              <w:instrText xml:space="preserve">PAGEREF _Toc436267682 \h</w:instrText>
            </w:r>
            <w:r>
              <w:fldChar w:fldCharType="separate"/>
            </w:r>
            <w:r w:rsidRPr="0B3243A7" w:rsidR="0B3243A7">
              <w:rPr>
                <w:rStyle w:val="Lienhypertexte"/>
              </w:rPr>
              <w:t>17</w:t>
            </w:r>
            <w:r>
              <w:fldChar w:fldCharType="end"/>
            </w:r>
          </w:hyperlink>
        </w:p>
        <w:p w:rsidR="00060AE9" w:rsidP="0B3243A7" w:rsidRDefault="247A87EB" w14:paraId="1CB13AFB" w14:textId="53C9EC01">
          <w:pPr>
            <w:pStyle w:val="TM1"/>
            <w:tabs>
              <w:tab w:val="right" w:leader="dot" w:pos="10215"/>
            </w:tabs>
            <w:rPr>
              <w:rStyle w:val="Lienhypertexte"/>
              <w:noProof/>
              <w:bdr w:val="none" w:color="auto" w:sz="0" w:space="0"/>
            </w:rPr>
          </w:pPr>
          <w:hyperlink w:anchor="_Toc1529236444">
            <w:r w:rsidRPr="0B3243A7" w:rsidR="0B3243A7">
              <w:rPr>
                <w:rStyle w:val="Lienhypertexte"/>
              </w:rPr>
              <w:t>2.5 RESSOURCES HUMAINES</w:t>
            </w:r>
            <w:r>
              <w:tab/>
            </w:r>
            <w:r>
              <w:fldChar w:fldCharType="begin"/>
            </w:r>
            <w:r>
              <w:instrText xml:space="preserve">PAGEREF _Toc1529236444 \h</w:instrText>
            </w:r>
            <w:r>
              <w:fldChar w:fldCharType="separate"/>
            </w:r>
            <w:r w:rsidRPr="0B3243A7" w:rsidR="0B3243A7">
              <w:rPr>
                <w:rStyle w:val="Lienhypertexte"/>
              </w:rPr>
              <w:t>18</w:t>
            </w:r>
            <w:r>
              <w:fldChar w:fldCharType="end"/>
            </w:r>
          </w:hyperlink>
        </w:p>
        <w:p w:rsidR="00060AE9" w:rsidP="0B3243A7" w:rsidRDefault="247A87EB" w14:paraId="5630650E" w14:textId="0A29635B">
          <w:pPr>
            <w:pStyle w:val="TM1"/>
            <w:tabs>
              <w:tab w:val="right" w:leader="dot" w:pos="10215"/>
            </w:tabs>
            <w:rPr>
              <w:rStyle w:val="Lienhypertexte"/>
              <w:noProof/>
              <w:bdr w:val="none" w:color="auto" w:sz="0" w:space="0"/>
            </w:rPr>
          </w:pPr>
          <w:hyperlink w:anchor="_Toc1261399391">
            <w:r w:rsidRPr="0B3243A7" w:rsidR="0B3243A7">
              <w:rPr>
                <w:rStyle w:val="Lienhypertexte"/>
              </w:rPr>
              <w:t>2.6 CONCLUSION</w:t>
            </w:r>
            <w:r>
              <w:tab/>
            </w:r>
            <w:r>
              <w:fldChar w:fldCharType="begin"/>
            </w:r>
            <w:r>
              <w:instrText xml:space="preserve">PAGEREF _Toc1261399391 \h</w:instrText>
            </w:r>
            <w:r>
              <w:fldChar w:fldCharType="separate"/>
            </w:r>
            <w:r w:rsidRPr="0B3243A7" w:rsidR="0B3243A7">
              <w:rPr>
                <w:rStyle w:val="Lienhypertexte"/>
              </w:rPr>
              <w:t>18</w:t>
            </w:r>
            <w:r>
              <w:fldChar w:fldCharType="end"/>
            </w:r>
          </w:hyperlink>
        </w:p>
        <w:p w:rsidR="00060AE9" w:rsidP="0B3243A7" w:rsidRDefault="247A87EB" w14:paraId="19A1BAEE" w14:textId="1392C5FC">
          <w:pPr>
            <w:pStyle w:val="TM1"/>
            <w:tabs>
              <w:tab w:val="right" w:leader="dot" w:pos="10215"/>
            </w:tabs>
            <w:rPr>
              <w:rStyle w:val="Lienhypertexte"/>
              <w:noProof/>
              <w:bdr w:val="none" w:color="auto" w:sz="0" w:space="0"/>
            </w:rPr>
          </w:pPr>
          <w:hyperlink w:anchor="_Toc1775256577">
            <w:r w:rsidRPr="0B3243A7" w:rsidR="0B3243A7">
              <w:rPr>
                <w:rStyle w:val="Lienhypertexte"/>
              </w:rPr>
              <w:t>3 RAPPORT FINANCIER 2024</w:t>
            </w:r>
            <w:r>
              <w:tab/>
            </w:r>
            <w:r>
              <w:fldChar w:fldCharType="begin"/>
            </w:r>
            <w:r>
              <w:instrText xml:space="preserve">PAGEREF _Toc1775256577 \h</w:instrText>
            </w:r>
            <w:r>
              <w:fldChar w:fldCharType="separate"/>
            </w:r>
            <w:r w:rsidRPr="0B3243A7" w:rsidR="0B3243A7">
              <w:rPr>
                <w:rStyle w:val="Lienhypertexte"/>
              </w:rPr>
              <w:t>19</w:t>
            </w:r>
            <w:r>
              <w:fldChar w:fldCharType="end"/>
            </w:r>
          </w:hyperlink>
        </w:p>
        <w:p w:rsidR="00060AE9" w:rsidP="0B3243A7" w:rsidRDefault="247A87EB" w14:paraId="6C8D0510" w14:textId="6DB885AB">
          <w:pPr>
            <w:pStyle w:val="TM1"/>
            <w:tabs>
              <w:tab w:val="right" w:leader="dot" w:pos="10215"/>
            </w:tabs>
            <w:rPr>
              <w:rStyle w:val="Lienhypertexte"/>
              <w:noProof/>
              <w:bdr w:val="none" w:color="auto" w:sz="0" w:space="0"/>
            </w:rPr>
          </w:pPr>
          <w:hyperlink w:anchor="_Toc793182972">
            <w:r w:rsidRPr="0B3243A7" w:rsidR="0B3243A7">
              <w:rPr>
                <w:rStyle w:val="Lienhypertexte"/>
              </w:rPr>
              <w:t>3.1 COMPTE DE RESULTAT</w:t>
            </w:r>
            <w:r>
              <w:tab/>
            </w:r>
            <w:r>
              <w:fldChar w:fldCharType="begin"/>
            </w:r>
            <w:r>
              <w:instrText xml:space="preserve">PAGEREF _Toc793182972 \h</w:instrText>
            </w:r>
            <w:r>
              <w:fldChar w:fldCharType="separate"/>
            </w:r>
            <w:r w:rsidRPr="0B3243A7" w:rsidR="0B3243A7">
              <w:rPr>
                <w:rStyle w:val="Lienhypertexte"/>
              </w:rPr>
              <w:t>19</w:t>
            </w:r>
            <w:r>
              <w:fldChar w:fldCharType="end"/>
            </w:r>
          </w:hyperlink>
        </w:p>
        <w:p w:rsidR="00060AE9" w:rsidP="0B3243A7" w:rsidRDefault="247A87EB" w14:paraId="79083763" w14:textId="0A26776E">
          <w:pPr>
            <w:pStyle w:val="TM1"/>
            <w:tabs>
              <w:tab w:val="right" w:leader="dot" w:pos="10215"/>
            </w:tabs>
            <w:rPr>
              <w:rStyle w:val="Lienhypertexte"/>
              <w:noProof/>
              <w:bdr w:val="none" w:color="auto" w:sz="0" w:space="0"/>
            </w:rPr>
          </w:pPr>
          <w:hyperlink w:anchor="_Toc598206765">
            <w:r w:rsidRPr="0B3243A7" w:rsidR="0B3243A7">
              <w:rPr>
                <w:rStyle w:val="Lienhypertexte"/>
              </w:rPr>
              <w:t>3.2 BILAN au 31/12/2024</w:t>
            </w:r>
            <w:r>
              <w:tab/>
            </w:r>
            <w:r>
              <w:fldChar w:fldCharType="begin"/>
            </w:r>
            <w:r>
              <w:instrText xml:space="preserve">PAGEREF _Toc598206765 \h</w:instrText>
            </w:r>
            <w:r>
              <w:fldChar w:fldCharType="separate"/>
            </w:r>
            <w:r w:rsidRPr="0B3243A7" w:rsidR="0B3243A7">
              <w:rPr>
                <w:rStyle w:val="Lienhypertexte"/>
              </w:rPr>
              <w:t>23</w:t>
            </w:r>
            <w:r>
              <w:fldChar w:fldCharType="end"/>
            </w:r>
          </w:hyperlink>
        </w:p>
        <w:p w:rsidR="00060AE9" w:rsidP="0B3243A7" w:rsidRDefault="247A87EB" w14:paraId="4B41C57A" w14:textId="1978BD5A">
          <w:pPr>
            <w:pStyle w:val="TM1"/>
            <w:tabs>
              <w:tab w:val="right" w:leader="dot" w:pos="10215"/>
            </w:tabs>
            <w:rPr>
              <w:rStyle w:val="Lienhypertexte"/>
              <w:noProof/>
              <w:bdr w:val="none" w:color="auto" w:sz="0" w:space="0"/>
            </w:rPr>
          </w:pPr>
          <w:hyperlink w:anchor="_Toc1534973222">
            <w:r w:rsidRPr="0B3243A7" w:rsidR="0B3243A7">
              <w:rPr>
                <w:rStyle w:val="Lienhypertexte"/>
              </w:rPr>
              <w:t>3.3 BUDGET PREVISIONNEL 2025</w:t>
            </w:r>
            <w:r>
              <w:tab/>
            </w:r>
            <w:r>
              <w:fldChar w:fldCharType="begin"/>
            </w:r>
            <w:r>
              <w:instrText xml:space="preserve">PAGEREF _Toc1534973222 \h</w:instrText>
            </w:r>
            <w:r>
              <w:fldChar w:fldCharType="separate"/>
            </w:r>
            <w:r w:rsidRPr="0B3243A7" w:rsidR="0B3243A7">
              <w:rPr>
                <w:rStyle w:val="Lienhypertexte"/>
              </w:rPr>
              <w:t>25</w:t>
            </w:r>
            <w:r>
              <w:fldChar w:fldCharType="end"/>
            </w:r>
          </w:hyperlink>
          <w:r>
            <w:fldChar w:fldCharType="end"/>
          </w:r>
        </w:p>
      </w:sdtContent>
    </w:sdt>
    <w:p w:rsidR="00060AE9" w:rsidRDefault="00060AE9" w14:paraId="172424B3" w14:textId="371DDF90"/>
    <w:p w:rsidR="00060AE9" w:rsidP="496D44B7" w:rsidRDefault="00060AE9" w14:paraId="3B256AC6" w14:textId="77777777">
      <w:pPr>
        <w:pStyle w:val="CorpsA"/>
        <w:shd w:val="clear" w:color="auto" w:fill="FFFFFF" w:themeFill="background1"/>
        <w:spacing w:after="0" w:line="234" w:lineRule="atLeast"/>
        <w:jc w:val="center"/>
        <w:rPr>
          <w:rFonts w:ascii="Times New Roman Bold"/>
          <w:b/>
          <w:sz w:val="28"/>
          <w:szCs w:val="28"/>
          <w:u w:val="single"/>
        </w:rPr>
      </w:pPr>
    </w:p>
    <w:p w:rsidR="001322AB" w:rsidP="1EA98393" w:rsidRDefault="001322AB" w14:paraId="049F31CB" w14:textId="77777777">
      <w:pPr>
        <w:pStyle w:val="CorpsA"/>
        <w:shd w:val="clear" w:color="auto" w:fill="FFFFFF" w:themeFill="background1"/>
        <w:spacing w:after="0" w:line="234" w:lineRule="atLeast"/>
        <w:jc w:val="center"/>
        <w:rPr>
          <w:rFonts w:ascii="Times New Roman Bold"/>
          <w:b/>
          <w:bCs/>
          <w:sz w:val="28"/>
          <w:szCs w:val="28"/>
          <w:u w:val="single"/>
        </w:rPr>
      </w:pPr>
    </w:p>
    <w:p w:rsidR="001322AB" w:rsidP="0B3243A7" w:rsidRDefault="001322AB" w14:paraId="6B699379" w14:textId="77777777" w14:noSpellErr="1">
      <w:pPr>
        <w:pStyle w:val="CorpsA"/>
        <w:shd w:val="clear" w:color="auto" w:fill="FFFFFF" w:themeFill="background1"/>
        <w:spacing w:after="0" w:line="234" w:lineRule="atLeast"/>
        <w:jc w:val="center"/>
        <w:rPr>
          <w:rFonts w:ascii="Times New Roman Bold"/>
          <w:b w:val="1"/>
          <w:bCs w:val="1"/>
          <w:sz w:val="28"/>
          <w:szCs w:val="28"/>
          <w:u w:val="single"/>
        </w:rPr>
      </w:pPr>
    </w:p>
    <w:p w:rsidR="0B3243A7" w:rsidP="0B3243A7" w:rsidRDefault="0B3243A7" w14:paraId="1EF6CB44" w14:textId="3F56D566">
      <w:pPr>
        <w:pStyle w:val="CorpsA"/>
        <w:shd w:val="clear" w:color="auto" w:fill="FFFFFF" w:themeFill="background1"/>
        <w:spacing w:after="0" w:line="234" w:lineRule="atLeast"/>
        <w:jc w:val="center"/>
        <w:rPr>
          <w:rFonts w:ascii="Times New Roman Bold"/>
          <w:b w:val="1"/>
          <w:bCs w:val="1"/>
          <w:sz w:val="28"/>
          <w:szCs w:val="28"/>
          <w:u w:val="single"/>
        </w:rPr>
      </w:pPr>
    </w:p>
    <w:p w:rsidR="00060AE9" w:rsidP="496D44B7" w:rsidRDefault="00060AE9" w14:paraId="364B9042" w14:textId="77777777">
      <w:pPr>
        <w:pStyle w:val="CorpsA"/>
        <w:shd w:val="clear" w:color="auto" w:fill="FFFFFF" w:themeFill="background1"/>
        <w:spacing w:after="0" w:line="234" w:lineRule="atLeast"/>
        <w:jc w:val="center"/>
        <w:rPr>
          <w:rFonts w:ascii="Times New Roman Bold"/>
          <w:b/>
          <w:sz w:val="28"/>
          <w:szCs w:val="28"/>
          <w:u w:val="single"/>
        </w:rPr>
      </w:pPr>
    </w:p>
    <w:p w:rsidR="001322AB" w:rsidP="496D44B7" w:rsidRDefault="001322AB" w14:paraId="3FE9F23F" w14:textId="77777777">
      <w:pPr>
        <w:pStyle w:val="CorpsA"/>
        <w:shd w:val="clear" w:color="auto" w:fill="FFFFFF" w:themeFill="background1"/>
        <w:spacing w:after="0" w:line="234" w:lineRule="atLeast"/>
        <w:jc w:val="center"/>
        <w:rPr>
          <w:rFonts w:ascii="Times New Roman Bold"/>
          <w:b/>
          <w:sz w:val="28"/>
          <w:szCs w:val="28"/>
          <w:u w:val="single"/>
        </w:rPr>
      </w:pPr>
    </w:p>
    <w:p w:rsidR="0B3243A7" w:rsidP="0B3243A7" w:rsidRDefault="0B3243A7" w14:paraId="524C7686" w14:textId="4F0720E8">
      <w:pPr>
        <w:pStyle w:val="Titre1"/>
        <w:rPr>
          <w:b w:val="1"/>
          <w:bCs w:val="1"/>
          <w:sz w:val="48"/>
          <w:szCs w:val="48"/>
        </w:rPr>
      </w:pPr>
    </w:p>
    <w:p w:rsidRPr="00655562" w:rsidR="00655562" w:rsidP="5E7F4A61" w:rsidRDefault="7C881438" w14:paraId="29EA0D50" w14:textId="55FEF33E" w14:noSpellErr="1">
      <w:pPr>
        <w:pStyle w:val="Titre1"/>
        <w:rPr>
          <w:rFonts w:ascii="Arial" w:hAnsi="Arial" w:eastAsia="Arial" w:cs="Arial"/>
          <w:b w:val="1"/>
          <w:bCs w:val="1"/>
          <w:sz w:val="48"/>
          <w:szCs w:val="48"/>
        </w:rPr>
      </w:pPr>
      <w:bookmarkStart w:name="_Toc132632876" w:id="1"/>
      <w:bookmarkStart w:name="_Toc160125706" w:id="2"/>
      <w:bookmarkStart w:name="_Toc1633545476" w:id="3"/>
      <w:bookmarkStart w:name="_Toc192266417" w:id="4"/>
      <w:bookmarkStart w:name="_Toc674164781" w:id="5"/>
      <w:bookmarkStart w:name="_Toc1924741955" w:id="1915560057"/>
      <w:r w:rsidRPr="0B3243A7" w:rsidR="3BC1E71E">
        <w:rPr>
          <w:b w:val="1"/>
          <w:bCs w:val="1"/>
          <w:sz w:val="48"/>
          <w:szCs w:val="48"/>
        </w:rPr>
        <w:t xml:space="preserve">1 </w:t>
      </w:r>
      <w:r w:rsidRPr="0B3243A7" w:rsidR="4C834DC0">
        <w:rPr>
          <w:b w:val="1"/>
          <w:bCs w:val="1"/>
          <w:sz w:val="48"/>
          <w:szCs w:val="48"/>
        </w:rPr>
        <w:t>R</w:t>
      </w:r>
      <w:r w:rsidRPr="0B3243A7" w:rsidR="367AC0BD">
        <w:rPr>
          <w:b w:val="1"/>
          <w:bCs w:val="1"/>
          <w:sz w:val="48"/>
          <w:szCs w:val="48"/>
        </w:rPr>
        <w:t>APPORT MORAL</w:t>
      </w:r>
      <w:bookmarkEnd w:id="1"/>
      <w:bookmarkEnd w:id="2"/>
      <w:bookmarkEnd w:id="3"/>
      <w:bookmarkEnd w:id="4"/>
      <w:bookmarkEnd w:id="5"/>
      <w:bookmarkEnd w:id="1915560057"/>
    </w:p>
    <w:p w:rsidR="000E3A1A" w:rsidP="496D44B7" w:rsidRDefault="000E3A1A" w14:paraId="6B62F1B3" w14:textId="77777777">
      <w:pPr>
        <w:pStyle w:val="CorpsA"/>
        <w:shd w:val="clear" w:color="auto" w:fill="FFFFFF" w:themeFill="background1"/>
        <w:spacing w:after="0" w:line="234" w:lineRule="atLeast"/>
        <w:jc w:val="center"/>
        <w:rPr>
          <w:rFonts w:ascii="Times New Roman Bold"/>
          <w:b/>
          <w:sz w:val="28"/>
          <w:szCs w:val="28"/>
          <w:u w:val="single"/>
        </w:rPr>
      </w:pPr>
    </w:p>
    <w:p w:rsidRPr="00060AE9" w:rsidR="64E98453" w:rsidP="2351E94A" w:rsidRDefault="64E98453" w14:paraId="229D8BBF" w14:textId="6F5D6B7B">
      <w:pPr>
        <w:spacing w:line="259"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Mesdames, Messieurs, je vous remercie d’être présents à notre Assemblée Générale qui est un moment important pour la vie de notre association. Le soutien de nos partenaires et adhérents nous conforte dans notre mission d’accompagner et soutenir les mineurs victimes. </w:t>
      </w:r>
    </w:p>
    <w:p w:rsidRPr="00060AE9" w:rsidR="2351E94A" w:rsidP="2351E94A" w:rsidRDefault="2351E94A" w14:paraId="49AF703B" w14:textId="6CE22638">
      <w:pPr>
        <w:spacing w:line="259" w:lineRule="auto"/>
        <w:jc w:val="both"/>
        <w:rPr>
          <w:rFonts w:ascii="Arial" w:hAnsi="Arial" w:cs="Arial" w:eastAsiaTheme="minorEastAsia"/>
          <w:color w:val="000000" w:themeColor="text1"/>
          <w:sz w:val="24"/>
          <w:szCs w:val="24"/>
        </w:rPr>
      </w:pPr>
    </w:p>
    <w:p w:rsidRPr="00060AE9" w:rsidR="64E98453" w:rsidP="2351E94A" w:rsidRDefault="64E98453" w14:paraId="5229280F" w14:textId="6DFF47FA">
      <w:pPr>
        <w:spacing w:line="259"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Mission complexe qui nécessite de sans cesse s’interroger sur notre position en tant qu’administrateur ad hoc face à l’enfant, à nos partenaires, aux magistrats… </w:t>
      </w:r>
    </w:p>
    <w:p w:rsidRPr="00060AE9" w:rsidR="64E98453" w:rsidP="2351E94A" w:rsidRDefault="64E98453" w14:paraId="0CD8BA14" w14:textId="317B2F55">
      <w:pPr>
        <w:spacing w:line="259"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Ces questionnements nous amènent continuellement à nous former, à rencontrer les différents protagonistes qui œuvrent autour du mineur d’autant que notre champ d’action s’élargit davantage.  </w:t>
      </w:r>
    </w:p>
    <w:p w:rsidRPr="00060AE9" w:rsidR="2351E94A" w:rsidP="2351E94A" w:rsidRDefault="2351E94A" w14:paraId="3D28721A" w14:textId="6FDE8A91">
      <w:pPr>
        <w:spacing w:line="259" w:lineRule="auto"/>
        <w:jc w:val="both"/>
        <w:rPr>
          <w:rFonts w:ascii="Arial" w:hAnsi="Arial" w:cs="Arial" w:eastAsiaTheme="minorEastAsia"/>
          <w:color w:val="000000" w:themeColor="text1"/>
          <w:sz w:val="24"/>
          <w:szCs w:val="24"/>
        </w:rPr>
      </w:pPr>
    </w:p>
    <w:p w:rsidRPr="00060AE9" w:rsidR="64E98453" w:rsidP="2351E94A" w:rsidRDefault="64E98453" w14:paraId="16302D43" w14:textId="50250DFB">
      <w:pPr>
        <w:spacing w:line="259"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Devons-nous le déplorer ?  Certainement pas, car cela signifie que la parole des enfants est prise en compte, que leur souffrance est entendue, que leurs droits de victimes sont reconnus, même si cela n’est pas encore suffisant. </w:t>
      </w:r>
    </w:p>
    <w:p w:rsidR="2351E94A" w:rsidP="2351E94A" w:rsidRDefault="2351E94A" w14:paraId="7B68204C" w14:textId="0C0C68E2">
      <w:pPr>
        <w:jc w:val="both"/>
        <w:rPr>
          <w:rFonts w:ascii="Calibri" w:hAnsi="Calibri" w:eastAsia="Calibri" w:cs="Calibri"/>
          <w:color w:val="000000" w:themeColor="text1"/>
          <w:sz w:val="22"/>
          <w:szCs w:val="22"/>
        </w:rPr>
      </w:pPr>
    </w:p>
    <w:p w:rsidR="64E98453" w:rsidP="2351E94A" w:rsidRDefault="64E98453" w14:paraId="245F2584" w14:textId="7342DEFC">
      <w:pPr>
        <w:pBdr>
          <w:top w:val="single" w:color="auto" w:sz="4" w:space="1"/>
          <w:left w:val="single" w:color="auto" w:sz="4" w:space="4"/>
          <w:bottom w:val="single" w:color="auto" w:sz="4" w:space="1"/>
          <w:right w:val="single" w:color="auto" w:sz="4" w:space="4"/>
        </w:pBdr>
        <w:ind w:left="3261"/>
        <w:jc w:val="both"/>
        <w:rPr>
          <w:rFonts w:ascii="Calibri" w:hAnsi="Calibri" w:eastAsia="Calibri" w:cs="Calibri"/>
          <w:color w:val="000000" w:themeColor="text1"/>
          <w:sz w:val="24"/>
          <w:szCs w:val="24"/>
        </w:rPr>
      </w:pPr>
      <w:r w:rsidRPr="2351E94A">
        <w:rPr>
          <w:rFonts w:ascii="Calibri" w:hAnsi="Calibri" w:eastAsia="Calibri" w:cs="Calibri"/>
          <w:i/>
          <w:iCs/>
          <w:color w:val="3A3A3A"/>
          <w:sz w:val="24"/>
          <w:szCs w:val="24"/>
        </w:rPr>
        <w:t>« La maltraitance vise toute personne en situation de vulnérabilité lorsqu'un geste, une parole, une action ou un défaut d'action compromet ou porte atteinte à son développement, à ses droits, à ses besoins fondamentaux ou à sa santé et que cette atteinte intervient dans une relation de confiance, de dépendance, de soin ou d'accompagnement. Les situations de maltraitance peuvent être ponctuelles ou durables, intentionnelles ou non. Leur origine peut être individuelle, collective ou institutionnelle. Les violences et les négligences peuvent revêtir des formes multiples et associées au sein de ces situations. » (Article L. 119-1 du Code de l’action sociale et des familles)</w:t>
      </w:r>
      <w:r w:rsidRPr="2351E94A">
        <w:rPr>
          <w:rFonts w:ascii="Calibri" w:hAnsi="Calibri" w:eastAsia="Calibri" w:cs="Calibri"/>
          <w:i/>
          <w:iCs/>
          <w:color w:val="000000" w:themeColor="text1"/>
          <w:sz w:val="24"/>
          <w:szCs w:val="24"/>
        </w:rPr>
        <w:t xml:space="preserve"> </w:t>
      </w:r>
    </w:p>
    <w:p w:rsidR="2351E94A" w:rsidP="2351E94A" w:rsidRDefault="2351E94A" w14:paraId="56270980" w14:textId="6774D7FC">
      <w:pPr>
        <w:jc w:val="both"/>
        <w:rPr>
          <w:rFonts w:cs="Arial" w:asciiTheme="minorHAnsi" w:hAnsiTheme="minorHAnsi" w:eastAsiaTheme="minorEastAsia"/>
          <w:color w:val="000000" w:themeColor="text1"/>
          <w:sz w:val="24"/>
          <w:szCs w:val="24"/>
        </w:rPr>
      </w:pPr>
    </w:p>
    <w:p w:rsidRPr="00060AE9" w:rsidR="64E98453" w:rsidP="1EA98393" w:rsidRDefault="64E98453" w14:paraId="323217C7" w14:textId="0E047E7D">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Les chiffres du </w:t>
      </w:r>
      <w:proofErr w:type="gramStart"/>
      <w:r w:rsidRPr="00060AE9">
        <w:rPr>
          <w:rFonts w:ascii="Arial" w:hAnsi="Arial" w:cs="Arial" w:eastAsiaTheme="minorEastAsia"/>
          <w:color w:val="000000" w:themeColor="text1"/>
          <w:sz w:val="24"/>
          <w:szCs w:val="24"/>
        </w:rPr>
        <w:t>Ministère de l’</w:t>
      </w:r>
      <w:r w:rsidRPr="00060AE9" w:rsidR="636EAC68">
        <w:rPr>
          <w:rFonts w:ascii="Arial" w:hAnsi="Arial" w:cs="Arial" w:eastAsiaTheme="minorEastAsia"/>
          <w:color w:val="000000" w:themeColor="text1"/>
          <w:sz w:val="24"/>
          <w:szCs w:val="24"/>
        </w:rPr>
        <w:t>I</w:t>
      </w:r>
      <w:r w:rsidRPr="00060AE9">
        <w:rPr>
          <w:rFonts w:ascii="Arial" w:hAnsi="Arial" w:cs="Arial" w:eastAsiaTheme="minorEastAsia"/>
          <w:color w:val="000000" w:themeColor="text1"/>
          <w:sz w:val="24"/>
          <w:szCs w:val="24"/>
        </w:rPr>
        <w:t>ntérieur</w:t>
      </w:r>
      <w:proofErr w:type="gramEnd"/>
      <w:r w:rsidRPr="00060AE9">
        <w:rPr>
          <w:rFonts w:ascii="Arial" w:hAnsi="Arial" w:cs="Arial" w:eastAsiaTheme="minorEastAsia"/>
          <w:color w:val="000000" w:themeColor="text1"/>
          <w:sz w:val="24"/>
          <w:szCs w:val="24"/>
        </w:rPr>
        <w:t xml:space="preserve"> (2023) sont éloquents : </w:t>
      </w:r>
    </w:p>
    <w:p w:rsidRPr="00060AE9" w:rsidR="64E98453" w:rsidP="2351E94A" w:rsidRDefault="64E98453" w14:paraId="38E48335" w14:textId="1BD2AF0E">
      <w:pPr>
        <w:pStyle w:val="Paragraphedeliste"/>
        <w:numPr>
          <w:ilvl w:val="0"/>
          <w:numId w:val="3"/>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65 300 plaintes enregistrées pour des mineurs victimes de violences sexuelles ; </w:t>
      </w:r>
    </w:p>
    <w:p w:rsidRPr="00060AE9" w:rsidR="64E98453" w:rsidP="2351E94A" w:rsidRDefault="64E98453" w14:paraId="7A0B6CAB" w14:textId="598232AB">
      <w:pPr>
        <w:pStyle w:val="Paragraphedeliste"/>
        <w:numPr>
          <w:ilvl w:val="0"/>
          <w:numId w:val="3"/>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12 000 personnes mises en cause dans des affaires de viols sur mineurs transmises au parquet, en hausse de 86% par rapport à 2015 (cette hausse serait due au fait que la parole des victimes est mieux recueillie par la chaine judiciaire) ; </w:t>
      </w:r>
    </w:p>
    <w:p w:rsidRPr="00060AE9" w:rsidR="64E98453" w:rsidP="2351E94A" w:rsidRDefault="64E98453" w14:paraId="53F549D4" w14:textId="62962E89">
      <w:pPr>
        <w:pStyle w:val="Paragraphedeliste"/>
        <w:numPr>
          <w:ilvl w:val="0"/>
          <w:numId w:val="3"/>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20 500 personnes mises en cause pour agressions sexuelles sur mineurs ; 3 500 condamnées. </w:t>
      </w:r>
    </w:p>
    <w:p w:rsidRPr="00060AE9" w:rsidR="64E98453" w:rsidP="2351E94A" w:rsidRDefault="64E98453" w14:paraId="5B98B772" w14:textId="1EF7F137">
      <w:pPr>
        <w:pStyle w:val="Paragraphedeliste"/>
        <w:numPr>
          <w:ilvl w:val="0"/>
          <w:numId w:val="3"/>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724 condamnations pour viol sur mineurs prononcées, soit une hausse de 43% par rapport à 2015. </w:t>
      </w:r>
    </w:p>
    <w:p w:rsidRPr="00060AE9" w:rsidR="64E98453" w:rsidP="2351E94A" w:rsidRDefault="64E98453" w14:paraId="64AE78F8" w14:textId="0F699FBF">
      <w:pPr>
        <w:pStyle w:val="Paragraphedeliste"/>
        <w:numPr>
          <w:ilvl w:val="0"/>
          <w:numId w:val="3"/>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Deux tiers des plaintes classées sans suite après examen du dossier par un magistrat ; </w:t>
      </w:r>
    </w:p>
    <w:p w:rsidRPr="00060AE9" w:rsidR="2351E94A" w:rsidP="2351E94A" w:rsidRDefault="2351E94A" w14:paraId="1CE33390" w14:textId="3454AD8D">
      <w:pPr>
        <w:jc w:val="both"/>
        <w:rPr>
          <w:rFonts w:ascii="Arial" w:hAnsi="Arial" w:cs="Arial" w:eastAsiaTheme="minorEastAsia"/>
          <w:color w:val="000000" w:themeColor="text1"/>
          <w:sz w:val="24"/>
          <w:szCs w:val="24"/>
        </w:rPr>
      </w:pPr>
    </w:p>
    <w:p w:rsidRPr="00060AE9" w:rsidR="64E98453" w:rsidP="2351E94A" w:rsidRDefault="64E98453" w14:paraId="1ED135C0" w14:textId="3CB1EE03">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Depuis plusieurs années maintenant, le nombre de désignations ne cesse de croître. En 2021, nous avions été désignés pour 39 mineurs, en 2024, nous en avons accompagné 119 ! </w:t>
      </w:r>
    </w:p>
    <w:p w:rsidRPr="00060AE9" w:rsidR="2351E94A" w:rsidP="2351E94A" w:rsidRDefault="2351E94A" w14:paraId="1B6423C4" w14:textId="042756BF">
      <w:pPr>
        <w:jc w:val="both"/>
        <w:rPr>
          <w:rFonts w:ascii="Arial" w:hAnsi="Arial" w:cs="Arial" w:eastAsiaTheme="minorEastAsia"/>
          <w:color w:val="000000" w:themeColor="text1"/>
          <w:sz w:val="24"/>
          <w:szCs w:val="24"/>
        </w:rPr>
      </w:pPr>
    </w:p>
    <w:p w:rsidRPr="00060AE9" w:rsidR="64E98453" w:rsidP="2351E94A" w:rsidRDefault="64E98453" w14:paraId="4728197F" w14:textId="05AA1D83">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Comment analyser cette progression importante ? </w:t>
      </w:r>
    </w:p>
    <w:p w:rsidRPr="00060AE9" w:rsidR="64E98453" w:rsidP="2351E94A" w:rsidRDefault="64E98453" w14:paraId="34D357D5" w14:textId="181878F0">
      <w:pPr>
        <w:pStyle w:val="Paragraphedeliste"/>
        <w:numPr>
          <w:ilvl w:val="0"/>
          <w:numId w:val="2"/>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Un accès à la parole plus conséquent, et pris en compte ; le phénomène </w:t>
      </w:r>
      <w:proofErr w:type="spellStart"/>
      <w:r w:rsidRPr="00060AE9">
        <w:rPr>
          <w:rFonts w:ascii="Arial" w:hAnsi="Arial" w:cs="Arial" w:eastAsiaTheme="minorEastAsia"/>
          <w:color w:val="000000" w:themeColor="text1"/>
          <w:sz w:val="24"/>
          <w:szCs w:val="24"/>
        </w:rPr>
        <w:t>MeToo</w:t>
      </w:r>
      <w:proofErr w:type="spellEnd"/>
      <w:r w:rsidRPr="00060AE9">
        <w:rPr>
          <w:rFonts w:ascii="Arial" w:hAnsi="Arial" w:cs="Arial" w:eastAsiaTheme="minorEastAsia"/>
          <w:color w:val="000000" w:themeColor="text1"/>
          <w:sz w:val="24"/>
          <w:szCs w:val="24"/>
        </w:rPr>
        <w:t xml:space="preserve"> a permis à des centaines de personnes de parler, à des enfants d’être entendus. Le travail réalisé par la CIVISE n’est pas à négliger. </w:t>
      </w:r>
    </w:p>
    <w:p w:rsidRPr="00060AE9" w:rsidR="64E98453" w:rsidP="2351E94A" w:rsidRDefault="64E98453" w14:paraId="46695D96" w14:textId="0BFB695E">
      <w:pPr>
        <w:pStyle w:val="Paragraphedeliste"/>
        <w:numPr>
          <w:ilvl w:val="0"/>
          <w:numId w:val="2"/>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De nouvelles lois, procédures en assistance éducative, dans le cadre des mineurs victimes de la violence conjugale, pour lesquelles nous sommes sollicités et où l’administrateur ad hoc a toute sa place. </w:t>
      </w:r>
    </w:p>
    <w:p w:rsidRPr="00060AE9" w:rsidR="64E98453" w:rsidP="2351E94A" w:rsidRDefault="64E98453" w14:paraId="6B0704CE" w14:textId="5CB436CF">
      <w:pPr>
        <w:pStyle w:val="Paragraphedeliste"/>
        <w:numPr>
          <w:ilvl w:val="0"/>
          <w:numId w:val="2"/>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Une organisation au sein du Parquet de Valence d’un pôle mineurs-famille. </w:t>
      </w:r>
    </w:p>
    <w:p w:rsidRPr="00060AE9" w:rsidR="64E98453" w:rsidP="2351E94A" w:rsidRDefault="64E98453" w14:paraId="3223752B" w14:textId="33FD5451">
      <w:pPr>
        <w:pStyle w:val="Paragraphedeliste"/>
        <w:numPr>
          <w:ilvl w:val="0"/>
          <w:numId w:val="2"/>
        </w:num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Une certaine reconnaissance de la mission d’administrateur ad hoc.</w:t>
      </w:r>
    </w:p>
    <w:p w:rsidRPr="00060AE9" w:rsidR="2351E94A" w:rsidP="2351E94A" w:rsidRDefault="2351E94A" w14:paraId="0E3448C5" w14:textId="20EE9707">
      <w:pPr>
        <w:jc w:val="both"/>
        <w:rPr>
          <w:rFonts w:ascii="Arial" w:hAnsi="Arial" w:eastAsia="Calibri" w:cs="Arial"/>
          <w:color w:val="000000" w:themeColor="text1"/>
          <w:sz w:val="22"/>
          <w:szCs w:val="22"/>
        </w:rPr>
      </w:pPr>
    </w:p>
    <w:p w:rsidRPr="00060AE9" w:rsidR="64E98453" w:rsidP="2351E94A" w:rsidRDefault="64E98453" w14:paraId="2AB1CEF6" w14:textId="76CB02B9">
      <w:pPr>
        <w:jc w:val="both"/>
        <w:rPr>
          <w:rFonts w:ascii="Arial" w:hAnsi="Arial" w:cs="Arial" w:eastAsiaTheme="minorEastAsia"/>
          <w:b/>
          <w:bCs/>
          <w:color w:val="000000" w:themeColor="text1"/>
          <w:sz w:val="24"/>
          <w:szCs w:val="24"/>
        </w:rPr>
      </w:pPr>
      <w:r w:rsidRPr="00060AE9">
        <w:rPr>
          <w:rFonts w:ascii="Arial" w:hAnsi="Arial" w:cs="Arial" w:eastAsiaTheme="minorEastAsia"/>
          <w:color w:val="000000" w:themeColor="text1"/>
          <w:sz w:val="24"/>
          <w:szCs w:val="24"/>
        </w:rPr>
        <w:t xml:space="preserve">On peut aussi déplorer cette augmentation car elle nous met face à une certaine réalité : </w:t>
      </w:r>
      <w:r w:rsidRPr="00060AE9">
        <w:rPr>
          <w:rFonts w:ascii="Arial" w:hAnsi="Arial" w:cs="Arial" w:eastAsiaTheme="minorEastAsia"/>
          <w:b/>
          <w:bCs/>
          <w:color w:val="000000" w:themeColor="text1"/>
          <w:sz w:val="24"/>
          <w:szCs w:val="24"/>
        </w:rPr>
        <w:t xml:space="preserve">toutes les 3 minutes un enfant est victime d’agression, d’inceste, de viol ou d’agression sexuelle. </w:t>
      </w:r>
    </w:p>
    <w:p w:rsidRPr="00060AE9" w:rsidR="2351E94A" w:rsidP="2351E94A" w:rsidRDefault="2351E94A" w14:paraId="594C900F" w14:textId="374AFB06">
      <w:pPr>
        <w:jc w:val="both"/>
        <w:rPr>
          <w:rFonts w:ascii="Arial" w:hAnsi="Arial" w:cs="Arial" w:eastAsiaTheme="minorEastAsia"/>
          <w:color w:val="000000" w:themeColor="text1"/>
          <w:sz w:val="24"/>
          <w:szCs w:val="24"/>
        </w:rPr>
      </w:pPr>
    </w:p>
    <w:p w:rsidRPr="00060AE9" w:rsidR="64E98453" w:rsidP="2351E94A" w:rsidRDefault="64E98453" w14:paraId="76C20B2A" w14:textId="21B622F8">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En septembre 2023, une large campagne de mobilisation était lancée par le gouvernement. </w:t>
      </w:r>
    </w:p>
    <w:p w:rsidRPr="00060AE9" w:rsidR="64E98453" w:rsidP="2351E94A" w:rsidRDefault="64E98453" w14:paraId="6A01F1FE" w14:textId="6261C1F7">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Nous sommes en 2025 et quels moyens supplémentaires ont été mis en place ? </w:t>
      </w:r>
    </w:p>
    <w:p w:rsidRPr="00060AE9" w:rsidR="64E98453" w:rsidP="2351E94A" w:rsidRDefault="64E98453" w14:paraId="2B091F63" w14:textId="4D511CF4">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Le Haut-Commissariat à l’Enfance, promis par Emmanuel MACRON en décembre 2024 et attendu par les acteurs de l’Enfance, vient d’être instauré par un décret au Journal Officiel. Une de ses missions étant d’être force de propositions en matière de lutte contre les violences faites aux enfants. </w:t>
      </w:r>
    </w:p>
    <w:p w:rsidRPr="00060AE9" w:rsidR="64E98453" w:rsidP="2351E94A" w:rsidRDefault="64E98453" w14:paraId="6C7BBDC3" w14:textId="2B74ABAB">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Nous serons vigilants quant aux mises en œuvre de cette instance.     </w:t>
      </w:r>
    </w:p>
    <w:p w:rsidRPr="00060AE9" w:rsidR="2351E94A" w:rsidP="2351E94A" w:rsidRDefault="2351E94A" w14:paraId="66BAA997" w14:textId="1EDD8599">
      <w:pPr>
        <w:jc w:val="both"/>
        <w:rPr>
          <w:rFonts w:ascii="Arial" w:hAnsi="Arial" w:cs="Arial" w:eastAsiaTheme="minorEastAsia"/>
          <w:color w:val="000000" w:themeColor="text1"/>
          <w:sz w:val="24"/>
          <w:szCs w:val="24"/>
        </w:rPr>
      </w:pPr>
    </w:p>
    <w:p w:rsidRPr="00060AE9" w:rsidR="64E98453" w:rsidP="2351E94A" w:rsidRDefault="64E98453" w14:paraId="4E9C8A7B" w14:textId="4E7F45F9">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L’année 2024 s’est terminée par le procès de Dominique PELICOT qui a ramené sur le devant de la scène la question du consentement. Y aura-t-il une nouvelle loi, un aménagement de texte ? </w:t>
      </w:r>
    </w:p>
    <w:p w:rsidRPr="00060AE9" w:rsidR="2351E94A" w:rsidP="2351E94A" w:rsidRDefault="2351E94A" w14:paraId="125690F0" w14:textId="21419C63">
      <w:pPr>
        <w:jc w:val="both"/>
        <w:rPr>
          <w:rFonts w:ascii="Arial" w:hAnsi="Arial" w:cs="Arial" w:eastAsiaTheme="minorEastAsia"/>
          <w:color w:val="000000" w:themeColor="text1"/>
          <w:sz w:val="24"/>
          <w:szCs w:val="24"/>
        </w:rPr>
      </w:pPr>
    </w:p>
    <w:p w:rsidRPr="00060AE9" w:rsidR="64E98453" w:rsidP="0B3243A7" w:rsidRDefault="64E98453" w14:paraId="46553A48" w14:textId="7E84433D">
      <w:pPr>
        <w:jc w:val="both"/>
        <w:rPr>
          <w:rFonts w:ascii="Arial" w:hAnsi="Arial" w:eastAsia="Helvetica" w:cs="Arial" w:eastAsiaTheme="minorEastAsia"/>
          <w:color w:val="000000" w:themeColor="text1"/>
          <w:sz w:val="24"/>
          <w:szCs w:val="24"/>
        </w:rPr>
      </w:pPr>
      <w:r w:rsidRPr="0B3243A7" w:rsidR="3CD8AB15">
        <w:rPr>
          <w:rFonts w:ascii="Arial" w:hAnsi="Arial" w:eastAsia="Helvetica" w:cs="Arial" w:eastAsiaTheme="minorEastAsia"/>
          <w:color w:val="000000" w:themeColor="text1" w:themeTint="FF" w:themeShade="FF"/>
          <w:sz w:val="24"/>
          <w:szCs w:val="24"/>
        </w:rPr>
        <w:t xml:space="preserve">L’année 2025 débute par le procès de Joël Le </w:t>
      </w:r>
      <w:r w:rsidRPr="0B3243A7" w:rsidR="3CD8AB15">
        <w:rPr>
          <w:rFonts w:ascii="Arial" w:hAnsi="Arial" w:eastAsia="Helvetica" w:cs="Arial" w:eastAsiaTheme="minorEastAsia"/>
          <w:color w:val="000000" w:themeColor="text1" w:themeTint="FF" w:themeShade="FF"/>
          <w:sz w:val="24"/>
          <w:szCs w:val="24"/>
        </w:rPr>
        <w:t>Scouarnec</w:t>
      </w:r>
      <w:r w:rsidRPr="0B3243A7" w:rsidR="3CD8AB15">
        <w:rPr>
          <w:rFonts w:ascii="Arial" w:hAnsi="Arial" w:eastAsia="Helvetica" w:cs="Arial" w:eastAsiaTheme="minorEastAsia"/>
          <w:color w:val="000000" w:themeColor="text1" w:themeTint="FF" w:themeShade="FF"/>
          <w:sz w:val="24"/>
          <w:szCs w:val="24"/>
        </w:rPr>
        <w:t xml:space="preserve"> qui est considérée comme la plus grande affaire de pédo-criminalité jamais jugée en France : 299 victimes ! des agressions qui auraient eu lieu entre 1989 et 2014. L’avocat général a souligné que « ce procès n’est ni un commencement, ni une fin, mais constituera, nous l’espérons, une étape utile et décisive</w:t>
      </w:r>
      <w:r w:rsidRPr="0B3243A7" w:rsidR="3CD8AB15">
        <w:rPr>
          <w:rFonts w:ascii="Arial" w:hAnsi="Arial" w:eastAsia="Helvetica" w:cs="Arial" w:eastAsiaTheme="minorEastAsia"/>
          <w:color w:val="000000" w:themeColor="text1" w:themeTint="FF" w:themeShade="FF"/>
          <w:sz w:val="24"/>
          <w:szCs w:val="24"/>
        </w:rPr>
        <w:t> »</w:t>
      </w:r>
      <w:r w:rsidRPr="0B3243A7" w:rsidR="4A1BAA70">
        <w:rPr>
          <w:rFonts w:ascii="Arial" w:hAnsi="Arial" w:eastAsia="Helvetica" w:cs="Arial" w:eastAsiaTheme="minorEastAsia"/>
          <w:color w:val="000000" w:themeColor="text1" w:themeTint="FF" w:themeShade="FF"/>
          <w:sz w:val="24"/>
          <w:szCs w:val="24"/>
        </w:rPr>
        <w:t>.</w:t>
      </w:r>
      <w:r w:rsidRPr="0B3243A7" w:rsidR="3CD8AB15">
        <w:rPr>
          <w:rFonts w:ascii="Arial" w:hAnsi="Arial" w:eastAsia="Helvetica" w:cs="Arial" w:eastAsiaTheme="minorEastAsia"/>
          <w:color w:val="000000" w:themeColor="text1" w:themeTint="FF" w:themeShade="FF"/>
          <w:sz w:val="24"/>
          <w:szCs w:val="24"/>
        </w:rPr>
        <w:t xml:space="preserve"> Nous l’espérons aussi ! </w:t>
      </w:r>
    </w:p>
    <w:p w:rsidRPr="00060AE9" w:rsidR="2351E94A" w:rsidP="2351E94A" w:rsidRDefault="2351E94A" w14:paraId="74C1DAA1" w14:textId="3252172F">
      <w:pPr>
        <w:jc w:val="both"/>
        <w:rPr>
          <w:rFonts w:ascii="Arial" w:hAnsi="Arial" w:eastAsia="Calibri" w:cs="Arial"/>
          <w:color w:val="000000" w:themeColor="text1"/>
          <w:sz w:val="22"/>
          <w:szCs w:val="22"/>
        </w:rPr>
      </w:pPr>
    </w:p>
    <w:p w:rsidRPr="00060AE9" w:rsidR="64E98453" w:rsidP="2351E94A" w:rsidRDefault="64E98453" w14:paraId="2E657E12" w14:textId="45BA0193">
      <w:pPr>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Notre mission nous amène donc à nous questionner sur notre place qui est parfois très difficile et en particulier, lorsque sommes confrontés à des victimes d’inceste entre frères et sœurs. </w:t>
      </w:r>
    </w:p>
    <w:p w:rsidRPr="00060AE9" w:rsidR="64E98453" w:rsidP="2351E94A" w:rsidRDefault="64E98453" w14:paraId="1111CFB2" w14:textId="4E27B58F">
      <w:pPr>
        <w:jc w:val="both"/>
        <w:rPr>
          <w:rFonts w:ascii="Arial" w:hAnsi="Arial" w:cs="Arial" w:eastAsiaTheme="minorEastAsia"/>
          <w:b/>
          <w:bCs/>
          <w:color w:val="000000" w:themeColor="text1"/>
          <w:sz w:val="24"/>
          <w:szCs w:val="24"/>
        </w:rPr>
      </w:pPr>
      <w:r w:rsidRPr="00060AE9">
        <w:rPr>
          <w:rFonts w:ascii="Arial" w:hAnsi="Arial" w:cs="Arial" w:eastAsiaTheme="minorEastAsia"/>
          <w:color w:val="000000" w:themeColor="text1"/>
          <w:sz w:val="24"/>
          <w:szCs w:val="24"/>
        </w:rPr>
        <w:t xml:space="preserve">Consentement, discernement : toute la difficulté de cet inceste spécifique qui fera l’objet de notre colloque en novembre prochain. Quelle défense pour les mineurs victimes, pour les mineurs auteurs, pour les mineurs transgresseurs… ? quelle prise en charge pour ces familles déchirées ? tels sont les thèmes que nous aborderons lors de </w:t>
      </w:r>
      <w:r w:rsidRPr="00060AE9">
        <w:rPr>
          <w:rFonts w:ascii="Arial" w:hAnsi="Arial" w:cs="Arial" w:eastAsiaTheme="minorEastAsia"/>
          <w:b/>
          <w:bCs/>
          <w:color w:val="000000" w:themeColor="text1"/>
          <w:sz w:val="24"/>
          <w:szCs w:val="24"/>
        </w:rPr>
        <w:t xml:space="preserve">notre journée de réflexion annuelle du 6 novembre prochain. </w:t>
      </w:r>
    </w:p>
    <w:p w:rsidRPr="00060AE9" w:rsidR="2351E94A" w:rsidP="2351E94A" w:rsidRDefault="2351E94A" w14:paraId="7A4D4B75" w14:textId="6EAD9C14">
      <w:pPr>
        <w:jc w:val="both"/>
        <w:rPr>
          <w:rFonts w:ascii="Arial" w:hAnsi="Arial" w:cs="Arial" w:eastAsiaTheme="minorEastAsia"/>
          <w:b/>
          <w:bCs/>
          <w:color w:val="000000" w:themeColor="text1"/>
          <w:sz w:val="24"/>
          <w:szCs w:val="24"/>
        </w:rPr>
      </w:pPr>
    </w:p>
    <w:p w:rsidRPr="00060AE9" w:rsidR="64E98453" w:rsidP="2351E94A" w:rsidRDefault="64E98453" w14:paraId="66B2FCE0" w14:textId="5C44FADB">
      <w:pPr>
        <w:shd w:val="clear" w:color="auto" w:fill="FFFFFF" w:themeFill="background1"/>
        <w:spacing w:before="240" w:after="240" w:line="312" w:lineRule="atLeast"/>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L’augmentation de notre activité est aussi liée à la prise en compte des mineurs victimes de la violence conjugale : en effet, depuis 2021, un décret au sein du code de procédure pénale prévoit qu’en cas de violences conjugales commises en présence d’un mineur, le procureur de la République doit relever la circonstance aggravante. S’il ne le fait pas, la juridiction de jugement peut requalifier en ce sens ; en outre, le mineur doit pouvoir se constituer partie civile, le cas échéant en étant représenté par un administrateur ad hoc y compris avant l’audience de jugement afin qu’il puisse y être convoqué comme partie civile et non comme témoin. Ces dispositions s’appliquent également à l’information judiciaire. Depuis la fin de l’année 2024 et en ce début d’année, nous constatons l’application de ce décret par le parquet de Valence qui a mis en place un dispositif spécifique pour les Violences Intra Familiales et donc la désignation d’un administrateur ad hoc pour représenter le ou les enfants. </w:t>
      </w:r>
    </w:p>
    <w:p w:rsidRPr="00060AE9" w:rsidR="64E98453" w:rsidP="2351E94A" w:rsidRDefault="64E98453" w14:paraId="3F93815D" w14:textId="4C94880C">
      <w:pPr>
        <w:shd w:val="clear" w:color="auto" w:fill="FFFFFF" w:themeFill="background1"/>
        <w:spacing w:before="240" w:after="240" w:line="312" w:lineRule="atLeast"/>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Ces nouvelles désignations nécessitent d’agir rapidement, parfois dans les deux jours qui suivent, d’échanger avec l’avocat qui va nous représenter à l’audience, de rencontrer si besoin le ou les mineurs avant l’audience… nous avons échangé avec les magistrats du parquet et ils sont à l’écoute de nos difficultés éventuelles. </w:t>
      </w:r>
    </w:p>
    <w:p w:rsidRPr="00060AE9" w:rsidR="64E98453" w:rsidP="2351E94A" w:rsidRDefault="64E98453" w14:paraId="5A9288C6" w14:textId="09FC9ECD">
      <w:pPr>
        <w:shd w:val="clear" w:color="auto" w:fill="FFFFFF" w:themeFill="background1"/>
        <w:spacing w:before="240" w:after="240" w:line="312" w:lineRule="atLeast"/>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Alors, que dire sur le fait que cette mission soit exercée par des </w:t>
      </w:r>
      <w:r w:rsidRPr="00060AE9">
        <w:rPr>
          <w:rFonts w:ascii="Arial" w:hAnsi="Arial" w:cs="Arial" w:eastAsiaTheme="minorEastAsia"/>
          <w:b/>
          <w:bCs/>
          <w:color w:val="000000" w:themeColor="text1"/>
          <w:sz w:val="24"/>
          <w:szCs w:val="24"/>
        </w:rPr>
        <w:t>bénévoles</w:t>
      </w:r>
      <w:r w:rsidRPr="00060AE9">
        <w:rPr>
          <w:rFonts w:ascii="Arial" w:hAnsi="Arial" w:cs="Arial" w:eastAsiaTheme="minorEastAsia"/>
          <w:color w:val="000000" w:themeColor="text1"/>
          <w:sz w:val="24"/>
          <w:szCs w:val="24"/>
        </w:rPr>
        <w:t> ? Plusieurs fois, quand j’ai évoqué avec des amis, avec d’anciens collègues professionnels, « le travail » que je réalisais auprès des mineurs victimes, ils m’ont souvent regardée avec de grands yeux en disant « et tu es bénévole ???? »</w:t>
      </w:r>
    </w:p>
    <w:p w:rsidRPr="00060AE9" w:rsidR="64E98453" w:rsidP="2351E94A" w:rsidRDefault="64E98453" w14:paraId="2ECA9E58" w14:textId="5B8E2E7F">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Depuis 2022, nous essayons de quantifier ce « travail » : P </w:t>
      </w:r>
      <w:proofErr w:type="spellStart"/>
      <w:proofErr w:type="gramStart"/>
      <w:r w:rsidRPr="00060AE9">
        <w:rPr>
          <w:rFonts w:ascii="Arial" w:hAnsi="Arial" w:cs="Arial" w:eastAsiaTheme="minorEastAsia"/>
          <w:color w:val="000000" w:themeColor="text1"/>
          <w:sz w:val="24"/>
          <w:szCs w:val="24"/>
        </w:rPr>
        <w:t>Dauvier</w:t>
      </w:r>
      <w:proofErr w:type="spellEnd"/>
      <w:r w:rsidRPr="00060AE9">
        <w:rPr>
          <w:rFonts w:ascii="Arial" w:hAnsi="Arial" w:cs="Arial" w:eastAsiaTheme="minorEastAsia"/>
          <w:color w:val="000000" w:themeColor="text1"/>
          <w:sz w:val="24"/>
          <w:szCs w:val="24"/>
        </w:rPr>
        <w:t xml:space="preserve">  vous</w:t>
      </w:r>
      <w:proofErr w:type="gramEnd"/>
      <w:r w:rsidRPr="00060AE9">
        <w:rPr>
          <w:rFonts w:ascii="Arial" w:hAnsi="Arial" w:cs="Arial" w:eastAsiaTheme="minorEastAsia"/>
          <w:color w:val="000000" w:themeColor="text1"/>
          <w:sz w:val="24"/>
          <w:szCs w:val="24"/>
        </w:rPr>
        <w:t xml:space="preserve"> en parlera plus précisément.  </w:t>
      </w:r>
      <w:r w:rsidRPr="00060AE9">
        <w:rPr>
          <w:rFonts w:ascii="Arial" w:hAnsi="Arial" w:cs="Arial" w:eastAsiaTheme="minorEastAsia"/>
          <w:b/>
          <w:bCs/>
          <w:color w:val="000000" w:themeColor="text1"/>
          <w:sz w:val="24"/>
          <w:szCs w:val="24"/>
        </w:rPr>
        <w:t>En 2024 environ 5830 heures ou presque 3 personnes à temps plein</w:t>
      </w:r>
      <w:r w:rsidRPr="00060AE9">
        <w:rPr>
          <w:rFonts w:ascii="Arial" w:hAnsi="Arial" w:cs="Arial" w:eastAsiaTheme="minorEastAsia"/>
          <w:color w:val="000000" w:themeColor="text1"/>
          <w:sz w:val="24"/>
          <w:szCs w:val="24"/>
        </w:rPr>
        <w:t xml:space="preserve">. Ces tâches ont été considérablement allégées par l’embauche d’une secrétaire à temps partiel depuis le début d’année 2024. Nous espérons que notre résultat financier permettra d’assurer la poursuite de ce temps de secrétariat. </w:t>
      </w:r>
    </w:p>
    <w:p w:rsidRPr="00060AE9" w:rsidR="64E98453" w:rsidP="0B3243A7" w:rsidRDefault="64E98453" w14:paraId="0F4F2731" w14:textId="4898F090">
      <w:pPr>
        <w:spacing w:line="276" w:lineRule="auto"/>
        <w:jc w:val="both"/>
        <w:rPr>
          <w:rFonts w:ascii="Arial" w:hAnsi="Arial" w:eastAsia="Helvetica" w:cs="Arial" w:eastAsiaTheme="minorEastAsia"/>
          <w:color w:val="000000" w:themeColor="text1"/>
          <w:sz w:val="24"/>
          <w:szCs w:val="24"/>
        </w:rPr>
      </w:pPr>
      <w:r w:rsidRPr="0B3243A7" w:rsidR="3CD8AB15">
        <w:rPr>
          <w:rFonts w:ascii="Arial" w:hAnsi="Arial" w:eastAsia="Helvetica" w:cs="Arial" w:eastAsiaTheme="minorEastAsia"/>
          <w:color w:val="000000" w:themeColor="text1" w:themeTint="FF" w:themeShade="FF"/>
          <w:sz w:val="24"/>
          <w:szCs w:val="24"/>
        </w:rPr>
        <w:t xml:space="preserve">Et puisque j’aborde le point financier, il me faut souligner les difficultés que nous avons à percevoir les indemnités qui nous sont dues par le </w:t>
      </w:r>
      <w:r w:rsidRPr="0B3243A7" w:rsidR="23CC54E5">
        <w:rPr>
          <w:rFonts w:ascii="Arial" w:hAnsi="Arial" w:eastAsia="Helvetica" w:cs="Arial" w:eastAsiaTheme="minorEastAsia"/>
          <w:color w:val="000000" w:themeColor="text1" w:themeTint="FF" w:themeShade="FF"/>
          <w:sz w:val="24"/>
          <w:szCs w:val="24"/>
        </w:rPr>
        <w:t>ministère</w:t>
      </w:r>
      <w:r w:rsidRPr="0B3243A7" w:rsidR="1D07AA2A">
        <w:rPr>
          <w:rFonts w:ascii="Arial" w:hAnsi="Arial" w:eastAsia="Helvetica" w:cs="Arial" w:eastAsiaTheme="minorEastAsia"/>
          <w:color w:val="000000" w:themeColor="text1" w:themeTint="FF" w:themeShade="FF"/>
          <w:sz w:val="24"/>
          <w:szCs w:val="24"/>
        </w:rPr>
        <w:t xml:space="preserve"> </w:t>
      </w:r>
      <w:r w:rsidRPr="0B3243A7" w:rsidR="3CD8AB15">
        <w:rPr>
          <w:rFonts w:ascii="Arial" w:hAnsi="Arial" w:eastAsia="Helvetica" w:cs="Arial" w:eastAsiaTheme="minorEastAsia"/>
          <w:color w:val="000000" w:themeColor="text1" w:themeTint="FF" w:themeShade="FF"/>
          <w:sz w:val="24"/>
          <w:szCs w:val="24"/>
        </w:rPr>
        <w:t xml:space="preserve">de la Justice. Quelle n’a pas été ma surprise, voire ma colère, lorsque nous avons eu pour réponse que les moyens du Ministère étaient contraints… au 1er juillet 2024, nous attendions 11 000€ de règlement de nos indemnités. Vous pouvez imaginer l’impact sur notre petit budget. Nous avons écrit au </w:t>
      </w:r>
      <w:r w:rsidRPr="0B3243A7" w:rsidR="5D50BABF">
        <w:rPr>
          <w:rFonts w:ascii="Arial" w:hAnsi="Arial" w:eastAsia="Helvetica" w:cs="Arial" w:eastAsiaTheme="minorEastAsia"/>
          <w:color w:val="000000" w:themeColor="text1" w:themeTint="FF" w:themeShade="FF"/>
          <w:sz w:val="24"/>
          <w:szCs w:val="24"/>
        </w:rPr>
        <w:t>ministre</w:t>
      </w:r>
      <w:r w:rsidRPr="0B3243A7" w:rsidR="3CD8AB15">
        <w:rPr>
          <w:rFonts w:ascii="Arial" w:hAnsi="Arial" w:eastAsia="Helvetica" w:cs="Arial" w:eastAsiaTheme="minorEastAsia"/>
          <w:color w:val="000000" w:themeColor="text1" w:themeTint="FF" w:themeShade="FF"/>
          <w:sz w:val="24"/>
          <w:szCs w:val="24"/>
        </w:rPr>
        <w:t xml:space="preserve"> de la Justice pour l’alerter et sollicité députés et sénateurs. </w:t>
      </w:r>
    </w:p>
    <w:p w:rsidRPr="00060AE9" w:rsidR="64E98453" w:rsidP="2351E94A" w:rsidRDefault="64E98453" w14:paraId="6479C8B2" w14:textId="386C3F64">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Heureusement, nous avons le soutien du département que je remercie. Notre campagne d’adhésions et de dons a été fructueuse et je vous en remercie aussi : le nombre important d’adhérents est encourageant pour nous, bénévoles. La ville de Bourg de Péage demeure un soutien précieux pour le prêt gratuit des salles pour notre journée de réflexion, pour la subvention qu’elle nous verse. Le Conseil municipal de Peyrins participe aussi à notre activité. Enfin, le Crédit Mutuel qui a tenu </w:t>
      </w:r>
      <w:proofErr w:type="spellStart"/>
      <w:proofErr w:type="gramStart"/>
      <w:r w:rsidRPr="00060AE9">
        <w:rPr>
          <w:rFonts w:ascii="Arial" w:hAnsi="Arial" w:cs="Arial" w:eastAsiaTheme="minorEastAsia"/>
          <w:color w:val="000000" w:themeColor="text1"/>
          <w:sz w:val="24"/>
          <w:szCs w:val="24"/>
        </w:rPr>
        <w:t>a</w:t>
      </w:r>
      <w:proofErr w:type="spellEnd"/>
      <w:proofErr w:type="gramEnd"/>
      <w:r w:rsidRPr="00060AE9">
        <w:rPr>
          <w:rFonts w:ascii="Arial" w:hAnsi="Arial" w:cs="Arial" w:eastAsiaTheme="minorEastAsia"/>
          <w:color w:val="000000" w:themeColor="text1"/>
          <w:sz w:val="24"/>
          <w:szCs w:val="24"/>
        </w:rPr>
        <w:t xml:space="preserve"> nous soutenir pour l’organisation du colloque et le département de l’Isère par l’octroi d’une subvention d’investissement exceptionnelle. Malheureusement, la demande de subvention que nous avions faite auprès de la Région a été refusée. </w:t>
      </w:r>
    </w:p>
    <w:p w:rsidRPr="00060AE9" w:rsidR="64E98453" w:rsidP="2351E94A" w:rsidRDefault="64E98453" w14:paraId="34393B45" w14:textId="1265899D">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Nous, administrateurs ad hoc, sommes les porteurs de la voix des enfants victimes ; nous sommes les témoins de leur souffrance et il est de notre devoir de briser le silence… </w:t>
      </w:r>
      <w:proofErr w:type="gramStart"/>
      <w:r w:rsidRPr="00060AE9">
        <w:rPr>
          <w:rFonts w:ascii="Arial" w:hAnsi="Arial" w:cs="Arial" w:eastAsiaTheme="minorEastAsia"/>
          <w:color w:val="000000" w:themeColor="text1"/>
          <w:sz w:val="24"/>
          <w:szCs w:val="24"/>
        </w:rPr>
        <w:t>Et</w:t>
      </w:r>
      <w:proofErr w:type="gramEnd"/>
      <w:r w:rsidRPr="00060AE9">
        <w:rPr>
          <w:rFonts w:ascii="Arial" w:hAnsi="Arial" w:cs="Arial" w:eastAsiaTheme="minorEastAsia"/>
          <w:color w:val="000000" w:themeColor="text1"/>
          <w:sz w:val="24"/>
          <w:szCs w:val="24"/>
        </w:rPr>
        <w:t xml:space="preserve"> oui, nous sommes bénévoles et exerçons une tâche complexe et délicate ! mais nous mettons tout en œuvre pour l’exercer dans les meilleures conditions et en tentant d’améliorer d’année en année la qualité de nos missions par de la réflexion (journées de formation), par l’analyse de la pratique. </w:t>
      </w:r>
    </w:p>
    <w:p w:rsidRPr="00060AE9" w:rsidR="2351E94A" w:rsidP="2351E94A" w:rsidRDefault="2351E94A" w14:paraId="6F37C96B" w14:textId="5EB3C71B">
      <w:pPr>
        <w:spacing w:line="276" w:lineRule="auto"/>
        <w:jc w:val="both"/>
        <w:rPr>
          <w:rFonts w:ascii="Arial" w:hAnsi="Arial" w:cs="Arial" w:eastAsiaTheme="minorEastAsia"/>
          <w:color w:val="000000" w:themeColor="text1"/>
          <w:sz w:val="24"/>
          <w:szCs w:val="24"/>
        </w:rPr>
      </w:pPr>
    </w:p>
    <w:p w:rsidRPr="00060AE9" w:rsidR="64E98453" w:rsidP="2351E94A" w:rsidRDefault="64E98453" w14:paraId="5C546569" w14:textId="10B23F56">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Pour 2025, nous poursuivrons dans cette recherche de la qualité en organisant une formation juridique initiale pour les bénévoles</w:t>
      </w:r>
      <w:r w:rsidR="00060AE9">
        <w:rPr>
          <w:rFonts w:ascii="Arial" w:hAnsi="Arial" w:cs="Arial" w:eastAsiaTheme="minorEastAsia"/>
          <w:color w:val="000000" w:themeColor="text1"/>
          <w:sz w:val="24"/>
          <w:szCs w:val="24"/>
        </w:rPr>
        <w:t xml:space="preserve"> </w:t>
      </w:r>
      <w:r w:rsidRPr="00060AE9">
        <w:rPr>
          <w:rFonts w:ascii="Arial" w:hAnsi="Arial" w:cs="Arial" w:eastAsiaTheme="minorEastAsia"/>
          <w:color w:val="000000" w:themeColor="text1"/>
          <w:sz w:val="24"/>
          <w:szCs w:val="24"/>
        </w:rPr>
        <w:t xml:space="preserve">arrivant dans notre association et une journée sur le thème de l’autorité parentale et de la filiation. </w:t>
      </w:r>
    </w:p>
    <w:p w:rsidRPr="00060AE9" w:rsidR="2351E94A" w:rsidP="2351E94A" w:rsidRDefault="2351E94A" w14:paraId="5A515539" w14:textId="22DE1A31">
      <w:pPr>
        <w:spacing w:line="276" w:lineRule="auto"/>
        <w:jc w:val="both"/>
        <w:rPr>
          <w:rFonts w:ascii="Arial" w:hAnsi="Arial" w:cs="Arial" w:eastAsiaTheme="minorEastAsia"/>
          <w:color w:val="000000" w:themeColor="text1"/>
          <w:sz w:val="24"/>
          <w:szCs w:val="24"/>
        </w:rPr>
      </w:pPr>
    </w:p>
    <w:p w:rsidRPr="00060AE9" w:rsidR="64E98453" w:rsidP="2351E94A" w:rsidRDefault="64E98453" w14:paraId="4D7755A3" w14:textId="506A0C31">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Après avoir conçu un livret d’accueil pour les adolescents que nous accompagnons, nous réfléchissons à un livret imagé pour les plus jeunes ; nos services civiques sont partie prenante de ce projet. </w:t>
      </w:r>
    </w:p>
    <w:p w:rsidRPr="00060AE9" w:rsidR="120B4AF7" w:rsidP="2351E94A" w:rsidRDefault="120B4AF7" w14:paraId="1ECDD455" w14:textId="0596E92F">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C</w:t>
      </w:r>
      <w:r w:rsidRPr="00060AE9" w:rsidR="64E98453">
        <w:rPr>
          <w:rFonts w:ascii="Arial" w:hAnsi="Arial" w:cs="Arial" w:eastAsiaTheme="minorEastAsia"/>
          <w:color w:val="000000" w:themeColor="text1"/>
          <w:sz w:val="24"/>
          <w:szCs w:val="24"/>
        </w:rPr>
        <w:t xml:space="preserve">omme vous pouvez le constater, Chrysallis-Drôme est une équipe dynamique, toujours en réflexion ! cependant, quelques-unes d’entre nous atteignent l’âge limite imposé par les textes ; il nous faut donc trouver des personnes ayant envie de s’engager pour exercer cette mission qui demande du temps, de la disponibilité, des compétences en informatique … </w:t>
      </w:r>
    </w:p>
    <w:p w:rsidRPr="00060AE9" w:rsidR="64E98453" w:rsidP="2351E94A" w:rsidRDefault="64E98453" w14:paraId="015E8F0C" w14:textId="7A5F28E0">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Cet engagement est important et nous avons mis en place une procédure qui permet à la personne désirant nous rejoindre de vivre au cours d’une année les missions de l’administrateur ad hoc, aux côtés d’une personne plus expérimentée. A l’issue, elle peut estimer si elle poursuit dans l’équipe et de même, nous pouvons évaluer si cette mission si délicate peut être assumée. </w:t>
      </w:r>
    </w:p>
    <w:p w:rsidRPr="00060AE9" w:rsidR="2351E94A" w:rsidP="2351E94A" w:rsidRDefault="2351E94A" w14:paraId="0610D2AA" w14:textId="71848465">
      <w:pPr>
        <w:spacing w:line="276" w:lineRule="auto"/>
        <w:jc w:val="both"/>
        <w:rPr>
          <w:rFonts w:ascii="Arial" w:hAnsi="Arial" w:cs="Arial" w:eastAsiaTheme="minorEastAsia"/>
          <w:color w:val="000000" w:themeColor="text1"/>
          <w:sz w:val="24"/>
          <w:szCs w:val="24"/>
        </w:rPr>
      </w:pPr>
    </w:p>
    <w:p w:rsidRPr="00060AE9" w:rsidR="64E98453" w:rsidP="2351E94A" w:rsidRDefault="64E98453" w14:paraId="1B1935CD" w14:textId="069067B7">
      <w:pPr>
        <w:spacing w:line="276" w:lineRule="auto"/>
        <w:jc w:val="both"/>
        <w:rPr>
          <w:rFonts w:ascii="Arial" w:hAnsi="Arial" w:cs="Arial" w:eastAsiaTheme="minorEastAsia"/>
          <w:color w:val="000000" w:themeColor="text1"/>
          <w:sz w:val="24"/>
          <w:szCs w:val="24"/>
        </w:rPr>
      </w:pPr>
      <w:r w:rsidRPr="00060AE9">
        <w:rPr>
          <w:rFonts w:ascii="Arial" w:hAnsi="Arial" w:cs="Arial" w:eastAsiaTheme="minorEastAsia"/>
          <w:color w:val="000000" w:themeColor="text1"/>
          <w:sz w:val="24"/>
          <w:szCs w:val="24"/>
        </w:rPr>
        <w:t xml:space="preserve">J’ai souhaité qu’en cette fin d’assemblée générale un focus soit fait sur la toute fin de la mesure c’est-à-dire la remise des dommages et intérêts aux mineurs devenus majeurs, que l’on n’a pas vu depuis plusieurs années parfois. Michèle et Bernard témoigneront de ce moment qui peut être aussi une nouvelle épreuve. J’en profite pour souligner le travail important réalisé par Michèle qui assure la gestion des dommages et intérêts – ouvre un compte spécifique, rend des comptes au Juge des Tutelles… </w:t>
      </w:r>
    </w:p>
    <w:p w:rsidRPr="00060AE9" w:rsidR="2351E94A" w:rsidP="2351E94A" w:rsidRDefault="2351E94A" w14:paraId="533D8414" w14:textId="319D63AA">
      <w:pPr>
        <w:spacing w:line="276" w:lineRule="auto"/>
        <w:jc w:val="both"/>
        <w:rPr>
          <w:rFonts w:ascii="Arial" w:hAnsi="Arial" w:cs="Arial" w:eastAsiaTheme="minorEastAsia"/>
          <w:color w:val="000000" w:themeColor="text1"/>
          <w:sz w:val="24"/>
          <w:szCs w:val="24"/>
        </w:rPr>
      </w:pPr>
    </w:p>
    <w:p w:rsidRPr="00060AE9" w:rsidR="64E98453" w:rsidP="2351E94A" w:rsidRDefault="64E98453" w14:paraId="16C0C50A" w14:textId="37DA9139">
      <w:pPr>
        <w:spacing w:line="276" w:lineRule="auto"/>
        <w:jc w:val="both"/>
        <w:rPr>
          <w:rFonts w:ascii="Arial" w:hAnsi="Arial" w:eastAsia="Arial" w:cs="Arial"/>
          <w:color w:val="000000" w:themeColor="text1"/>
          <w:sz w:val="24"/>
          <w:szCs w:val="24"/>
        </w:rPr>
      </w:pPr>
      <w:r w:rsidRPr="00060AE9">
        <w:rPr>
          <w:rFonts w:ascii="Arial" w:hAnsi="Arial" w:cs="Arial" w:eastAsiaTheme="minorEastAsia"/>
          <w:color w:val="000000" w:themeColor="text1"/>
          <w:sz w:val="24"/>
          <w:szCs w:val="24"/>
        </w:rPr>
        <w:t>Je remercie tous les bénévoles de l’Association sans qui elle ne serait pas ce qu’elle est aujourd’hui ; être bénévole à Chrysallis Drôme ce n’est pas seulement accompagner des enfants dans une procédure</w:t>
      </w:r>
      <w:r w:rsidRPr="00060AE9">
        <w:rPr>
          <w:rFonts w:ascii="Arial" w:hAnsi="Arial" w:eastAsia="Calibri" w:cs="Arial"/>
          <w:color w:val="000000" w:themeColor="text1"/>
          <w:sz w:val="22"/>
          <w:szCs w:val="22"/>
        </w:rPr>
        <w:t xml:space="preserve"> </w:t>
      </w:r>
      <w:r w:rsidRPr="00060AE9">
        <w:rPr>
          <w:rFonts w:ascii="Arial" w:hAnsi="Arial" w:cs="Arial" w:eastAsiaTheme="minorEastAsia"/>
          <w:color w:val="000000" w:themeColor="text1"/>
          <w:sz w:val="24"/>
          <w:szCs w:val="24"/>
        </w:rPr>
        <w:t xml:space="preserve">complexe c’est aussi participer à la vie associative, c’est aussi militer pour défendre le droit des enfants victimes et leur droit à la parole. </w:t>
      </w:r>
    </w:p>
    <w:p w:rsidRPr="00060AE9" w:rsidR="2351E94A" w:rsidP="2351E94A" w:rsidRDefault="2351E94A" w14:paraId="11391372" w14:textId="0336BF21">
      <w:pPr>
        <w:spacing w:line="276" w:lineRule="auto"/>
        <w:jc w:val="both"/>
        <w:rPr>
          <w:rFonts w:ascii="Arial" w:hAnsi="Arial" w:eastAsia="Arial" w:cs="Arial"/>
          <w:color w:val="000000" w:themeColor="text1"/>
          <w:sz w:val="24"/>
          <w:szCs w:val="24"/>
        </w:rPr>
      </w:pPr>
    </w:p>
    <w:p w:rsidRPr="00060AE9" w:rsidR="64E98453" w:rsidP="2351E94A" w:rsidRDefault="64E98453" w14:paraId="2254874C" w14:textId="4B426D56">
      <w:pPr>
        <w:spacing w:line="276" w:lineRule="auto"/>
        <w:jc w:val="both"/>
        <w:rPr>
          <w:rFonts w:ascii="Arial" w:hAnsi="Arial" w:eastAsia="Arial" w:cs="Arial"/>
          <w:color w:val="000000" w:themeColor="text1"/>
          <w:sz w:val="24"/>
          <w:szCs w:val="24"/>
        </w:rPr>
      </w:pPr>
      <w:r w:rsidRPr="00060AE9">
        <w:rPr>
          <w:rFonts w:ascii="Arial" w:hAnsi="Arial" w:cs="Arial" w:eastAsiaTheme="minorEastAsia"/>
          <w:color w:val="000000" w:themeColor="text1"/>
          <w:sz w:val="24"/>
          <w:szCs w:val="24"/>
        </w:rPr>
        <w:t xml:space="preserve">Je conclurai ce rapport en soulignant l’extrême bienveillance qui existe dans notre équipe : bienveillance nécessaire tant la mission peut être éprouvante, chargée d’émotions. Notre responsabilité envers les mineurs victimes est immense : notre marge de droit à l’erreur est ténue.  </w:t>
      </w:r>
    </w:p>
    <w:p w:rsidRPr="00060AE9" w:rsidR="2351E94A" w:rsidP="2351E94A" w:rsidRDefault="2351E94A" w14:paraId="5786EC19" w14:textId="2F3303DF">
      <w:pPr>
        <w:spacing w:line="276" w:lineRule="auto"/>
        <w:jc w:val="both"/>
        <w:rPr>
          <w:rFonts w:ascii="Arial" w:hAnsi="Arial" w:eastAsia="Arial" w:cs="Arial"/>
          <w:color w:val="000000" w:themeColor="text1"/>
          <w:sz w:val="24"/>
          <w:szCs w:val="24"/>
        </w:rPr>
      </w:pPr>
    </w:p>
    <w:p w:rsidRPr="00060AE9" w:rsidR="64E98453" w:rsidP="2351E94A" w:rsidRDefault="64E98453" w14:paraId="6F9DAEF9" w14:textId="57C926D4">
      <w:pPr>
        <w:spacing w:line="276" w:lineRule="auto"/>
        <w:jc w:val="both"/>
        <w:rPr>
          <w:rFonts w:ascii="Arial" w:hAnsi="Arial" w:eastAsia="Arial" w:cs="Arial"/>
          <w:color w:val="000000" w:themeColor="text1"/>
          <w:sz w:val="24"/>
          <w:szCs w:val="24"/>
        </w:rPr>
      </w:pPr>
      <w:r w:rsidRPr="00060AE9">
        <w:rPr>
          <w:rFonts w:ascii="Arial" w:hAnsi="Arial" w:cs="Arial" w:eastAsiaTheme="minorEastAsia"/>
          <w:color w:val="000000" w:themeColor="text1"/>
          <w:sz w:val="24"/>
          <w:szCs w:val="24"/>
        </w:rPr>
        <w:t xml:space="preserve">Je laisse la parole à Patrick </w:t>
      </w:r>
      <w:proofErr w:type="spellStart"/>
      <w:r w:rsidRPr="00060AE9">
        <w:rPr>
          <w:rFonts w:ascii="Arial" w:hAnsi="Arial" w:cs="Arial" w:eastAsiaTheme="minorEastAsia"/>
          <w:color w:val="000000" w:themeColor="text1"/>
          <w:sz w:val="24"/>
          <w:szCs w:val="24"/>
        </w:rPr>
        <w:t>Dauvier</w:t>
      </w:r>
      <w:proofErr w:type="spellEnd"/>
      <w:r w:rsidRPr="00060AE9">
        <w:rPr>
          <w:rFonts w:ascii="Arial" w:hAnsi="Arial" w:cs="Arial" w:eastAsiaTheme="minorEastAsia"/>
          <w:color w:val="000000" w:themeColor="text1"/>
          <w:sz w:val="24"/>
          <w:szCs w:val="24"/>
        </w:rPr>
        <w:t>, vice-président, qui va vous présenter plus en détail l’activité de notre association et à Françoise Villard, trésorière, les résultats financiers.</w:t>
      </w:r>
    </w:p>
    <w:p w:rsidR="1EA98393" w:rsidP="1EA98393" w:rsidRDefault="1EA98393" w14:paraId="2520B7E1" w14:textId="54652450">
      <w:pPr>
        <w:spacing w:line="276" w:lineRule="auto"/>
        <w:jc w:val="both"/>
        <w:rPr>
          <w:rFonts w:cs="Arial" w:asciiTheme="minorHAnsi" w:hAnsiTheme="minorHAnsi" w:eastAsiaTheme="minorEastAsia"/>
          <w:color w:val="000000" w:themeColor="text1"/>
          <w:sz w:val="24"/>
          <w:szCs w:val="24"/>
        </w:rPr>
      </w:pPr>
    </w:p>
    <w:p w:rsidR="1EA98393" w:rsidP="1EA98393" w:rsidRDefault="1EA98393" w14:paraId="31F86301" w14:textId="3214457D">
      <w:pPr>
        <w:spacing w:line="276" w:lineRule="auto"/>
        <w:jc w:val="both"/>
        <w:rPr>
          <w:rFonts w:cs="Arial" w:asciiTheme="minorHAnsi" w:hAnsiTheme="minorHAnsi" w:eastAsiaTheme="minorEastAsia"/>
          <w:color w:val="000000" w:themeColor="text1"/>
          <w:sz w:val="24"/>
          <w:szCs w:val="24"/>
        </w:rPr>
      </w:pPr>
    </w:p>
    <w:p w:rsidR="006E3B5F" w:rsidP="5E7F4A61" w:rsidRDefault="1C1BD36E" w14:paraId="247806EC" w14:textId="075EA78D">
      <w:pPr>
        <w:pStyle w:val="CorpsA"/>
        <w:shd w:val="clear" w:color="auto" w:fill="FFFFFF" w:themeFill="background1"/>
        <w:spacing w:after="0" w:line="234" w:lineRule="atLeast"/>
        <w:rPr>
          <w:rFonts w:ascii="Arial Narrow" w:hAnsi="Arial Narrow"/>
          <w:b/>
          <w:bCs/>
          <w:sz w:val="28"/>
          <w:szCs w:val="28"/>
          <w:u w:val="single"/>
          <w:lang w:val="en-US"/>
        </w:rPr>
      </w:pPr>
      <w:r w:rsidRPr="5E7F4A61">
        <w:rPr>
          <w:rFonts w:ascii="Arial Narrow" w:hAnsi="Arial Narrow"/>
          <w:b/>
          <w:bCs/>
          <w:sz w:val="28"/>
          <w:szCs w:val="28"/>
          <w:u w:val="single"/>
        </w:rPr>
        <w:t>F</w:t>
      </w:r>
      <w:r w:rsidRPr="5E7F4A61" w:rsidR="00AE2D85">
        <w:rPr>
          <w:rFonts w:ascii="Arial Narrow" w:hAnsi="Arial Narrow"/>
          <w:b/>
          <w:bCs/>
          <w:sz w:val="28"/>
          <w:szCs w:val="28"/>
          <w:u w:val="single"/>
        </w:rPr>
        <w:t>abienne CHABOT Présidente</w:t>
      </w:r>
    </w:p>
    <w:p w:rsidR="5AEA27EE" w:rsidP="5AEA27EE" w:rsidRDefault="5AEA27EE" w14:paraId="531BBC48" w14:textId="0B8CE6AA">
      <w:pPr>
        <w:pStyle w:val="Titre1"/>
        <w:spacing w:line="259" w:lineRule="auto"/>
        <w:rPr>
          <w:b/>
          <w:bCs/>
        </w:rPr>
      </w:pPr>
    </w:p>
    <w:p w:rsidR="5E7F4A61" w:rsidP="5E7F4A61" w:rsidRDefault="5E7F4A61" w14:paraId="4E5749CE" w14:textId="1F6E8976"/>
    <w:p w:rsidR="1EA98393" w:rsidP="1EA98393" w:rsidRDefault="1EA98393" w14:paraId="680EF87E" w14:textId="0327F579"/>
    <w:p w:rsidR="1EA98393" w:rsidP="1EA98393" w:rsidRDefault="1EA98393" w14:paraId="1DC8EED1" w14:textId="73D51AEC"/>
    <w:p w:rsidR="1EA98393" w:rsidP="1EA98393" w:rsidRDefault="1EA98393" w14:paraId="3E614E6E" w14:textId="123E884E"/>
    <w:p w:rsidR="2351E94A" w:rsidP="2351E94A" w:rsidRDefault="2351E94A" w14:paraId="714A4599" w14:textId="05DE0D42">
      <w:pPr>
        <w:pStyle w:val="Titre1"/>
        <w:spacing w:line="259" w:lineRule="auto"/>
        <w:rPr>
          <w:b/>
          <w:bCs/>
          <w:sz w:val="48"/>
          <w:szCs w:val="48"/>
        </w:rPr>
      </w:pPr>
    </w:p>
    <w:p w:rsidR="247A87EB" w:rsidP="247A87EB" w:rsidRDefault="247A87EB" w14:paraId="3B234278" w14:textId="13B28909"/>
    <w:p w:rsidR="247A87EB" w:rsidP="247A87EB" w:rsidRDefault="247A87EB" w14:paraId="61600738" w14:textId="0151DDEF"/>
    <w:p w:rsidR="2351E94A" w:rsidP="2351E94A" w:rsidRDefault="2351E94A" w14:paraId="50EC2771" w14:textId="1ED8D257"/>
    <w:p w:rsidR="0B3243A7" w:rsidP="0B3243A7" w:rsidRDefault="0B3243A7" w14:paraId="78704103" w14:textId="26763733">
      <w:pPr>
        <w:pStyle w:val="Titre1"/>
        <w:spacing w:line="259" w:lineRule="auto"/>
        <w:rPr>
          <w:b w:val="1"/>
          <w:bCs w:val="1"/>
          <w:sz w:val="48"/>
          <w:szCs w:val="48"/>
        </w:rPr>
      </w:pPr>
    </w:p>
    <w:p w:rsidR="0B3243A7" w:rsidP="0B3243A7" w:rsidRDefault="0B3243A7" w14:paraId="1833FA9F" w14:textId="59E999EA">
      <w:pPr>
        <w:pStyle w:val="Titre1"/>
        <w:spacing w:line="259" w:lineRule="auto"/>
        <w:rPr>
          <w:b w:val="1"/>
          <w:bCs w:val="1"/>
          <w:sz w:val="48"/>
          <w:szCs w:val="48"/>
        </w:rPr>
      </w:pPr>
    </w:p>
    <w:p w:rsidR="0B3243A7" w:rsidP="0B3243A7" w:rsidRDefault="0B3243A7" w14:paraId="16B893E5" w14:textId="3207899B">
      <w:pPr>
        <w:pStyle w:val="Titre1"/>
        <w:spacing w:line="259" w:lineRule="auto"/>
        <w:rPr>
          <w:b w:val="1"/>
          <w:bCs w:val="1"/>
          <w:sz w:val="48"/>
          <w:szCs w:val="48"/>
        </w:rPr>
      </w:pPr>
    </w:p>
    <w:p w:rsidR="0B3243A7" w:rsidP="0B3243A7" w:rsidRDefault="0B3243A7" w14:paraId="7F5C5173" w14:textId="6AD68FD1">
      <w:pPr>
        <w:pStyle w:val="Titre1"/>
        <w:spacing w:line="259" w:lineRule="auto"/>
        <w:rPr>
          <w:b w:val="1"/>
          <w:bCs w:val="1"/>
          <w:sz w:val="48"/>
          <w:szCs w:val="48"/>
        </w:rPr>
      </w:pPr>
    </w:p>
    <w:p w:rsidR="0B3243A7" w:rsidP="0B3243A7" w:rsidRDefault="0B3243A7" w14:paraId="3565B6BB" w14:textId="485CE0CB">
      <w:pPr>
        <w:pStyle w:val="Titre1"/>
        <w:spacing w:line="259" w:lineRule="auto"/>
        <w:rPr>
          <w:b w:val="1"/>
          <w:bCs w:val="1"/>
          <w:sz w:val="48"/>
          <w:szCs w:val="48"/>
        </w:rPr>
      </w:pPr>
    </w:p>
    <w:p w:rsidR="0B3243A7" w:rsidP="0B3243A7" w:rsidRDefault="0B3243A7" w14:paraId="1DB9F4BB" w14:textId="6C09DA0B">
      <w:pPr>
        <w:pStyle w:val="Titre1"/>
        <w:spacing w:line="259" w:lineRule="auto"/>
        <w:rPr>
          <w:b w:val="1"/>
          <w:bCs w:val="1"/>
          <w:sz w:val="48"/>
          <w:szCs w:val="48"/>
        </w:rPr>
      </w:pPr>
    </w:p>
    <w:p w:rsidR="0B3243A7" w:rsidP="0B3243A7" w:rsidRDefault="0B3243A7" w14:paraId="5CA9DCCD" w14:textId="6A90F6DD">
      <w:pPr>
        <w:pStyle w:val="Titre1"/>
        <w:spacing w:line="259" w:lineRule="auto"/>
        <w:rPr>
          <w:b w:val="1"/>
          <w:bCs w:val="1"/>
          <w:sz w:val="48"/>
          <w:szCs w:val="48"/>
        </w:rPr>
      </w:pPr>
    </w:p>
    <w:p w:rsidR="0B3243A7" w:rsidP="0B3243A7" w:rsidRDefault="0B3243A7" w14:paraId="289BAEC5" w14:textId="281E75F5">
      <w:pPr>
        <w:pStyle w:val="Titre1"/>
        <w:spacing w:line="259" w:lineRule="auto"/>
        <w:rPr>
          <w:b w:val="1"/>
          <w:bCs w:val="1"/>
          <w:sz w:val="48"/>
          <w:szCs w:val="48"/>
        </w:rPr>
      </w:pPr>
    </w:p>
    <w:p w:rsidR="0B3243A7" w:rsidP="0B3243A7" w:rsidRDefault="0B3243A7" w14:paraId="2C36B2D3" w14:textId="4AC4411F">
      <w:pPr>
        <w:pStyle w:val="Titre1"/>
        <w:spacing w:line="259" w:lineRule="auto"/>
        <w:rPr>
          <w:b w:val="1"/>
          <w:bCs w:val="1"/>
          <w:sz w:val="48"/>
          <w:szCs w:val="48"/>
        </w:rPr>
      </w:pPr>
    </w:p>
    <w:p w:rsidR="0B3243A7" w:rsidP="0B3243A7" w:rsidRDefault="0B3243A7" w14:paraId="6306BEC1" w14:textId="7CDE6116">
      <w:pPr>
        <w:pStyle w:val="Titre1"/>
        <w:spacing w:line="259" w:lineRule="auto"/>
        <w:rPr>
          <w:b w:val="1"/>
          <w:bCs w:val="1"/>
          <w:sz w:val="48"/>
          <w:szCs w:val="48"/>
        </w:rPr>
      </w:pPr>
    </w:p>
    <w:p w:rsidR="0B3243A7" w:rsidP="0B3243A7" w:rsidRDefault="0B3243A7" w14:paraId="7D211469" w14:textId="55B0E578">
      <w:pPr>
        <w:pStyle w:val="Titre1"/>
        <w:spacing w:line="259" w:lineRule="auto"/>
        <w:rPr>
          <w:b w:val="1"/>
          <w:bCs w:val="1"/>
          <w:sz w:val="48"/>
          <w:szCs w:val="48"/>
        </w:rPr>
      </w:pPr>
    </w:p>
    <w:p w:rsidR="0B3243A7" w:rsidP="0B3243A7" w:rsidRDefault="0B3243A7" w14:paraId="190B3D90" w14:textId="4073C3F9">
      <w:pPr>
        <w:pStyle w:val="Titre1"/>
        <w:spacing w:line="259" w:lineRule="auto"/>
        <w:rPr>
          <w:b w:val="1"/>
          <w:bCs w:val="1"/>
          <w:sz w:val="48"/>
          <w:szCs w:val="48"/>
        </w:rPr>
      </w:pPr>
    </w:p>
    <w:p w:rsidR="0B3243A7" w:rsidP="0B3243A7" w:rsidRDefault="0B3243A7" w14:paraId="606DE17B" w14:textId="521FC9CC">
      <w:pPr>
        <w:pStyle w:val="Titre1"/>
        <w:spacing w:line="259" w:lineRule="auto"/>
        <w:rPr>
          <w:b w:val="1"/>
          <w:bCs w:val="1"/>
          <w:sz w:val="48"/>
          <w:szCs w:val="48"/>
        </w:rPr>
      </w:pPr>
    </w:p>
    <w:p w:rsidR="0B3243A7" w:rsidP="0B3243A7" w:rsidRDefault="0B3243A7" w14:paraId="350DBE05" w14:textId="74593D29">
      <w:pPr>
        <w:pStyle w:val="Titre1"/>
        <w:spacing w:line="259" w:lineRule="auto"/>
        <w:rPr>
          <w:b w:val="1"/>
          <w:bCs w:val="1"/>
          <w:sz w:val="48"/>
          <w:szCs w:val="48"/>
        </w:rPr>
      </w:pPr>
    </w:p>
    <w:p w:rsidR="0B3243A7" w:rsidP="0B3243A7" w:rsidRDefault="0B3243A7" w14:paraId="5BAE7187" w14:textId="1F5E739B">
      <w:pPr>
        <w:pStyle w:val="Normal"/>
      </w:pPr>
    </w:p>
    <w:p w:rsidR="00655562" w:rsidP="5E7F4A61" w:rsidRDefault="2B5E8C38" w14:paraId="724052CC" w14:textId="00E50878" w14:noSpellErr="1">
      <w:pPr>
        <w:pStyle w:val="Titre1"/>
        <w:spacing w:line="259" w:lineRule="auto"/>
        <w:rPr>
          <w:b w:val="1"/>
          <w:bCs w:val="1"/>
          <w:sz w:val="48"/>
          <w:szCs w:val="48"/>
        </w:rPr>
      </w:pPr>
      <w:bookmarkStart w:name="_Toc132632877" w:id="6"/>
      <w:bookmarkStart w:name="_Toc160125707" w:id="7"/>
      <w:bookmarkStart w:name="_Toc1331397095" w:id="8"/>
      <w:bookmarkStart w:name="_Toc192266418" w:id="9"/>
      <w:bookmarkStart w:name="_Toc1703306379" w:id="10"/>
      <w:bookmarkStart w:name="_Toc2037965555" w:id="370121531"/>
      <w:r w:rsidRPr="0B3243A7" w:rsidR="2511124A">
        <w:rPr>
          <w:b w:val="1"/>
          <w:bCs w:val="1"/>
          <w:sz w:val="48"/>
          <w:szCs w:val="48"/>
        </w:rPr>
        <w:t xml:space="preserve">2 </w:t>
      </w:r>
      <w:r w:rsidRPr="0B3243A7" w:rsidR="4C834DC0">
        <w:rPr>
          <w:b w:val="1"/>
          <w:bCs w:val="1"/>
          <w:sz w:val="48"/>
          <w:szCs w:val="48"/>
        </w:rPr>
        <w:t>R</w:t>
      </w:r>
      <w:r w:rsidRPr="0B3243A7" w:rsidR="2939D8A1">
        <w:rPr>
          <w:b w:val="1"/>
          <w:bCs w:val="1"/>
          <w:sz w:val="48"/>
          <w:szCs w:val="48"/>
        </w:rPr>
        <w:t>APPORT D’ACTIVITE</w:t>
      </w:r>
      <w:bookmarkEnd w:id="6"/>
      <w:bookmarkEnd w:id="7"/>
      <w:bookmarkEnd w:id="8"/>
      <w:bookmarkEnd w:id="9"/>
      <w:bookmarkEnd w:id="10"/>
      <w:bookmarkEnd w:id="370121531"/>
    </w:p>
    <w:p w:rsidR="2351E94A" w:rsidP="2351E94A" w:rsidRDefault="2351E94A" w14:paraId="282FA9D6" w14:textId="7DD1E507"/>
    <w:p w:rsidR="364C4638" w:rsidP="5AEA27EE" w:rsidRDefault="364C4638" w14:paraId="5249C110" w14:textId="24F452A4" w14:noSpellErr="1">
      <w:pPr>
        <w:pStyle w:val="Titre1"/>
        <w:spacing w:line="259" w:lineRule="auto"/>
        <w:rPr>
          <w:b w:val="1"/>
          <w:bCs w:val="1"/>
          <w:color w:val="002060"/>
          <w:sz w:val="28"/>
          <w:szCs w:val="28"/>
        </w:rPr>
      </w:pPr>
      <w:bookmarkStart w:name="_Toc736077713" w:id="11"/>
      <w:bookmarkStart w:name="_Toc192266419" w:id="12"/>
      <w:bookmarkStart w:name="_Toc1443793590" w:id="13"/>
      <w:bookmarkStart w:name="_Toc1138722137" w:id="970143192"/>
      <w:r w:rsidRPr="0B3243A7" w:rsidR="127136F9">
        <w:rPr>
          <w:b w:val="1"/>
          <w:bCs w:val="1"/>
          <w:color w:val="002060"/>
          <w:sz w:val="28"/>
          <w:szCs w:val="28"/>
        </w:rPr>
        <w:t>Préambule</w:t>
      </w:r>
      <w:bookmarkEnd w:id="11"/>
      <w:bookmarkEnd w:id="12"/>
      <w:bookmarkEnd w:id="13"/>
      <w:bookmarkEnd w:id="970143192"/>
    </w:p>
    <w:p w:rsidR="00DE4043" w:rsidP="77918509" w:rsidRDefault="00DE4043" w14:paraId="664355AD" w14:textId="074A6CED">
      <w:pPr>
        <w:pStyle w:val="CorpsA"/>
        <w:shd w:val="clear" w:color="auto" w:fill="FFFFFF" w:themeFill="background1"/>
        <w:spacing w:after="0" w:line="234" w:lineRule="atLeast"/>
        <w:rPr>
          <w:noProof/>
        </w:rPr>
      </w:pPr>
    </w:p>
    <w:p w:rsidR="00685F5B" w:rsidP="753E3C6A" w:rsidRDefault="350C6911" w14:paraId="4D417466" w14:textId="3C644DBD">
      <w:pPr>
        <w:pStyle w:val="CorpsA"/>
        <w:shd w:val="clear" w:color="auto" w:fill="FFFFFF" w:themeFill="background1"/>
        <w:spacing w:after="0" w:line="234" w:lineRule="atLeast"/>
      </w:pPr>
      <w:r>
        <w:rPr>
          <w:noProof/>
        </w:rPr>
        <w:drawing>
          <wp:inline distT="0" distB="0" distL="0" distR="0" wp14:anchorId="0BB9A550" wp14:editId="0CA9E2BE">
            <wp:extent cx="6762748" cy="2258995"/>
            <wp:effectExtent l="0" t="0" r="0" b="0"/>
            <wp:docPr id="949820656" name="Image 94982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762748" cy="2258995"/>
                    </a:xfrm>
                    <a:prstGeom prst="rect">
                      <a:avLst/>
                    </a:prstGeom>
                  </pic:spPr>
                </pic:pic>
              </a:graphicData>
            </a:graphic>
          </wp:inline>
        </w:drawing>
      </w:r>
    </w:p>
    <w:p w:rsidR="006E3B5F" w:rsidP="5AEA27EE" w:rsidRDefault="006E3B5F" w14:paraId="46CE71F1" w14:textId="0B7032DD">
      <w:pPr>
        <w:pStyle w:val="Index"/>
        <w:spacing w:line="259" w:lineRule="auto"/>
        <w:rPr>
          <w:rFonts w:ascii="Arial Narrow" w:hAnsi="Arial Narrow"/>
          <w:sz w:val="24"/>
          <w:szCs w:val="24"/>
        </w:rPr>
      </w:pPr>
      <w:r w:rsidRPr="5AEA27EE">
        <w:rPr>
          <w:rFonts w:ascii="Arial" w:hAnsi="Arial" w:eastAsia="Arial" w:cs="Arial"/>
          <w:color w:val="000000" w:themeColor="text1"/>
          <w:sz w:val="24"/>
          <w:szCs w:val="24"/>
        </w:rPr>
        <w:t xml:space="preserve">“Pour </w:t>
      </w:r>
      <w:r w:rsidRPr="006E3B5F">
        <w:rPr>
          <w:rFonts w:ascii="Arial Narrow" w:hAnsi="Arial Narrow"/>
          <w:i/>
          <w:sz w:val="24"/>
          <w:szCs w:val="24"/>
        </w:rPr>
        <w:t>autant si le nombre de désignations continue à croître dans les proportions citées plus haut, est-ce qu’un jour, notre association ne sera-t-elle pas obligée de dire NON à nos mandataires ?</w:t>
      </w:r>
      <w:r w:rsidRPr="77918509">
        <w:rPr>
          <w:rFonts w:ascii="Arial Narrow" w:hAnsi="Arial Narrow"/>
          <w:sz w:val="24"/>
          <w:szCs w:val="24"/>
        </w:rPr>
        <w:t xml:space="preserve"> “</w:t>
      </w:r>
    </w:p>
    <w:p w:rsidR="006E3B5F" w:rsidP="5AEA27EE" w:rsidRDefault="24DD41F8" w14:paraId="3E6DD537" w14:textId="3D1FAD58">
      <w:pPr>
        <w:pStyle w:val="Index"/>
        <w:spacing w:line="259" w:lineRule="auto"/>
        <w:rPr>
          <w:rFonts w:ascii="Arial" w:hAnsi="Arial" w:eastAsia="Arial" w:cs="Arial"/>
          <w:color w:val="000000" w:themeColor="text1"/>
          <w:sz w:val="24"/>
          <w:szCs w:val="24"/>
        </w:rPr>
      </w:pPr>
      <w:r w:rsidRPr="2D60CC18">
        <w:rPr>
          <w:rFonts w:ascii="Arial" w:hAnsi="Arial" w:eastAsia="Arial" w:cs="Arial"/>
          <w:color w:val="000000" w:themeColor="text1"/>
          <w:sz w:val="24"/>
          <w:szCs w:val="24"/>
        </w:rPr>
        <w:t xml:space="preserve">C’était une réflexion </w:t>
      </w:r>
      <w:r w:rsidRPr="2D60CC18" w:rsidR="49BE39D6">
        <w:rPr>
          <w:rFonts w:ascii="Arial" w:hAnsi="Arial" w:eastAsia="Arial" w:cs="Arial"/>
          <w:color w:val="000000" w:themeColor="text1"/>
          <w:sz w:val="24"/>
          <w:szCs w:val="24"/>
        </w:rPr>
        <w:t>lors de l’AG l’an dernier, rassurez-vous Chrysallis n’a pas dit NON</w:t>
      </w:r>
      <w:r w:rsidRPr="2D60CC18" w:rsidR="185E0400">
        <w:rPr>
          <w:rFonts w:ascii="Arial" w:hAnsi="Arial" w:eastAsia="Arial" w:cs="Arial"/>
          <w:color w:val="000000" w:themeColor="text1"/>
          <w:sz w:val="24"/>
          <w:szCs w:val="24"/>
        </w:rPr>
        <w:t>. Mais</w:t>
      </w:r>
      <w:r w:rsidRPr="2D60CC18" w:rsidR="49BE39D6">
        <w:rPr>
          <w:rFonts w:ascii="Arial" w:hAnsi="Arial" w:eastAsia="Arial" w:cs="Arial"/>
          <w:color w:val="000000" w:themeColor="text1"/>
          <w:sz w:val="24"/>
          <w:szCs w:val="24"/>
        </w:rPr>
        <w:t xml:space="preserve"> l’activité de l’association en 202</w:t>
      </w:r>
      <w:r w:rsidRPr="2D60CC18" w:rsidR="185E0400">
        <w:rPr>
          <w:rFonts w:ascii="Arial" w:hAnsi="Arial" w:eastAsia="Arial" w:cs="Arial"/>
          <w:color w:val="000000" w:themeColor="text1"/>
          <w:sz w:val="24"/>
          <w:szCs w:val="24"/>
        </w:rPr>
        <w:t xml:space="preserve">4 a été de </w:t>
      </w:r>
      <w:r w:rsidRPr="2D60CC18" w:rsidR="70DC06DC">
        <w:rPr>
          <w:rFonts w:ascii="Arial" w:hAnsi="Arial" w:eastAsia="Arial" w:cs="Arial"/>
          <w:color w:val="000000" w:themeColor="text1"/>
          <w:sz w:val="24"/>
          <w:szCs w:val="24"/>
        </w:rPr>
        <w:t>très</w:t>
      </w:r>
      <w:r w:rsidRPr="2D60CC18" w:rsidR="185E0400">
        <w:rPr>
          <w:rFonts w:ascii="Arial" w:hAnsi="Arial" w:eastAsia="Arial" w:cs="Arial"/>
          <w:color w:val="000000" w:themeColor="text1"/>
          <w:sz w:val="24"/>
          <w:szCs w:val="24"/>
        </w:rPr>
        <w:t xml:space="preserve"> forte intensité, les administrateurs </w:t>
      </w:r>
      <w:r w:rsidRPr="2D60CC18" w:rsidR="40CD68BB">
        <w:rPr>
          <w:rFonts w:ascii="Arial" w:hAnsi="Arial" w:eastAsia="Arial" w:cs="Arial"/>
          <w:color w:val="000000" w:themeColor="text1"/>
          <w:sz w:val="24"/>
          <w:szCs w:val="24"/>
        </w:rPr>
        <w:t>ad hoc sont</w:t>
      </w:r>
      <w:r w:rsidRPr="2D60CC18" w:rsidR="185E0400">
        <w:rPr>
          <w:rFonts w:ascii="Arial" w:hAnsi="Arial" w:eastAsia="Arial" w:cs="Arial"/>
          <w:color w:val="000000" w:themeColor="text1"/>
          <w:sz w:val="24"/>
          <w:szCs w:val="24"/>
        </w:rPr>
        <w:t xml:space="preserve"> souvent au bord du submergement tant les </w:t>
      </w:r>
      <w:r w:rsidRPr="2D60CC18" w:rsidR="3C34508F">
        <w:rPr>
          <w:rFonts w:ascii="Arial" w:hAnsi="Arial" w:eastAsia="Arial" w:cs="Arial"/>
          <w:color w:val="000000" w:themeColor="text1"/>
          <w:sz w:val="24"/>
          <w:szCs w:val="24"/>
        </w:rPr>
        <w:t>désignation</w:t>
      </w:r>
      <w:r w:rsidRPr="2D60CC18" w:rsidR="184F6862">
        <w:rPr>
          <w:rFonts w:ascii="Arial" w:hAnsi="Arial" w:eastAsia="Arial" w:cs="Arial"/>
          <w:color w:val="000000" w:themeColor="text1"/>
          <w:sz w:val="24"/>
          <w:szCs w:val="24"/>
        </w:rPr>
        <w:t>s</w:t>
      </w:r>
      <w:r w:rsidRPr="2D60CC18" w:rsidR="3DCC6156">
        <w:rPr>
          <w:rFonts w:ascii="Arial" w:hAnsi="Arial" w:eastAsia="Arial" w:cs="Arial"/>
          <w:color w:val="000000" w:themeColor="text1"/>
          <w:sz w:val="24"/>
          <w:szCs w:val="24"/>
        </w:rPr>
        <w:t xml:space="preserve"> augmentent</w:t>
      </w:r>
      <w:r w:rsidRPr="2D60CC18" w:rsidR="185E0400">
        <w:rPr>
          <w:rFonts w:ascii="Arial" w:hAnsi="Arial" w:eastAsia="Arial" w:cs="Arial"/>
          <w:color w:val="000000" w:themeColor="text1"/>
          <w:sz w:val="24"/>
          <w:szCs w:val="24"/>
        </w:rPr>
        <w:t xml:space="preserve">, 119 en 2024 un nouveau record pour Chrysallis. </w:t>
      </w:r>
    </w:p>
    <w:p w:rsidR="0068196F" w:rsidP="5AEA27EE" w:rsidRDefault="0068196F" w14:paraId="0B082155" w14:textId="4A07402D">
      <w:pPr>
        <w:pStyle w:val="Index"/>
        <w:spacing w:line="259" w:lineRule="auto"/>
        <w:rPr>
          <w:rFonts w:ascii="Arial Narrow" w:hAnsi="Arial Narrow"/>
          <w:sz w:val="24"/>
          <w:szCs w:val="24"/>
        </w:rPr>
      </w:pPr>
      <w:r w:rsidRPr="5AEA27EE">
        <w:rPr>
          <w:rFonts w:ascii="Arial" w:hAnsi="Arial" w:eastAsia="Arial" w:cs="Arial"/>
          <w:color w:val="000000" w:themeColor="text1"/>
          <w:sz w:val="24"/>
          <w:szCs w:val="24"/>
        </w:rPr>
        <w:t>Voyez par vous-même</w:t>
      </w:r>
      <w:r w:rsidRPr="77918509" w:rsidR="3352A2DA">
        <w:rPr>
          <w:rFonts w:ascii="Arial Narrow" w:hAnsi="Arial Narrow"/>
          <w:sz w:val="24"/>
          <w:szCs w:val="24"/>
        </w:rPr>
        <w:t xml:space="preserve"> </w:t>
      </w:r>
      <w:r w:rsidRPr="77918509">
        <w:rPr>
          <w:rFonts w:ascii="Arial Narrow" w:hAnsi="Arial Narrow"/>
          <w:sz w:val="24"/>
          <w:szCs w:val="24"/>
        </w:rPr>
        <w:t>!!!</w:t>
      </w:r>
    </w:p>
    <w:p w:rsidR="0068196F" w:rsidP="4BF1A79E" w:rsidRDefault="0068196F" w14:paraId="597494CC" w14:textId="4381CD1A">
      <w:pPr>
        <w:pStyle w:val="Style1"/>
      </w:pPr>
    </w:p>
    <w:p w:rsidR="7C8758CE" w:rsidP="3E3696A5" w:rsidRDefault="41C17F1F" w14:paraId="354F9C43" w14:textId="3CAC736E">
      <w:pPr>
        <w:pStyle w:val="Style1"/>
      </w:pPr>
      <w:r>
        <w:rPr>
          <w:noProof/>
        </w:rPr>
        <w:drawing>
          <wp:inline distT="0" distB="0" distL="0" distR="0" wp14:anchorId="128B923B" wp14:editId="626B6BCD">
            <wp:extent cx="6517595" cy="3790950"/>
            <wp:effectExtent l="0" t="0" r="0" b="0"/>
            <wp:docPr id="63689014" name="Image 6368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89014"/>
                    <pic:cNvPicPr/>
                  </pic:nvPicPr>
                  <pic:blipFill>
                    <a:blip r:embed="rId12">
                      <a:extLst>
                        <a:ext uri="{28A0092B-C50C-407E-A947-70E740481C1C}">
                          <a14:useLocalDpi xmlns:a14="http://schemas.microsoft.com/office/drawing/2010/main" val="0"/>
                        </a:ext>
                      </a:extLst>
                    </a:blip>
                    <a:stretch>
                      <a:fillRect/>
                    </a:stretch>
                  </pic:blipFill>
                  <pic:spPr>
                    <a:xfrm>
                      <a:off x="0" y="0"/>
                      <a:ext cx="6517595" cy="3790950"/>
                    </a:xfrm>
                    <a:prstGeom prst="rect">
                      <a:avLst/>
                    </a:prstGeom>
                  </pic:spPr>
                </pic:pic>
              </a:graphicData>
            </a:graphic>
          </wp:inline>
        </w:drawing>
      </w:r>
    </w:p>
    <w:p w:rsidR="7C8758CE" w:rsidP="5AEA27EE" w:rsidRDefault="7C8758CE" w14:paraId="1B688F26" w14:textId="20E19185">
      <w:pPr>
        <w:pStyle w:val="Index"/>
        <w:spacing w:line="259" w:lineRule="auto"/>
        <w:rPr>
          <w:rFonts w:ascii="Arial Narrow" w:hAnsi="Arial Narrow"/>
          <w:sz w:val="24"/>
          <w:szCs w:val="24"/>
        </w:rPr>
      </w:pPr>
      <w:r w:rsidRPr="5AEA27EE">
        <w:rPr>
          <w:rFonts w:ascii="Arial" w:hAnsi="Arial" w:eastAsia="Arial" w:cs="Arial"/>
          <w:color w:val="000000" w:themeColor="text1"/>
          <w:sz w:val="24"/>
          <w:szCs w:val="24"/>
        </w:rPr>
        <w:t xml:space="preserve">L’association totalise donc 572 dossiers ouverts depuis sa création en </w:t>
      </w:r>
      <w:r w:rsidRPr="77918509">
        <w:rPr>
          <w:rFonts w:ascii="Arial Narrow" w:hAnsi="Arial Narrow"/>
          <w:sz w:val="24"/>
          <w:szCs w:val="24"/>
        </w:rPr>
        <w:t>2002.</w:t>
      </w:r>
    </w:p>
    <w:p w:rsidR="7C8758CE" w:rsidP="5AEA27EE" w:rsidRDefault="1BCB2E83" w14:paraId="12736D3F" w14:textId="1DBDE756">
      <w:pPr>
        <w:pStyle w:val="Index"/>
        <w:spacing w:line="259" w:lineRule="auto"/>
        <w:rPr>
          <w:rFonts w:ascii="Arial Narrow" w:hAnsi="Arial Narrow"/>
          <w:sz w:val="24"/>
          <w:szCs w:val="24"/>
        </w:rPr>
      </w:pPr>
      <w:r w:rsidRPr="2D60CC18">
        <w:rPr>
          <w:rFonts w:ascii="Arial" w:hAnsi="Arial" w:eastAsia="Arial" w:cs="Arial"/>
          <w:color w:val="000000" w:themeColor="text1"/>
          <w:sz w:val="24"/>
          <w:szCs w:val="24"/>
        </w:rPr>
        <w:t xml:space="preserve">Les 178 dossiers en cours correspondent à la charge de travail en </w:t>
      </w:r>
      <w:r w:rsidRPr="2D60CC18">
        <w:rPr>
          <w:rFonts w:ascii="Arial Narrow" w:hAnsi="Arial Narrow"/>
          <w:sz w:val="24"/>
          <w:szCs w:val="24"/>
        </w:rPr>
        <w:t>binôme des AAH pour 2024</w:t>
      </w:r>
    </w:p>
    <w:p w:rsidRPr="0068196F" w:rsidR="0068196F" w:rsidP="5E7F4A61" w:rsidRDefault="7DBAA39A" w14:paraId="3EAF33BB" w14:textId="6A4C2A6A" w14:noSpellErr="1">
      <w:pPr>
        <w:pStyle w:val="Titre1"/>
        <w:spacing w:line="259" w:lineRule="auto"/>
        <w:rPr>
          <w:b w:val="1"/>
          <w:bCs w:val="1"/>
          <w:color w:val="002060"/>
          <w:sz w:val="28"/>
          <w:szCs w:val="28"/>
        </w:rPr>
      </w:pPr>
      <w:bookmarkStart w:name="_Toc852666015" w:id="14"/>
      <w:bookmarkStart w:name="_Toc192266420" w:id="15"/>
      <w:bookmarkStart w:name="_Toc1139729508" w:id="16"/>
      <w:bookmarkStart w:name="_Toc2030486278" w:id="349711272"/>
      <w:r w:rsidRPr="0B3243A7" w:rsidR="0436CF0E">
        <w:rPr>
          <w:b w:val="1"/>
          <w:bCs w:val="1"/>
          <w:color w:val="002060"/>
          <w:sz w:val="28"/>
          <w:szCs w:val="28"/>
        </w:rPr>
        <w:t xml:space="preserve">2.1 </w:t>
      </w:r>
      <w:r w:rsidRPr="0B3243A7" w:rsidR="1B9D2BF1">
        <w:rPr>
          <w:b w:val="1"/>
          <w:bCs w:val="1"/>
          <w:color w:val="002060"/>
          <w:sz w:val="28"/>
          <w:szCs w:val="28"/>
        </w:rPr>
        <w:t>MISSION D’AAH</w:t>
      </w:r>
      <w:bookmarkEnd w:id="14"/>
      <w:bookmarkEnd w:id="15"/>
      <w:bookmarkEnd w:id="16"/>
      <w:bookmarkEnd w:id="349711272"/>
    </w:p>
    <w:p w:rsidRPr="006E3B5F" w:rsidR="006E3B5F" w:rsidP="7BA4EE12" w:rsidRDefault="006E3B5F" w14:paraId="16996EB5" w14:textId="77777777">
      <w:pPr>
        <w:pStyle w:val="CorpsA"/>
        <w:shd w:val="clear" w:color="auto" w:fill="FFFFFF" w:themeFill="background1"/>
        <w:spacing w:after="0" w:line="234" w:lineRule="atLeast"/>
        <w:jc w:val="both"/>
        <w:rPr>
          <w:rFonts w:ascii="Arial Narrow" w:hAnsi="Arial Narrow"/>
          <w:i/>
          <w:iCs/>
          <w:sz w:val="24"/>
          <w:szCs w:val="24"/>
        </w:rPr>
      </w:pPr>
    </w:p>
    <w:p w:rsidR="4A2788D8" w:rsidP="5E7F4A61" w:rsidRDefault="4A2788D8" w14:paraId="4547B58E" w14:textId="467EBC72" w14:noSpellErr="1">
      <w:pPr>
        <w:pStyle w:val="Titre2"/>
        <w:rPr>
          <w:rFonts w:ascii="Arial" w:hAnsi="Arial" w:eastAsia="Arial" w:cs="Arial"/>
          <w:b w:val="1"/>
          <w:bCs w:val="1"/>
          <w:color w:val="002060"/>
          <w:sz w:val="24"/>
          <w:szCs w:val="24"/>
          <w:lang w:val="en-US"/>
        </w:rPr>
      </w:pPr>
      <w:bookmarkStart w:name="_Toc1145011486" w:id="17"/>
      <w:bookmarkStart w:name="_Toc192266421" w:id="18"/>
      <w:bookmarkStart w:name="_Toc1190726605" w:id="19"/>
      <w:bookmarkStart w:name="_Toc961870249" w:id="57463646"/>
      <w:r w:rsidRPr="0B3243A7" w:rsidR="5CA592DC">
        <w:rPr>
          <w:rFonts w:ascii="Arial" w:hAnsi="Arial" w:eastAsia="Arial" w:cs="Arial"/>
          <w:b w:val="1"/>
          <w:bCs w:val="1"/>
          <w:color w:val="002060"/>
          <w:sz w:val="24"/>
          <w:szCs w:val="24"/>
        </w:rPr>
        <w:t>2.</w:t>
      </w:r>
      <w:r w:rsidRPr="0B3243A7" w:rsidR="76DB003D">
        <w:rPr>
          <w:rFonts w:ascii="Arial" w:hAnsi="Arial" w:eastAsia="Arial" w:cs="Arial"/>
          <w:b w:val="1"/>
          <w:bCs w:val="1"/>
          <w:color w:val="002060"/>
          <w:sz w:val="24"/>
          <w:szCs w:val="24"/>
        </w:rPr>
        <w:t>1</w:t>
      </w:r>
      <w:r w:rsidRPr="0B3243A7" w:rsidR="5CA592DC">
        <w:rPr>
          <w:rFonts w:ascii="Arial" w:hAnsi="Arial" w:eastAsia="Arial" w:cs="Arial"/>
          <w:b w:val="1"/>
          <w:bCs w:val="1"/>
          <w:color w:val="002060"/>
          <w:sz w:val="24"/>
          <w:szCs w:val="24"/>
        </w:rPr>
        <w:t xml:space="preserve">.1 </w:t>
      </w:r>
      <w:r w:rsidRPr="0B3243A7" w:rsidR="3760B77F">
        <w:rPr>
          <w:rFonts w:ascii="Arial" w:hAnsi="Arial" w:eastAsia="Arial" w:cs="Arial"/>
          <w:b w:val="1"/>
          <w:bCs w:val="1"/>
          <w:color w:val="002060"/>
          <w:sz w:val="24"/>
          <w:szCs w:val="24"/>
        </w:rPr>
        <w:t>Permanence</w:t>
      </w:r>
      <w:r w:rsidRPr="0B3243A7" w:rsidR="725D29C5">
        <w:rPr>
          <w:rFonts w:ascii="Arial" w:hAnsi="Arial" w:eastAsia="Arial" w:cs="Arial"/>
          <w:b w:val="1"/>
          <w:bCs w:val="1"/>
          <w:color w:val="002060"/>
          <w:sz w:val="24"/>
          <w:szCs w:val="24"/>
        </w:rPr>
        <w:t xml:space="preserve"> de Chrysallis</w:t>
      </w:r>
      <w:bookmarkEnd w:id="17"/>
      <w:bookmarkEnd w:id="18"/>
      <w:bookmarkEnd w:id="19"/>
      <w:bookmarkEnd w:id="57463646"/>
    </w:p>
    <w:p w:rsidR="006E3B5F" w:rsidP="34E44FFB" w:rsidRDefault="0068196F" w14:paraId="1738D36C" w14:textId="3E0FCD32">
      <w:pPr>
        <w:pStyle w:val="Index"/>
        <w:rPr>
          <w:rFonts w:cs="Calibri"/>
          <w:color w:val="000000" w:themeColor="text1"/>
          <w:sz w:val="24"/>
          <w:szCs w:val="24"/>
        </w:rPr>
      </w:pPr>
      <w:r w:rsidRPr="5AEA27EE">
        <w:rPr>
          <w:rFonts w:ascii="Arial" w:hAnsi="Arial" w:eastAsia="Arial" w:cs="Arial"/>
          <w:color w:val="000000" w:themeColor="text1"/>
          <w:sz w:val="24"/>
          <w:szCs w:val="24"/>
        </w:rPr>
        <w:t>L’année commence par une permanence de 15 jours période où les m</w:t>
      </w:r>
      <w:r w:rsidRPr="5AEA27EE" w:rsidR="00D1465E">
        <w:rPr>
          <w:rFonts w:ascii="Arial" w:hAnsi="Arial" w:eastAsia="Arial" w:cs="Arial"/>
          <w:color w:val="000000" w:themeColor="text1"/>
          <w:sz w:val="24"/>
          <w:szCs w:val="24"/>
        </w:rPr>
        <w:t xml:space="preserve">agistrats peuvent nous désigner, nous partageons heureusement ces permanences en alternance avec </w:t>
      </w:r>
      <w:proofErr w:type="spellStart"/>
      <w:r w:rsidRPr="5AEA27EE" w:rsidR="00D1465E">
        <w:rPr>
          <w:rFonts w:ascii="Arial" w:hAnsi="Arial" w:eastAsia="Arial" w:cs="Arial"/>
          <w:color w:val="000000" w:themeColor="text1"/>
          <w:sz w:val="24"/>
          <w:szCs w:val="24"/>
        </w:rPr>
        <w:t>Remaid</w:t>
      </w:r>
      <w:proofErr w:type="spellEnd"/>
      <w:r w:rsidRPr="5AEA27EE" w:rsidR="00D1465E">
        <w:rPr>
          <w:rFonts w:ascii="Arial" w:hAnsi="Arial" w:eastAsia="Arial" w:cs="Arial"/>
          <w:color w:val="000000" w:themeColor="text1"/>
          <w:sz w:val="24"/>
          <w:szCs w:val="24"/>
        </w:rPr>
        <w:t>. Comme les années précédentes, les désignations émanent essentiellement du procureur et du juge des enfants.</w:t>
      </w:r>
    </w:p>
    <w:p w:rsidR="00D1465E" w:rsidP="34E44FFB" w:rsidRDefault="00D1465E" w14:paraId="7F3FBD85" w14:textId="77777777">
      <w:pPr>
        <w:pStyle w:val="Style1"/>
        <w:jc w:val="both"/>
        <w:outlineLvl w:val="1"/>
        <w:rPr>
          <w:rFonts w:asciiTheme="minorHAnsi" w:hAnsiTheme="minorHAnsi" w:eastAsiaTheme="minorEastAsia"/>
          <w:color w:val="000000" w:themeColor="text1"/>
          <w:sz w:val="24"/>
          <w:szCs w:val="24"/>
        </w:rPr>
      </w:pPr>
    </w:p>
    <w:p w:rsidRPr="00842183" w:rsidR="00F61FE4" w:rsidP="2D60CC18" w:rsidRDefault="362ABB2D" w14:paraId="0150B4E0" w14:textId="1C75DFA6">
      <w:pPr>
        <w:pStyle w:val="Style1"/>
        <w:spacing w:line="259" w:lineRule="auto"/>
        <w:jc w:val="both"/>
      </w:pPr>
      <w:r>
        <w:rPr>
          <w:noProof/>
        </w:rPr>
        <w:drawing>
          <wp:inline distT="0" distB="0" distL="0" distR="0" wp14:anchorId="4FBC93A4" wp14:editId="400B11D6">
            <wp:extent cx="6124574" cy="3228975"/>
            <wp:effectExtent l="0" t="0" r="0" b="0"/>
            <wp:docPr id="661877446" name="Image 66187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1877446"/>
                    <pic:cNvPicPr/>
                  </pic:nvPicPr>
                  <pic:blipFill>
                    <a:blip r:embed="rId13">
                      <a:extLst>
                        <a:ext uri="{28A0092B-C50C-407E-A947-70E740481C1C}">
                          <a14:useLocalDpi xmlns:a14="http://schemas.microsoft.com/office/drawing/2010/main" val="0"/>
                        </a:ext>
                      </a:extLst>
                    </a:blip>
                    <a:stretch>
                      <a:fillRect/>
                    </a:stretch>
                  </pic:blipFill>
                  <pic:spPr>
                    <a:xfrm>
                      <a:off x="0" y="0"/>
                      <a:ext cx="6124574" cy="3228975"/>
                    </a:xfrm>
                    <a:prstGeom prst="rect">
                      <a:avLst/>
                    </a:prstGeom>
                  </pic:spPr>
                </pic:pic>
              </a:graphicData>
            </a:graphic>
          </wp:inline>
        </w:drawing>
      </w:r>
    </w:p>
    <w:p w:rsidRPr="00842183" w:rsidR="00F61FE4" w:rsidP="2D60CC18" w:rsidRDefault="00F61FE4" w14:paraId="2829E15C" w14:textId="61F358F5">
      <w:pPr>
        <w:pStyle w:val="Style1"/>
        <w:spacing w:line="259" w:lineRule="auto"/>
        <w:jc w:val="both"/>
        <w:rPr>
          <w:rFonts w:ascii="Arial" w:hAnsi="Arial" w:eastAsia="Arial" w:cs="Arial"/>
          <w:color w:val="002060"/>
          <w:sz w:val="24"/>
          <w:szCs w:val="24"/>
        </w:rPr>
      </w:pPr>
    </w:p>
    <w:p w:rsidRPr="00842183" w:rsidR="00F61FE4" w:rsidP="2D60CC18" w:rsidRDefault="40F389F1" w14:paraId="00684FA3" w14:textId="4F80F708">
      <w:pPr>
        <w:pStyle w:val="Style1"/>
        <w:spacing w:line="259" w:lineRule="auto"/>
        <w:jc w:val="both"/>
      </w:pPr>
      <w:bookmarkStart w:name="_Toc1853119738" w:id="20"/>
      <w:bookmarkStart w:name="_Toc192266422" w:id="21"/>
      <w:r w:rsidRPr="247A87EB">
        <w:rPr>
          <w:rFonts w:ascii="Arial" w:hAnsi="Arial" w:eastAsia="Arial" w:cs="Arial"/>
          <w:color w:val="002060"/>
          <w:sz w:val="24"/>
          <w:szCs w:val="24"/>
        </w:rPr>
        <w:t xml:space="preserve">2.1.2 Moment de la </w:t>
      </w:r>
      <w:r w:rsidRPr="247A87EB" w:rsidR="026B9DFA">
        <w:rPr>
          <w:rFonts w:ascii="Arial" w:hAnsi="Arial" w:eastAsia="Arial" w:cs="Arial"/>
          <w:color w:val="002060"/>
          <w:sz w:val="24"/>
          <w:szCs w:val="24"/>
        </w:rPr>
        <w:t>désignation</w:t>
      </w:r>
      <w:bookmarkEnd w:id="20"/>
      <w:bookmarkEnd w:id="21"/>
      <w:r w:rsidRPr="247A87EB" w:rsidR="534A319A">
        <w:rPr>
          <w:rFonts w:ascii="Arial" w:hAnsi="Arial" w:eastAsia="Arial" w:cs="Arial"/>
          <w:color w:val="002060"/>
          <w:sz w:val="24"/>
          <w:szCs w:val="24"/>
        </w:rPr>
        <w:t xml:space="preserve"> </w:t>
      </w:r>
    </w:p>
    <w:p w:rsidR="2EDBA22D" w:rsidP="2EDBA22D" w:rsidRDefault="2EDBA22D" w14:paraId="1C744EC9" w14:textId="42422B7C">
      <w:pPr>
        <w:pStyle w:val="Style2"/>
        <w:spacing w:after="0" w:line="234" w:lineRule="atLeast"/>
        <w:outlineLvl w:val="2"/>
        <w:rPr>
          <w:lang w:val="en-US"/>
        </w:rPr>
      </w:pPr>
    </w:p>
    <w:p w:rsidRPr="00842183" w:rsidR="00F61FE4" w:rsidP="240EF6ED" w:rsidRDefault="1EAEB933" w14:paraId="7130EC69" w14:textId="0C3C567E">
      <w:pPr>
        <w:pStyle w:val="Index"/>
        <w:rPr>
          <w:rFonts w:ascii="Arial Narrow" w:hAnsi="Arial Narrow" w:eastAsia="Calibri" w:cs="Calibri"/>
          <w:color w:val="000000" w:themeColor="text1"/>
        </w:rPr>
      </w:pPr>
      <w:r w:rsidRPr="565429F1">
        <w:rPr>
          <w:rFonts w:cs="Calibri"/>
          <w:color w:val="000000" w:themeColor="text1"/>
          <w:sz w:val="24"/>
          <w:szCs w:val="24"/>
        </w:rPr>
        <w:t xml:space="preserve">Comme les années précédentes, </w:t>
      </w:r>
      <w:r w:rsidRPr="565429F1" w:rsidR="3219DF4B">
        <w:rPr>
          <w:rFonts w:cs="Calibri"/>
          <w:color w:val="000000" w:themeColor="text1"/>
          <w:sz w:val="24"/>
          <w:szCs w:val="24"/>
        </w:rPr>
        <w:t xml:space="preserve">en matière pénale, </w:t>
      </w:r>
      <w:r w:rsidRPr="565429F1">
        <w:rPr>
          <w:rFonts w:cs="Calibri"/>
          <w:color w:val="000000" w:themeColor="text1"/>
          <w:sz w:val="24"/>
          <w:szCs w:val="24"/>
        </w:rPr>
        <w:t>le magistrat nous désigne au tout début de la procédure, avan</w:t>
      </w:r>
      <w:r w:rsidRPr="565429F1" w:rsidR="0279B006">
        <w:rPr>
          <w:rFonts w:cs="Calibri"/>
          <w:color w:val="000000" w:themeColor="text1"/>
          <w:sz w:val="24"/>
          <w:szCs w:val="24"/>
        </w:rPr>
        <w:t xml:space="preserve">t l’audition </w:t>
      </w:r>
      <w:r w:rsidRPr="565429F1" w:rsidR="2F144F63">
        <w:rPr>
          <w:rFonts w:cs="Calibri"/>
          <w:color w:val="000000" w:themeColor="text1"/>
          <w:sz w:val="24"/>
          <w:szCs w:val="24"/>
        </w:rPr>
        <w:t xml:space="preserve">de l’enfant. </w:t>
      </w:r>
      <w:r w:rsidRPr="565429F1" w:rsidR="5DE39A5C">
        <w:rPr>
          <w:rFonts w:cs="Calibri"/>
          <w:color w:val="000000" w:themeColor="text1"/>
          <w:sz w:val="24"/>
          <w:szCs w:val="24"/>
        </w:rPr>
        <w:t>Même si l’organisation de cette audition est prise en charge par l’enquêteur</w:t>
      </w:r>
      <w:r w:rsidRPr="565429F1" w:rsidR="011A2A16">
        <w:rPr>
          <w:rFonts w:cs="Calibri"/>
          <w:color w:val="000000" w:themeColor="text1"/>
          <w:sz w:val="24"/>
          <w:szCs w:val="24"/>
        </w:rPr>
        <w:t xml:space="preserve">, </w:t>
      </w:r>
      <w:r w:rsidRPr="565429F1" w:rsidR="238D871E">
        <w:rPr>
          <w:rFonts w:cs="Calibri"/>
          <w:color w:val="000000" w:themeColor="text1"/>
          <w:sz w:val="24"/>
          <w:szCs w:val="24"/>
        </w:rPr>
        <w:t>n</w:t>
      </w:r>
      <w:r w:rsidRPr="565429F1" w:rsidR="24002ED3">
        <w:rPr>
          <w:rFonts w:cs="Calibri"/>
          <w:color w:val="000000" w:themeColor="text1"/>
          <w:sz w:val="24"/>
          <w:szCs w:val="24"/>
        </w:rPr>
        <w:t xml:space="preserve">ous sommes amenés à </w:t>
      </w:r>
      <w:r w:rsidR="00BA7CDB">
        <w:rPr>
          <w:rFonts w:cs="Calibri"/>
          <w:color w:val="000000" w:themeColor="text1"/>
          <w:sz w:val="24"/>
          <w:szCs w:val="24"/>
        </w:rPr>
        <w:t>participer</w:t>
      </w:r>
      <w:r w:rsidRPr="565429F1" w:rsidR="445B147F">
        <w:rPr>
          <w:rFonts w:cs="Calibri"/>
          <w:color w:val="000000" w:themeColor="text1"/>
          <w:sz w:val="24"/>
          <w:szCs w:val="24"/>
        </w:rPr>
        <w:t xml:space="preserve"> à </w:t>
      </w:r>
      <w:r w:rsidRPr="565429F1" w:rsidR="14AA2500">
        <w:rPr>
          <w:rFonts w:cs="Calibri"/>
          <w:color w:val="000000" w:themeColor="text1"/>
          <w:sz w:val="24"/>
          <w:szCs w:val="24"/>
        </w:rPr>
        <w:t xml:space="preserve">une </w:t>
      </w:r>
      <w:r w:rsidRPr="565429F1" w:rsidR="445B147F">
        <w:rPr>
          <w:rFonts w:cs="Calibri"/>
          <w:color w:val="000000" w:themeColor="text1"/>
          <w:sz w:val="24"/>
          <w:szCs w:val="24"/>
        </w:rPr>
        <w:t xml:space="preserve">exfiltration </w:t>
      </w:r>
      <w:r w:rsidRPr="565429F1" w:rsidR="4A410BCF">
        <w:rPr>
          <w:rFonts w:cs="Calibri"/>
          <w:color w:val="000000" w:themeColor="text1"/>
          <w:sz w:val="24"/>
          <w:szCs w:val="24"/>
        </w:rPr>
        <w:t xml:space="preserve">délicate </w:t>
      </w:r>
      <w:r w:rsidRPr="565429F1" w:rsidR="445B147F">
        <w:rPr>
          <w:rFonts w:cs="Calibri"/>
          <w:color w:val="000000" w:themeColor="text1"/>
          <w:sz w:val="24"/>
          <w:szCs w:val="24"/>
        </w:rPr>
        <w:t>de l’enfant de son milieu scolaire</w:t>
      </w:r>
      <w:r w:rsidRPr="565429F1" w:rsidR="0120240F">
        <w:rPr>
          <w:rFonts w:cs="Calibri"/>
          <w:color w:val="000000" w:themeColor="text1"/>
          <w:sz w:val="24"/>
          <w:szCs w:val="24"/>
        </w:rPr>
        <w:t xml:space="preserve"> pour le conduire dans les unités d’accueil pédiatriqu</w:t>
      </w:r>
      <w:r w:rsidRPr="565429F1" w:rsidR="3ACCE10F">
        <w:rPr>
          <w:rFonts w:cs="Calibri"/>
          <w:color w:val="000000" w:themeColor="text1"/>
          <w:sz w:val="24"/>
          <w:szCs w:val="24"/>
        </w:rPr>
        <w:t>e Enfance en Danger (UAPED</w:t>
      </w:r>
      <w:r w:rsidRPr="565429F1" w:rsidR="7F93AA32">
        <w:rPr>
          <w:rFonts w:cs="Calibri"/>
          <w:color w:val="000000" w:themeColor="text1"/>
          <w:sz w:val="24"/>
          <w:szCs w:val="24"/>
        </w:rPr>
        <w:t xml:space="preserve"> </w:t>
      </w:r>
      <w:r w:rsidRPr="565429F1" w:rsidR="7845E529">
        <w:rPr>
          <w:rFonts w:cs="Calibri"/>
          <w:color w:val="000000" w:themeColor="text1"/>
          <w:sz w:val="24"/>
          <w:szCs w:val="24"/>
        </w:rPr>
        <w:t>: i</w:t>
      </w:r>
      <w:r w:rsidRPr="565429F1" w:rsidR="3ACCE10F">
        <w:rPr>
          <w:rFonts w:cs="Calibri"/>
          <w:color w:val="000000" w:themeColor="text1"/>
          <w:sz w:val="24"/>
          <w:szCs w:val="24"/>
        </w:rPr>
        <w:t>l en existe 3 aujourd’hui dans</w:t>
      </w:r>
      <w:r w:rsidRPr="565429F1" w:rsidR="67BD335B">
        <w:rPr>
          <w:rFonts w:cs="Calibri"/>
          <w:color w:val="000000" w:themeColor="text1"/>
          <w:sz w:val="24"/>
          <w:szCs w:val="24"/>
        </w:rPr>
        <w:t xml:space="preserve"> la Drôme</w:t>
      </w:r>
      <w:r w:rsidRPr="565429F1" w:rsidR="3ACCE10F">
        <w:rPr>
          <w:rFonts w:cs="Calibri"/>
          <w:color w:val="000000" w:themeColor="text1"/>
          <w:sz w:val="24"/>
          <w:szCs w:val="24"/>
        </w:rPr>
        <w:t xml:space="preserve"> </w:t>
      </w:r>
      <w:r w:rsidRPr="565429F1" w:rsidR="1B23D528">
        <w:rPr>
          <w:rFonts w:cs="Calibri"/>
          <w:color w:val="000000" w:themeColor="text1"/>
          <w:sz w:val="24"/>
          <w:szCs w:val="24"/>
        </w:rPr>
        <w:t>à Valence, Romans et Montélimar</w:t>
      </w:r>
      <w:r w:rsidRPr="565429F1" w:rsidR="3E8869DF">
        <w:rPr>
          <w:rFonts w:cs="Calibri"/>
          <w:color w:val="000000" w:themeColor="text1"/>
          <w:sz w:val="24"/>
          <w:szCs w:val="24"/>
        </w:rPr>
        <w:t>). Dans ces cas de figure</w:t>
      </w:r>
      <w:r w:rsidRPr="565429F1" w:rsidR="2E4A0DA4">
        <w:rPr>
          <w:rFonts w:cs="Calibri"/>
          <w:color w:val="000000" w:themeColor="text1"/>
          <w:sz w:val="24"/>
          <w:szCs w:val="24"/>
        </w:rPr>
        <w:t>, il est nécessaire d’anticiper et d’entretenir un très bon re</w:t>
      </w:r>
      <w:r w:rsidRPr="565429F1" w:rsidR="17907A32">
        <w:rPr>
          <w:rFonts w:cs="Calibri"/>
          <w:color w:val="000000" w:themeColor="text1"/>
          <w:sz w:val="24"/>
          <w:szCs w:val="24"/>
        </w:rPr>
        <w:t>lationnel avec les partenaires de l’éducation nationale (CPE, Principal, a</w:t>
      </w:r>
      <w:r w:rsidRPr="565429F1" w:rsidR="281DE7E3">
        <w:rPr>
          <w:rFonts w:cs="Calibri"/>
          <w:color w:val="000000" w:themeColor="text1"/>
          <w:sz w:val="24"/>
          <w:szCs w:val="24"/>
        </w:rPr>
        <w:t>ssistante sociale)</w:t>
      </w:r>
    </w:p>
    <w:p w:rsidR="2EDBA22D" w:rsidP="2EDBA22D" w:rsidRDefault="2EDBA22D" w14:paraId="31A86099" w14:textId="3CA06664">
      <w:pPr>
        <w:pStyle w:val="Style1"/>
        <w:jc w:val="both"/>
      </w:pPr>
    </w:p>
    <w:p w:rsidRPr="00842183" w:rsidR="00F61FE4" w:rsidP="4BF1A79E" w:rsidRDefault="25C5B0BA" w14:paraId="1A965116" w14:textId="45DF47D4">
      <w:pPr>
        <w:pStyle w:val="CorpsA"/>
        <w:shd w:val="clear" w:color="auto" w:fill="FFFFFF" w:themeFill="background1"/>
        <w:spacing w:after="0" w:line="234" w:lineRule="atLeast"/>
      </w:pPr>
      <w:r>
        <w:rPr>
          <w:noProof/>
        </w:rPr>
        <w:drawing>
          <wp:inline distT="0" distB="0" distL="0" distR="0" wp14:anchorId="3ABDCA91" wp14:editId="03058DDD">
            <wp:extent cx="5585460" cy="2979491"/>
            <wp:effectExtent l="0" t="0" r="0" b="0"/>
            <wp:docPr id="1838544420" name="Image 183854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8544420"/>
                    <pic:cNvPicPr/>
                  </pic:nvPicPr>
                  <pic:blipFill>
                    <a:blip r:embed="rId14">
                      <a:extLst>
                        <a:ext uri="{28A0092B-C50C-407E-A947-70E740481C1C}">
                          <a14:useLocalDpi xmlns:a14="http://schemas.microsoft.com/office/drawing/2010/main" val="0"/>
                        </a:ext>
                      </a:extLst>
                    </a:blip>
                    <a:stretch>
                      <a:fillRect/>
                    </a:stretch>
                  </pic:blipFill>
                  <pic:spPr>
                    <a:xfrm>
                      <a:off x="0" y="0"/>
                      <a:ext cx="5587247" cy="2980444"/>
                    </a:xfrm>
                    <a:prstGeom prst="rect">
                      <a:avLst/>
                    </a:prstGeom>
                  </pic:spPr>
                </pic:pic>
              </a:graphicData>
            </a:graphic>
          </wp:inline>
        </w:drawing>
      </w:r>
    </w:p>
    <w:p w:rsidR="565429F1" w:rsidP="565429F1" w:rsidRDefault="565429F1" w14:paraId="4ED95809" w14:textId="29378DAA">
      <w:pPr>
        <w:pStyle w:val="CorpsA"/>
        <w:shd w:val="clear" w:color="auto" w:fill="FFFFFF" w:themeFill="background1"/>
        <w:spacing w:after="0" w:line="234" w:lineRule="atLeast"/>
        <w:rPr>
          <w:rFonts w:ascii="Arial Narrow" w:hAnsi="Arial Narrow"/>
          <w:b/>
          <w:bCs/>
          <w:sz w:val="24"/>
          <w:szCs w:val="24"/>
        </w:rPr>
      </w:pPr>
    </w:p>
    <w:p w:rsidR="565429F1" w:rsidP="565429F1" w:rsidRDefault="565429F1" w14:paraId="7E1E4EE2" w14:textId="7C2BE188">
      <w:pPr>
        <w:pStyle w:val="CorpsA"/>
        <w:shd w:val="clear" w:color="auto" w:fill="FFFFFF" w:themeFill="background1"/>
        <w:spacing w:after="0" w:line="234" w:lineRule="atLeast"/>
        <w:rPr>
          <w:rFonts w:ascii="Arial Narrow" w:hAnsi="Arial Narrow"/>
          <w:b/>
          <w:bCs/>
          <w:sz w:val="24"/>
          <w:szCs w:val="24"/>
        </w:rPr>
      </w:pPr>
    </w:p>
    <w:p w:rsidR="00CF6B0F" w:rsidP="5AEA27EE" w:rsidRDefault="3BDAF63E" w14:paraId="2A1DEC79" w14:textId="20D310A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En matière civile</w:t>
      </w:r>
      <w:r w:rsidRPr="5AEA27EE" w:rsidR="35F6277A">
        <w:rPr>
          <w:rFonts w:ascii="Arial" w:hAnsi="Arial" w:eastAsia="Arial" w:cs="Arial"/>
          <w:color w:val="000000" w:themeColor="text1"/>
          <w:sz w:val="24"/>
          <w:szCs w:val="24"/>
        </w:rPr>
        <w:t xml:space="preserve">, l’assistance éducative exige </w:t>
      </w:r>
      <w:r w:rsidRPr="5AEA27EE" w:rsidR="48CEEB31">
        <w:rPr>
          <w:rFonts w:ascii="Arial" w:hAnsi="Arial" w:eastAsia="Arial" w:cs="Arial"/>
          <w:color w:val="000000" w:themeColor="text1"/>
          <w:sz w:val="24"/>
          <w:szCs w:val="24"/>
        </w:rPr>
        <w:t xml:space="preserve">parfois </w:t>
      </w:r>
      <w:r w:rsidRPr="5AEA27EE" w:rsidR="35F6277A">
        <w:rPr>
          <w:rFonts w:ascii="Arial" w:hAnsi="Arial" w:eastAsia="Arial" w:cs="Arial"/>
          <w:color w:val="000000" w:themeColor="text1"/>
          <w:sz w:val="24"/>
          <w:szCs w:val="24"/>
        </w:rPr>
        <w:t xml:space="preserve">de notre part de </w:t>
      </w:r>
      <w:r w:rsidRPr="5AEA27EE" w:rsidR="65E70EE1">
        <w:rPr>
          <w:rFonts w:ascii="Arial" w:hAnsi="Arial" w:eastAsia="Arial" w:cs="Arial"/>
          <w:color w:val="000000" w:themeColor="text1"/>
          <w:sz w:val="24"/>
          <w:szCs w:val="24"/>
        </w:rPr>
        <w:t xml:space="preserve">la </w:t>
      </w:r>
      <w:r w:rsidRPr="5AEA27EE" w:rsidR="35F6277A">
        <w:rPr>
          <w:rFonts w:ascii="Arial" w:hAnsi="Arial" w:eastAsia="Arial" w:cs="Arial"/>
          <w:color w:val="000000" w:themeColor="text1"/>
          <w:sz w:val="24"/>
          <w:szCs w:val="24"/>
        </w:rPr>
        <w:t>réactivité</w:t>
      </w:r>
      <w:r w:rsidRPr="5AEA27EE" w:rsidR="2A711380">
        <w:rPr>
          <w:rFonts w:ascii="Arial" w:hAnsi="Arial" w:eastAsia="Arial" w:cs="Arial"/>
          <w:color w:val="000000" w:themeColor="text1"/>
          <w:sz w:val="24"/>
          <w:szCs w:val="24"/>
        </w:rPr>
        <w:t xml:space="preserve">, il nous arrive d’être </w:t>
      </w:r>
      <w:r w:rsidRPr="5AEA27EE" w:rsidR="35F6277A">
        <w:rPr>
          <w:rFonts w:ascii="Arial" w:hAnsi="Arial" w:eastAsia="Arial" w:cs="Arial"/>
          <w:color w:val="000000" w:themeColor="text1"/>
          <w:sz w:val="24"/>
          <w:szCs w:val="24"/>
        </w:rPr>
        <w:t>désign</w:t>
      </w:r>
      <w:r w:rsidRPr="5AEA27EE" w:rsidR="76CF13A6">
        <w:rPr>
          <w:rFonts w:ascii="Arial" w:hAnsi="Arial" w:eastAsia="Arial" w:cs="Arial"/>
          <w:color w:val="000000" w:themeColor="text1"/>
          <w:sz w:val="24"/>
          <w:szCs w:val="24"/>
        </w:rPr>
        <w:t xml:space="preserve">és par le juge des enfants </w:t>
      </w:r>
      <w:r w:rsidRPr="5AEA27EE" w:rsidR="07C56848">
        <w:rPr>
          <w:rFonts w:ascii="Arial" w:hAnsi="Arial" w:eastAsia="Arial" w:cs="Arial"/>
          <w:color w:val="000000" w:themeColor="text1"/>
          <w:sz w:val="24"/>
          <w:szCs w:val="24"/>
        </w:rPr>
        <w:t>seulement quelques jours avant l’audience.</w:t>
      </w:r>
      <w:r w:rsidRPr="5AEA27EE" w:rsidR="619EB40D">
        <w:rPr>
          <w:rFonts w:ascii="Arial" w:hAnsi="Arial" w:eastAsia="Arial" w:cs="Arial"/>
          <w:color w:val="000000" w:themeColor="text1"/>
          <w:sz w:val="24"/>
          <w:szCs w:val="24"/>
        </w:rPr>
        <w:t xml:space="preserve"> </w:t>
      </w:r>
    </w:p>
    <w:p w:rsidR="00CF6B0F" w:rsidP="5AEA27EE" w:rsidRDefault="00CF6B0F" w14:paraId="30E31752" w14:textId="0CAA5F64">
      <w:pPr>
        <w:pStyle w:val="CorpsA"/>
        <w:shd w:val="clear" w:color="auto" w:fill="FFFFFF" w:themeFill="background1"/>
        <w:spacing w:after="0" w:line="234" w:lineRule="atLeast"/>
        <w:rPr>
          <w:rFonts w:ascii="Arial" w:hAnsi="Arial" w:eastAsia="Arial" w:cs="Arial"/>
          <w:color w:val="000000" w:themeColor="text1"/>
          <w:sz w:val="24"/>
          <w:szCs w:val="24"/>
        </w:rPr>
      </w:pPr>
    </w:p>
    <w:p w:rsidR="00CF6B0F" w:rsidP="5AEA27EE" w:rsidRDefault="3CB85080" w14:paraId="6448A342" w14:textId="5DA86230" w14:noSpellErr="1">
      <w:pPr>
        <w:pStyle w:val="Titre2"/>
        <w:spacing w:line="259" w:lineRule="auto"/>
        <w:rPr>
          <w:rFonts w:ascii="Arial" w:hAnsi="Arial" w:eastAsia="Arial" w:cs="Arial"/>
          <w:color w:val="002060"/>
          <w:sz w:val="24"/>
          <w:szCs w:val="24"/>
        </w:rPr>
      </w:pPr>
      <w:bookmarkStart w:name="_Toc1808334847" w:id="22"/>
      <w:bookmarkStart w:name="_Toc192266423" w:id="23"/>
      <w:bookmarkStart w:name="_Toc1867567357" w:id="24"/>
      <w:bookmarkStart w:name="_Toc1168574463" w:id="1584104753"/>
      <w:r w:rsidRPr="0B3243A7" w:rsidR="3BA071AC">
        <w:rPr>
          <w:rFonts w:ascii="Arial" w:hAnsi="Arial" w:eastAsia="Arial" w:cs="Arial"/>
          <w:b w:val="1"/>
          <w:bCs w:val="1"/>
          <w:color w:val="002060"/>
          <w:sz w:val="24"/>
          <w:szCs w:val="24"/>
        </w:rPr>
        <w:t xml:space="preserve">2.1.3 </w:t>
      </w:r>
      <w:r w:rsidRPr="0B3243A7" w:rsidR="4743E569">
        <w:rPr>
          <w:rFonts w:ascii="Arial" w:hAnsi="Arial" w:eastAsia="Arial" w:cs="Arial"/>
          <w:b w:val="1"/>
          <w:bCs w:val="1"/>
          <w:color w:val="002060"/>
          <w:sz w:val="24"/>
          <w:szCs w:val="24"/>
        </w:rPr>
        <w:t>Présence aux</w:t>
      </w:r>
      <w:r w:rsidRPr="0B3243A7" w:rsidR="0BCBE520">
        <w:rPr>
          <w:rFonts w:ascii="Arial" w:hAnsi="Arial" w:eastAsia="Arial" w:cs="Arial"/>
          <w:b w:val="1"/>
          <w:bCs w:val="1"/>
          <w:color w:val="002060"/>
          <w:sz w:val="24"/>
          <w:szCs w:val="24"/>
        </w:rPr>
        <w:t xml:space="preserve"> Assises</w:t>
      </w:r>
      <w:bookmarkEnd w:id="22"/>
      <w:bookmarkEnd w:id="23"/>
      <w:bookmarkEnd w:id="24"/>
      <w:bookmarkEnd w:id="1584104753"/>
      <w:r w:rsidRPr="0B3243A7" w:rsidR="0BCBE520">
        <w:rPr>
          <w:rFonts w:ascii="Arial" w:hAnsi="Arial" w:eastAsia="Arial" w:cs="Arial"/>
          <w:b w:val="1"/>
          <w:bCs w:val="1"/>
          <w:color w:val="002060"/>
          <w:sz w:val="24"/>
          <w:szCs w:val="24"/>
        </w:rPr>
        <w:t xml:space="preserve"> </w:t>
      </w:r>
      <w:r w:rsidRPr="0B3243A7" w:rsidR="0BCBE520">
        <w:rPr>
          <w:rFonts w:ascii="Arial" w:hAnsi="Arial" w:eastAsia="Arial" w:cs="Arial"/>
          <w:color w:val="002060"/>
          <w:sz w:val="24"/>
          <w:szCs w:val="24"/>
        </w:rPr>
        <w:t xml:space="preserve"> </w:t>
      </w:r>
    </w:p>
    <w:p w:rsidR="00CF6B0F" w:rsidP="5AEA27EE" w:rsidRDefault="65D01E50" w14:paraId="11D12C61" w14:textId="798CF9FC">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Un procès en </w:t>
      </w:r>
      <w:r w:rsidRPr="5AEA27EE" w:rsidR="0F32498C">
        <w:rPr>
          <w:rFonts w:ascii="Arial" w:hAnsi="Arial" w:eastAsia="Arial" w:cs="Arial"/>
          <w:color w:val="000000" w:themeColor="text1"/>
          <w:sz w:val="24"/>
          <w:szCs w:val="24"/>
        </w:rPr>
        <w:t>assises constitue</w:t>
      </w:r>
      <w:r w:rsidRPr="5AEA27EE" w:rsidR="6834FF8B">
        <w:rPr>
          <w:rFonts w:ascii="Arial" w:hAnsi="Arial" w:eastAsia="Arial" w:cs="Arial"/>
          <w:color w:val="000000" w:themeColor="text1"/>
          <w:sz w:val="24"/>
          <w:szCs w:val="24"/>
        </w:rPr>
        <w:t xml:space="preserve"> </w:t>
      </w:r>
      <w:r w:rsidRPr="5AEA27EE" w:rsidR="0F32498C">
        <w:rPr>
          <w:rFonts w:ascii="Arial" w:hAnsi="Arial" w:eastAsia="Arial" w:cs="Arial"/>
          <w:color w:val="000000" w:themeColor="text1"/>
          <w:sz w:val="24"/>
          <w:szCs w:val="24"/>
        </w:rPr>
        <w:t xml:space="preserve">l’accompagnement le plus lourd pour un administrateur </w:t>
      </w:r>
      <w:r w:rsidRPr="5AEA27EE" w:rsidR="4AB69176">
        <w:rPr>
          <w:rFonts w:ascii="Arial" w:hAnsi="Arial" w:eastAsia="Arial" w:cs="Arial"/>
          <w:color w:val="000000" w:themeColor="text1"/>
          <w:sz w:val="24"/>
          <w:szCs w:val="24"/>
        </w:rPr>
        <w:t xml:space="preserve">ad hoc </w:t>
      </w:r>
      <w:r w:rsidRPr="5AEA27EE" w:rsidR="236ACDA3">
        <w:rPr>
          <w:rFonts w:ascii="Arial" w:hAnsi="Arial" w:eastAsia="Arial" w:cs="Arial"/>
          <w:color w:val="000000" w:themeColor="text1"/>
          <w:sz w:val="24"/>
          <w:szCs w:val="24"/>
        </w:rPr>
        <w:t>en raison de</w:t>
      </w:r>
      <w:r w:rsidRPr="5AEA27EE" w:rsidR="18BFFE2C">
        <w:rPr>
          <w:rFonts w:ascii="Arial" w:hAnsi="Arial" w:eastAsia="Arial" w:cs="Arial"/>
          <w:color w:val="000000" w:themeColor="text1"/>
          <w:sz w:val="24"/>
          <w:szCs w:val="24"/>
        </w:rPr>
        <w:t xml:space="preserve"> la durée de la procédure</w:t>
      </w:r>
      <w:r w:rsidRPr="5AEA27EE" w:rsidR="541592C6">
        <w:rPr>
          <w:rFonts w:ascii="Arial" w:hAnsi="Arial" w:eastAsia="Arial" w:cs="Arial"/>
          <w:color w:val="000000" w:themeColor="text1"/>
          <w:sz w:val="24"/>
          <w:szCs w:val="24"/>
        </w:rPr>
        <w:t>.</w:t>
      </w:r>
    </w:p>
    <w:p w:rsidR="00CF6B0F" w:rsidP="5AEA27EE" w:rsidRDefault="541592C6" w14:paraId="1E4FEC92" w14:textId="7344AE3B">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P</w:t>
      </w:r>
      <w:r w:rsidRPr="5AEA27EE" w:rsidR="6A9848D2">
        <w:rPr>
          <w:rFonts w:ascii="Arial" w:hAnsi="Arial" w:eastAsia="Arial" w:cs="Arial"/>
          <w:color w:val="000000" w:themeColor="text1"/>
          <w:sz w:val="24"/>
          <w:szCs w:val="24"/>
        </w:rPr>
        <w:t xml:space="preserve">our </w:t>
      </w:r>
      <w:r w:rsidRPr="5AEA27EE" w:rsidR="40127F0F">
        <w:rPr>
          <w:rFonts w:ascii="Arial" w:hAnsi="Arial" w:eastAsia="Arial" w:cs="Arial"/>
          <w:color w:val="000000" w:themeColor="text1"/>
          <w:sz w:val="24"/>
          <w:szCs w:val="24"/>
        </w:rPr>
        <w:t>exemple,</w:t>
      </w:r>
      <w:r w:rsidRPr="5AEA27EE" w:rsidR="45728F4D">
        <w:rPr>
          <w:rFonts w:ascii="Arial" w:hAnsi="Arial" w:eastAsia="Arial" w:cs="Arial"/>
          <w:color w:val="000000" w:themeColor="text1"/>
          <w:sz w:val="24"/>
          <w:szCs w:val="24"/>
        </w:rPr>
        <w:t xml:space="preserve"> il s’est passé plus de 3 ans entre le mom</w:t>
      </w:r>
      <w:r w:rsidRPr="5AEA27EE" w:rsidR="5A1C5C84">
        <w:rPr>
          <w:rFonts w:ascii="Arial" w:hAnsi="Arial" w:eastAsia="Arial" w:cs="Arial"/>
          <w:color w:val="000000" w:themeColor="text1"/>
          <w:sz w:val="24"/>
          <w:szCs w:val="24"/>
        </w:rPr>
        <w:t xml:space="preserve">ent de la désignation (en cours d’instruction) et la date du </w:t>
      </w:r>
      <w:r w:rsidRPr="5AEA27EE" w:rsidR="4C50E9EF">
        <w:rPr>
          <w:rFonts w:ascii="Arial" w:hAnsi="Arial" w:eastAsia="Arial" w:cs="Arial"/>
          <w:color w:val="000000" w:themeColor="text1"/>
          <w:sz w:val="24"/>
          <w:szCs w:val="24"/>
        </w:rPr>
        <w:t>procès</w:t>
      </w:r>
      <w:r w:rsidRPr="5AEA27EE" w:rsidR="5A1C5C84">
        <w:rPr>
          <w:rFonts w:ascii="Arial" w:hAnsi="Arial" w:eastAsia="Arial" w:cs="Arial"/>
          <w:color w:val="000000" w:themeColor="text1"/>
          <w:sz w:val="24"/>
          <w:szCs w:val="24"/>
        </w:rPr>
        <w:t>, il s’agit d’un père de famille</w:t>
      </w:r>
      <w:r w:rsidRPr="5AEA27EE" w:rsidR="68AA48B5">
        <w:rPr>
          <w:rFonts w:ascii="Arial" w:hAnsi="Arial" w:eastAsia="Arial" w:cs="Arial"/>
          <w:color w:val="000000" w:themeColor="text1"/>
          <w:sz w:val="24"/>
          <w:szCs w:val="24"/>
        </w:rPr>
        <w:t>, mis en cause</w:t>
      </w:r>
      <w:r w:rsidRPr="5AEA27EE" w:rsidR="11EC6EAC">
        <w:rPr>
          <w:rFonts w:ascii="Arial" w:hAnsi="Arial" w:eastAsia="Arial" w:cs="Arial"/>
          <w:color w:val="000000" w:themeColor="text1"/>
          <w:sz w:val="24"/>
          <w:szCs w:val="24"/>
        </w:rPr>
        <w:t>,</w:t>
      </w:r>
      <w:r w:rsidRPr="5AEA27EE" w:rsidR="68AA48B5">
        <w:rPr>
          <w:rFonts w:ascii="Arial" w:hAnsi="Arial" w:eastAsia="Arial" w:cs="Arial"/>
          <w:color w:val="000000" w:themeColor="text1"/>
          <w:sz w:val="24"/>
          <w:szCs w:val="24"/>
        </w:rPr>
        <w:t xml:space="preserve"> t</w:t>
      </w:r>
      <w:r w:rsidRPr="5AEA27EE" w:rsidR="5F439883">
        <w:rPr>
          <w:rFonts w:ascii="Arial" w:hAnsi="Arial" w:eastAsia="Arial" w:cs="Arial"/>
          <w:color w:val="000000" w:themeColor="text1"/>
          <w:sz w:val="24"/>
          <w:szCs w:val="24"/>
        </w:rPr>
        <w:t xml:space="preserve">enu responsable d’agressions sexuelles et de viols sur ses propres enfants de </w:t>
      </w:r>
      <w:r w:rsidRPr="5AEA27EE" w:rsidR="723778A2">
        <w:rPr>
          <w:rFonts w:ascii="Arial" w:hAnsi="Arial" w:eastAsia="Arial" w:cs="Arial"/>
          <w:color w:val="000000" w:themeColor="text1"/>
          <w:sz w:val="24"/>
          <w:szCs w:val="24"/>
        </w:rPr>
        <w:t xml:space="preserve">3 </w:t>
      </w:r>
      <w:r w:rsidRPr="5AEA27EE" w:rsidR="5F439883">
        <w:rPr>
          <w:rFonts w:ascii="Arial" w:hAnsi="Arial" w:eastAsia="Arial" w:cs="Arial"/>
          <w:color w:val="000000" w:themeColor="text1"/>
          <w:sz w:val="24"/>
          <w:szCs w:val="24"/>
        </w:rPr>
        <w:t xml:space="preserve">mariages </w:t>
      </w:r>
      <w:r w:rsidRPr="5AEA27EE" w:rsidR="430AF28E">
        <w:rPr>
          <w:rFonts w:ascii="Arial" w:hAnsi="Arial" w:eastAsia="Arial" w:cs="Arial"/>
          <w:color w:val="000000" w:themeColor="text1"/>
          <w:sz w:val="24"/>
          <w:szCs w:val="24"/>
        </w:rPr>
        <w:t>différents</w:t>
      </w:r>
      <w:r w:rsidRPr="5AEA27EE" w:rsidR="5F439883">
        <w:rPr>
          <w:rFonts w:ascii="Arial" w:hAnsi="Arial" w:eastAsia="Arial" w:cs="Arial"/>
          <w:color w:val="000000" w:themeColor="text1"/>
          <w:sz w:val="24"/>
          <w:szCs w:val="24"/>
        </w:rPr>
        <w:t xml:space="preserve"> </w:t>
      </w:r>
      <w:r w:rsidRPr="5AEA27EE" w:rsidR="41DF00EB">
        <w:rPr>
          <w:rFonts w:ascii="Arial" w:hAnsi="Arial" w:eastAsia="Arial" w:cs="Arial"/>
          <w:color w:val="000000" w:themeColor="text1"/>
          <w:sz w:val="24"/>
          <w:szCs w:val="24"/>
        </w:rPr>
        <w:t>soit 5</w:t>
      </w:r>
      <w:r w:rsidRPr="5AEA27EE" w:rsidR="7D53AAD0">
        <w:rPr>
          <w:rFonts w:ascii="Arial" w:hAnsi="Arial" w:eastAsia="Arial" w:cs="Arial"/>
          <w:color w:val="000000" w:themeColor="text1"/>
          <w:sz w:val="24"/>
          <w:szCs w:val="24"/>
        </w:rPr>
        <w:t xml:space="preserve"> parties civiles</w:t>
      </w:r>
      <w:r w:rsidRPr="5AEA27EE" w:rsidR="39D30121">
        <w:rPr>
          <w:rFonts w:ascii="Arial" w:hAnsi="Arial" w:eastAsia="Arial" w:cs="Arial"/>
          <w:color w:val="000000" w:themeColor="text1"/>
          <w:sz w:val="24"/>
          <w:szCs w:val="24"/>
        </w:rPr>
        <w:t>.</w:t>
      </w:r>
    </w:p>
    <w:p w:rsidR="00CF6B0F" w:rsidP="5AEA27EE" w:rsidRDefault="39D30121" w14:paraId="7B50DC3A" w14:textId="4DE81D95">
      <w:pPr>
        <w:pStyle w:val="CorpsA"/>
        <w:shd w:val="clear" w:color="auto" w:fill="FFFFFF" w:themeFill="background1"/>
        <w:spacing w:after="0" w:line="234" w:lineRule="atLeast"/>
        <w:rPr>
          <w:rFonts w:ascii="Arial" w:hAnsi="Arial" w:eastAsia="Arial" w:cs="Arial"/>
          <w:color w:val="000000" w:themeColor="text1"/>
          <w:sz w:val="24"/>
          <w:szCs w:val="24"/>
        </w:rPr>
      </w:pPr>
      <w:bookmarkStart w:name="_Toc132632879" w:id="25"/>
      <w:bookmarkStart w:name="_Toc160125709" w:id="26"/>
      <w:r w:rsidRPr="5AEA27EE">
        <w:rPr>
          <w:rFonts w:ascii="Arial" w:hAnsi="Arial" w:eastAsia="Arial" w:cs="Arial"/>
          <w:color w:val="000000" w:themeColor="text1"/>
          <w:sz w:val="24"/>
          <w:szCs w:val="24"/>
        </w:rPr>
        <w:t>Jugement aboutissant à une c</w:t>
      </w:r>
      <w:r w:rsidRPr="00164AC9" w:rsidR="7B125103">
        <w:rPr>
          <w:rFonts w:ascii="Arial" w:hAnsi="Arial" w:eastAsia="Arial" w:cs="Arial"/>
          <w:color w:val="000000" w:themeColor="text1"/>
          <w:sz w:val="24"/>
          <w:szCs w:val="24"/>
        </w:rPr>
        <w:t>ondam</w:t>
      </w:r>
      <w:r w:rsidRPr="00164AC9" w:rsidR="4AA36573">
        <w:rPr>
          <w:rFonts w:ascii="Arial" w:hAnsi="Arial" w:eastAsia="Arial" w:cs="Arial"/>
          <w:color w:val="000000" w:themeColor="text1"/>
          <w:sz w:val="24"/>
          <w:szCs w:val="24"/>
        </w:rPr>
        <w:t>na</w:t>
      </w:r>
      <w:r w:rsidRPr="00164AC9" w:rsidR="7B125103">
        <w:rPr>
          <w:rFonts w:ascii="Arial" w:hAnsi="Arial" w:eastAsia="Arial" w:cs="Arial"/>
          <w:color w:val="000000" w:themeColor="text1"/>
          <w:sz w:val="24"/>
          <w:szCs w:val="24"/>
        </w:rPr>
        <w:t xml:space="preserve">tion à 15 ans </w:t>
      </w:r>
      <w:r w:rsidRPr="00164AC9" w:rsidR="536950E8">
        <w:rPr>
          <w:rFonts w:ascii="Arial" w:hAnsi="Arial" w:eastAsia="Arial" w:cs="Arial"/>
          <w:color w:val="000000" w:themeColor="text1"/>
          <w:sz w:val="24"/>
          <w:szCs w:val="24"/>
        </w:rPr>
        <w:t>de réclusion, injonction de soins, iné</w:t>
      </w:r>
      <w:r w:rsidRPr="00164AC9" w:rsidR="6B071A1A">
        <w:rPr>
          <w:rFonts w:ascii="Arial" w:hAnsi="Arial" w:eastAsia="Arial" w:cs="Arial"/>
          <w:color w:val="000000" w:themeColor="text1"/>
          <w:sz w:val="24"/>
          <w:szCs w:val="24"/>
        </w:rPr>
        <w:t>ligi</w:t>
      </w:r>
      <w:r w:rsidRPr="00164AC9" w:rsidR="536950E8">
        <w:rPr>
          <w:rFonts w:ascii="Arial" w:hAnsi="Arial" w:eastAsia="Arial" w:cs="Arial"/>
          <w:color w:val="000000" w:themeColor="text1"/>
          <w:sz w:val="24"/>
          <w:szCs w:val="24"/>
        </w:rPr>
        <w:t>bilité</w:t>
      </w:r>
      <w:r w:rsidRPr="00164AC9" w:rsidR="53903314">
        <w:rPr>
          <w:rFonts w:ascii="Arial" w:hAnsi="Arial" w:eastAsia="Arial" w:cs="Arial"/>
          <w:color w:val="000000" w:themeColor="text1"/>
          <w:sz w:val="24"/>
          <w:szCs w:val="24"/>
        </w:rPr>
        <w:t xml:space="preserve"> pendant 10 ans, retrait des droits de parentalité</w:t>
      </w:r>
      <w:r w:rsidRPr="00164AC9" w:rsidR="45E0A488">
        <w:rPr>
          <w:rFonts w:ascii="Arial" w:hAnsi="Arial" w:eastAsia="Arial" w:cs="Arial"/>
          <w:color w:val="000000" w:themeColor="text1"/>
          <w:sz w:val="24"/>
          <w:szCs w:val="24"/>
        </w:rPr>
        <w:t>, interdiction définitive d’exercer une activité auprès des enfants</w:t>
      </w:r>
      <w:r w:rsidRPr="00164AC9" w:rsidR="421D75A4">
        <w:rPr>
          <w:rFonts w:ascii="Arial" w:hAnsi="Arial" w:eastAsia="Arial" w:cs="Arial"/>
          <w:color w:val="000000" w:themeColor="text1"/>
          <w:sz w:val="24"/>
          <w:szCs w:val="24"/>
        </w:rPr>
        <w:t>, inscription au fichier national des auteurs d’in</w:t>
      </w:r>
      <w:r w:rsidRPr="00164AC9" w:rsidR="1363013F">
        <w:rPr>
          <w:rFonts w:ascii="Arial" w:hAnsi="Arial" w:eastAsia="Arial" w:cs="Arial"/>
          <w:color w:val="000000" w:themeColor="text1"/>
          <w:sz w:val="24"/>
          <w:szCs w:val="24"/>
        </w:rPr>
        <w:t>fractions sexuelles</w:t>
      </w:r>
      <w:r w:rsidRPr="00164AC9" w:rsidR="45B63CAB">
        <w:rPr>
          <w:rFonts w:ascii="Arial" w:hAnsi="Arial" w:eastAsia="Arial" w:cs="Arial"/>
          <w:color w:val="000000" w:themeColor="text1"/>
          <w:sz w:val="24"/>
          <w:szCs w:val="24"/>
        </w:rPr>
        <w:t>, mais jugement ayant fait l’objet d’un appel</w:t>
      </w:r>
      <w:r w:rsidRPr="00164AC9" w:rsidR="0EDFF91C">
        <w:rPr>
          <w:rFonts w:ascii="Arial" w:hAnsi="Arial" w:eastAsia="Arial" w:cs="Arial"/>
          <w:color w:val="000000" w:themeColor="text1"/>
          <w:sz w:val="24"/>
          <w:szCs w:val="24"/>
        </w:rPr>
        <w:t>.</w:t>
      </w:r>
    </w:p>
    <w:p w:rsidR="240EF6ED" w:rsidP="5AEA27EE" w:rsidRDefault="3937E35A" w14:paraId="57260C92" w14:textId="37F75596">
      <w:pPr>
        <w:pStyle w:val="CorpsA"/>
        <w:shd w:val="clear" w:color="auto" w:fill="FFFFFF" w:themeFill="background1"/>
        <w:spacing w:after="0" w:line="234" w:lineRule="atLeast"/>
        <w:rPr>
          <w:rFonts w:ascii="Arial" w:hAnsi="Arial" w:eastAsia="Arial" w:cs="Arial"/>
          <w:color w:val="000000" w:themeColor="text1"/>
          <w:sz w:val="24"/>
          <w:szCs w:val="24"/>
        </w:rPr>
      </w:pPr>
      <w:r w:rsidRPr="1EA98393">
        <w:rPr>
          <w:rFonts w:ascii="Arial" w:hAnsi="Arial" w:eastAsia="Arial" w:cs="Arial"/>
          <w:color w:val="000000" w:themeColor="text1"/>
          <w:sz w:val="24"/>
          <w:szCs w:val="24"/>
        </w:rPr>
        <w:t>Heureusement</w:t>
      </w:r>
      <w:r w:rsidRPr="1EA98393" w:rsidR="4BF7BAC1">
        <w:rPr>
          <w:rFonts w:ascii="Arial" w:hAnsi="Arial" w:eastAsia="Arial" w:cs="Arial"/>
          <w:color w:val="000000" w:themeColor="text1"/>
          <w:sz w:val="24"/>
          <w:szCs w:val="24"/>
        </w:rPr>
        <w:t xml:space="preserve"> Il est à noter que</w:t>
      </w:r>
      <w:r w:rsidRPr="1EA98393">
        <w:rPr>
          <w:rFonts w:ascii="Arial" w:hAnsi="Arial" w:eastAsia="Arial" w:cs="Arial"/>
          <w:color w:val="000000" w:themeColor="text1"/>
          <w:sz w:val="24"/>
          <w:szCs w:val="24"/>
        </w:rPr>
        <w:t xml:space="preserve"> no</w:t>
      </w:r>
      <w:r w:rsidRPr="1EA98393" w:rsidR="34E2C216">
        <w:rPr>
          <w:rFonts w:ascii="Arial" w:hAnsi="Arial" w:eastAsia="Arial" w:cs="Arial"/>
          <w:color w:val="000000" w:themeColor="text1"/>
          <w:sz w:val="24"/>
          <w:szCs w:val="24"/>
        </w:rPr>
        <w:t xml:space="preserve">us accompagnons </w:t>
      </w:r>
      <w:r w:rsidRPr="1EA98393" w:rsidR="54ABDE69">
        <w:rPr>
          <w:rFonts w:ascii="Arial" w:hAnsi="Arial" w:eastAsia="Arial" w:cs="Arial"/>
          <w:color w:val="000000" w:themeColor="text1"/>
          <w:sz w:val="24"/>
          <w:szCs w:val="24"/>
        </w:rPr>
        <w:t>peu souvent l</w:t>
      </w:r>
      <w:r w:rsidRPr="1EA98393">
        <w:rPr>
          <w:rFonts w:ascii="Arial" w:hAnsi="Arial" w:eastAsia="Arial" w:cs="Arial"/>
          <w:color w:val="000000" w:themeColor="text1"/>
          <w:sz w:val="24"/>
          <w:szCs w:val="24"/>
        </w:rPr>
        <w:t xml:space="preserve">es enfants </w:t>
      </w:r>
      <w:r w:rsidRPr="1EA98393" w:rsidR="7C5AD892">
        <w:rPr>
          <w:rFonts w:ascii="Arial" w:hAnsi="Arial" w:eastAsia="Arial" w:cs="Arial"/>
          <w:color w:val="000000" w:themeColor="text1"/>
          <w:sz w:val="24"/>
          <w:szCs w:val="24"/>
        </w:rPr>
        <w:t>au procès d’</w:t>
      </w:r>
      <w:r w:rsidRPr="1EA98393" w:rsidR="38EC46F8">
        <w:rPr>
          <w:rFonts w:ascii="Arial" w:hAnsi="Arial" w:eastAsia="Arial" w:cs="Arial"/>
          <w:color w:val="000000" w:themeColor="text1"/>
          <w:sz w:val="24"/>
          <w:szCs w:val="24"/>
        </w:rPr>
        <w:t>Assises</w:t>
      </w:r>
      <w:r w:rsidRPr="1EA98393" w:rsidR="4456E293">
        <w:rPr>
          <w:rFonts w:ascii="Arial" w:hAnsi="Arial" w:eastAsia="Arial" w:cs="Arial"/>
          <w:color w:val="000000" w:themeColor="text1"/>
          <w:sz w:val="24"/>
          <w:szCs w:val="24"/>
        </w:rPr>
        <w:t>, les autres procédures judiciaires au pénal relèvent plus du correctionnel</w:t>
      </w:r>
      <w:r w:rsidRPr="1EA98393" w:rsidR="7803477E">
        <w:rPr>
          <w:rFonts w:ascii="Arial" w:hAnsi="Arial" w:eastAsia="Arial" w:cs="Arial"/>
          <w:color w:val="000000" w:themeColor="text1"/>
          <w:sz w:val="24"/>
          <w:szCs w:val="24"/>
        </w:rPr>
        <w:t xml:space="preserve"> ou du Tribunal pour Enfants</w:t>
      </w:r>
      <w:r w:rsidRPr="1EA98393" w:rsidR="4456E293">
        <w:rPr>
          <w:rFonts w:ascii="Arial" w:hAnsi="Arial" w:eastAsia="Arial" w:cs="Arial"/>
          <w:color w:val="000000" w:themeColor="text1"/>
          <w:sz w:val="24"/>
          <w:szCs w:val="24"/>
        </w:rPr>
        <w:t>.</w:t>
      </w:r>
      <w:r w:rsidRPr="1EA98393" w:rsidR="38CF0E65">
        <w:rPr>
          <w:rFonts w:ascii="Arial" w:hAnsi="Arial" w:eastAsia="Arial" w:cs="Arial"/>
          <w:color w:val="000000" w:themeColor="text1"/>
          <w:sz w:val="24"/>
          <w:szCs w:val="24"/>
        </w:rPr>
        <w:t xml:space="preserve"> </w:t>
      </w:r>
    </w:p>
    <w:p w:rsidR="565429F1" w:rsidP="565429F1" w:rsidRDefault="565429F1" w14:paraId="757B72FD" w14:textId="5E2CD070">
      <w:pPr>
        <w:pStyle w:val="Index"/>
        <w:rPr>
          <w:rFonts w:ascii="Arial Narrow" w:hAnsi="Arial Narrow" w:eastAsia="Calibri" w:cs="Calibri"/>
          <w:color w:val="000000" w:themeColor="text1"/>
        </w:rPr>
      </w:pPr>
    </w:p>
    <w:p w:rsidR="5AEA27EE" w:rsidP="5AEA27EE" w:rsidRDefault="5AEA27EE" w14:paraId="16F32ECA" w14:textId="3331E47B">
      <w:pPr>
        <w:pStyle w:val="Titre2"/>
        <w:spacing w:line="259" w:lineRule="auto"/>
        <w:rPr>
          <w:rFonts w:ascii="Arial" w:hAnsi="Arial" w:eastAsia="Arial" w:cs="Arial"/>
          <w:color w:val="002060"/>
          <w:sz w:val="24"/>
          <w:szCs w:val="24"/>
        </w:rPr>
      </w:pPr>
    </w:p>
    <w:p w:rsidR="65DC5D47" w:rsidP="5AEA27EE" w:rsidRDefault="45DB861A" w14:paraId="4F935F30" w14:textId="1EF218ED" w14:noSpellErr="1">
      <w:pPr>
        <w:pStyle w:val="Titre2"/>
        <w:spacing w:line="259" w:lineRule="auto"/>
        <w:rPr>
          <w:rFonts w:ascii="Arial" w:hAnsi="Arial" w:eastAsia="Arial" w:cs="Arial"/>
          <w:b w:val="1"/>
          <w:bCs w:val="1"/>
          <w:color w:val="002060"/>
          <w:sz w:val="24"/>
          <w:szCs w:val="24"/>
        </w:rPr>
      </w:pPr>
      <w:bookmarkStart w:name="_Toc1764429285" w:id="27"/>
      <w:bookmarkStart w:name="_Toc192266424" w:id="28"/>
      <w:bookmarkStart w:name="_Toc46778154" w:id="29"/>
      <w:bookmarkStart w:name="_Toc1534407297" w:id="513020464"/>
      <w:r w:rsidRPr="0B3243A7" w:rsidR="7BC7AE0B">
        <w:rPr>
          <w:rFonts w:ascii="Arial" w:hAnsi="Arial" w:eastAsia="Arial" w:cs="Arial"/>
          <w:b w:val="1"/>
          <w:bCs w:val="1"/>
          <w:color w:val="002060"/>
          <w:sz w:val="24"/>
          <w:szCs w:val="24"/>
        </w:rPr>
        <w:t>2.1.4 Répartition au pénal</w:t>
      </w:r>
      <w:bookmarkEnd w:id="27"/>
      <w:bookmarkEnd w:id="28"/>
      <w:bookmarkEnd w:id="29"/>
      <w:bookmarkEnd w:id="513020464"/>
    </w:p>
    <w:p w:rsidR="240EF6ED" w:rsidP="5AEA27EE" w:rsidRDefault="38CF0E65" w14:paraId="4DDC93B1" w14:textId="760E5E5A">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A noter que le désengorgement du tribunal passe</w:t>
      </w:r>
      <w:r w:rsidRPr="5AEA27EE" w:rsidR="7B7B50F5">
        <w:rPr>
          <w:rFonts w:ascii="Arial" w:hAnsi="Arial" w:eastAsia="Arial" w:cs="Arial"/>
          <w:color w:val="000000" w:themeColor="text1"/>
          <w:sz w:val="24"/>
          <w:szCs w:val="24"/>
        </w:rPr>
        <w:t xml:space="preserve"> depuis 2 ans,</w:t>
      </w:r>
      <w:r w:rsidRPr="5AEA27EE">
        <w:rPr>
          <w:rFonts w:ascii="Arial" w:hAnsi="Arial" w:eastAsia="Arial" w:cs="Arial"/>
          <w:color w:val="000000" w:themeColor="text1"/>
          <w:sz w:val="24"/>
          <w:szCs w:val="24"/>
        </w:rPr>
        <w:t xml:space="preserve"> par la mise en place de l’a</w:t>
      </w:r>
      <w:r w:rsidRPr="5AEA27EE" w:rsidR="78F2BE07">
        <w:rPr>
          <w:rFonts w:ascii="Arial" w:hAnsi="Arial" w:eastAsia="Arial" w:cs="Arial"/>
          <w:color w:val="000000" w:themeColor="text1"/>
          <w:sz w:val="24"/>
          <w:szCs w:val="24"/>
        </w:rPr>
        <w:t>vertissement pénal probatoire, une sorte de rappel à l</w:t>
      </w:r>
      <w:r w:rsidRPr="5AEA27EE" w:rsidR="76652FAA">
        <w:rPr>
          <w:rFonts w:ascii="Arial" w:hAnsi="Arial" w:eastAsia="Arial" w:cs="Arial"/>
          <w:color w:val="000000" w:themeColor="text1"/>
          <w:sz w:val="24"/>
          <w:szCs w:val="24"/>
        </w:rPr>
        <w:t>a loi</w:t>
      </w:r>
      <w:r w:rsidRPr="5AEA27EE" w:rsidR="78F2BE07">
        <w:rPr>
          <w:rFonts w:ascii="Arial" w:hAnsi="Arial" w:eastAsia="Arial" w:cs="Arial"/>
          <w:color w:val="000000" w:themeColor="text1"/>
          <w:sz w:val="24"/>
          <w:szCs w:val="24"/>
        </w:rPr>
        <w:t xml:space="preserve"> par le délégué du Procureur</w:t>
      </w:r>
      <w:r w:rsidRPr="5AEA27EE" w:rsidR="6ED6492C">
        <w:rPr>
          <w:rFonts w:ascii="Arial" w:hAnsi="Arial" w:eastAsia="Arial" w:cs="Arial"/>
          <w:color w:val="000000" w:themeColor="text1"/>
          <w:sz w:val="24"/>
          <w:szCs w:val="24"/>
        </w:rPr>
        <w:t xml:space="preserve"> ; il ne concerne pas les agressions sexuelles et les viols ou maltraitances graves. </w:t>
      </w:r>
      <w:r w:rsidRPr="5AEA27EE" w:rsidR="1DEB7395">
        <w:rPr>
          <w:rFonts w:ascii="Arial" w:hAnsi="Arial" w:eastAsia="Arial" w:cs="Arial"/>
          <w:color w:val="000000" w:themeColor="text1"/>
          <w:sz w:val="24"/>
          <w:szCs w:val="24"/>
        </w:rPr>
        <w:t>N</w:t>
      </w:r>
      <w:r w:rsidRPr="5AEA27EE" w:rsidR="6ED6492C">
        <w:rPr>
          <w:rFonts w:ascii="Arial" w:hAnsi="Arial" w:eastAsia="Arial" w:cs="Arial"/>
          <w:color w:val="000000" w:themeColor="text1"/>
          <w:sz w:val="24"/>
          <w:szCs w:val="24"/>
        </w:rPr>
        <w:t>ou</w:t>
      </w:r>
      <w:r w:rsidRPr="5AEA27EE" w:rsidR="21E61C11">
        <w:rPr>
          <w:rFonts w:ascii="Arial" w:hAnsi="Arial" w:eastAsia="Arial" w:cs="Arial"/>
          <w:color w:val="000000" w:themeColor="text1"/>
          <w:sz w:val="24"/>
          <w:szCs w:val="24"/>
        </w:rPr>
        <w:t xml:space="preserve">s </w:t>
      </w:r>
      <w:r w:rsidRPr="5AEA27EE" w:rsidR="0FF57590">
        <w:rPr>
          <w:rFonts w:ascii="Arial" w:hAnsi="Arial" w:eastAsia="Arial" w:cs="Arial"/>
          <w:color w:val="000000" w:themeColor="text1"/>
          <w:sz w:val="24"/>
          <w:szCs w:val="24"/>
        </w:rPr>
        <w:t xml:space="preserve">nous questionnons sur notre place à ce moment de procédure. </w:t>
      </w:r>
    </w:p>
    <w:p w:rsidR="565429F1" w:rsidP="5AEA27EE" w:rsidRDefault="565429F1" w14:paraId="2CFBA7B9" w14:textId="7D87E7DB">
      <w:pPr>
        <w:pStyle w:val="CorpsA"/>
        <w:shd w:val="clear" w:color="auto" w:fill="FFFFFF" w:themeFill="background1"/>
        <w:spacing w:after="0" w:line="234" w:lineRule="atLeast"/>
        <w:rPr>
          <w:rFonts w:ascii="Arial" w:hAnsi="Arial" w:eastAsia="Arial" w:cs="Arial"/>
          <w:color w:val="000000" w:themeColor="text1"/>
          <w:sz w:val="24"/>
          <w:szCs w:val="24"/>
        </w:rPr>
      </w:pPr>
    </w:p>
    <w:p w:rsidR="565429F1" w:rsidP="565429F1" w:rsidRDefault="565429F1" w14:paraId="1D303F52" w14:textId="4647AED0">
      <w:pPr>
        <w:pStyle w:val="Index"/>
        <w:rPr>
          <w:rFonts w:ascii="Arial Narrow" w:hAnsi="Arial Narrow" w:eastAsia="Calibri" w:cs="Calibri"/>
          <w:color w:val="000000" w:themeColor="text1"/>
        </w:rPr>
      </w:pPr>
    </w:p>
    <w:p w:rsidR="565429F1" w:rsidP="565429F1" w:rsidRDefault="565429F1" w14:paraId="679963F1" w14:textId="7F17FE0D">
      <w:pPr>
        <w:pStyle w:val="Index"/>
        <w:rPr>
          <w:rFonts w:ascii="Arial Narrow" w:hAnsi="Arial Narrow" w:eastAsia="Calibri" w:cs="Calibri"/>
          <w:color w:val="000000" w:themeColor="text1"/>
        </w:rPr>
      </w:pPr>
    </w:p>
    <w:p w:rsidR="00CF6B0F" w:rsidP="34E44FFB" w:rsidRDefault="66994204" w14:paraId="6E4006C6" w14:textId="3F243C23">
      <w:r w:rsidR="6163DFF1">
        <w:rPr/>
        <w:t xml:space="preserve">       </w:t>
      </w:r>
      <w:r w:rsidR="741726FE">
        <w:drawing>
          <wp:inline wp14:editId="1564172A" wp14:anchorId="3B5821F8">
            <wp:extent cx="6409611" cy="3748080"/>
            <wp:effectExtent l="0" t="0" r="0" b="0"/>
            <wp:docPr id="1292060767" name="Image 1292060767" title=""/>
            <wp:cNvGraphicFramePr>
              <a:graphicFrameLocks noChangeAspect="1"/>
            </wp:cNvGraphicFramePr>
            <a:graphic>
              <a:graphicData uri="http://schemas.openxmlformats.org/drawingml/2006/picture">
                <pic:pic>
                  <pic:nvPicPr>
                    <pic:cNvPr id="0" name="Image 1292060767"/>
                    <pic:cNvPicPr/>
                  </pic:nvPicPr>
                  <pic:blipFill>
                    <a:blip r:embed="R7954b07214084b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9611" cy="3748080"/>
                    </a:xfrm>
                    <a:prstGeom prst="rect">
                      <a:avLst/>
                    </a:prstGeom>
                  </pic:spPr>
                </pic:pic>
              </a:graphicData>
            </a:graphic>
          </wp:inline>
        </w:drawing>
      </w:r>
    </w:p>
    <w:p w:rsidR="526D669C" w:rsidP="526D669C" w:rsidRDefault="526D669C" w14:paraId="6BB2951A" w14:textId="47DAE9B1" w14:noSpellErr="1">
      <w:pPr>
        <w:pStyle w:val="Style1"/>
        <w:rPr>
          <w:color w:val="000000" w:themeColor="text1"/>
          <w:sz w:val="24"/>
          <w:szCs w:val="24"/>
        </w:rPr>
      </w:pPr>
    </w:p>
    <w:p w:rsidR="34E44FFB" w:rsidP="0B3243A7" w:rsidRDefault="34E44FFB" w14:paraId="49E2D3E0" w14:textId="0CBBC0A0">
      <w:pPr>
        <w:pStyle w:val="Titre2"/>
        <w:spacing w:line="259" w:lineRule="auto"/>
        <w:rPr>
          <w:rFonts w:ascii="Arial" w:hAnsi="Arial" w:eastAsia="Arial" w:cs="Arial"/>
          <w:b w:val="1"/>
          <w:bCs w:val="1"/>
          <w:color w:val="002060" w:themeColor="text1"/>
          <w:sz w:val="24"/>
          <w:szCs w:val="24"/>
        </w:rPr>
      </w:pPr>
      <w:bookmarkStart w:name="_Toc705767705" w:id="30"/>
      <w:bookmarkStart w:name="_Toc192266425" w:id="31"/>
      <w:bookmarkStart w:name="_Toc77787070" w:id="32"/>
      <w:bookmarkStart w:name="_Toc306478023" w:id="589837408"/>
      <w:r w:rsidRPr="0B3243A7" w:rsidR="7B41E316">
        <w:rPr>
          <w:rFonts w:ascii="Arial" w:hAnsi="Arial" w:eastAsia="Arial" w:cs="Arial"/>
          <w:b w:val="1"/>
          <w:bCs w:val="1"/>
          <w:color w:val="002060"/>
          <w:sz w:val="24"/>
          <w:szCs w:val="24"/>
        </w:rPr>
        <w:t>2.1.</w:t>
      </w:r>
      <w:r w:rsidRPr="0B3243A7" w:rsidR="216E46CE">
        <w:rPr>
          <w:rFonts w:ascii="Arial" w:hAnsi="Arial" w:eastAsia="Arial" w:cs="Arial"/>
          <w:b w:val="1"/>
          <w:bCs w:val="1"/>
          <w:color w:val="002060"/>
          <w:sz w:val="24"/>
          <w:szCs w:val="24"/>
        </w:rPr>
        <w:t>5</w:t>
      </w:r>
      <w:r w:rsidRPr="0B3243A7" w:rsidR="7B41E316">
        <w:rPr>
          <w:rFonts w:ascii="Arial" w:hAnsi="Arial" w:eastAsia="Arial" w:cs="Arial"/>
          <w:b w:val="1"/>
          <w:bCs w:val="1"/>
          <w:color w:val="002060"/>
          <w:sz w:val="24"/>
          <w:szCs w:val="24"/>
        </w:rPr>
        <w:t xml:space="preserve"> Focus sur les violences faites </w:t>
      </w:r>
      <w:r w:rsidRPr="0B3243A7" w:rsidR="29DA7C02">
        <w:rPr>
          <w:rFonts w:ascii="Arial" w:hAnsi="Arial" w:eastAsia="Arial" w:cs="Arial"/>
          <w:b w:val="1"/>
          <w:bCs w:val="1"/>
          <w:color w:val="002060"/>
          <w:sz w:val="24"/>
          <w:szCs w:val="24"/>
        </w:rPr>
        <w:t>aux mineurs</w:t>
      </w:r>
      <w:bookmarkEnd w:id="30"/>
      <w:bookmarkEnd w:id="31"/>
      <w:bookmarkEnd w:id="32"/>
      <w:bookmarkEnd w:id="589837408"/>
      <w:r w:rsidRPr="0B3243A7" w:rsidR="7B41E316">
        <w:rPr>
          <w:rFonts w:ascii="Arial" w:hAnsi="Arial" w:eastAsia="Arial" w:cs="Arial"/>
          <w:b w:val="1"/>
          <w:bCs w:val="1"/>
          <w:color w:val="002060"/>
          <w:sz w:val="24"/>
          <w:szCs w:val="24"/>
        </w:rPr>
        <w:t xml:space="preserve"> </w:t>
      </w:r>
    </w:p>
    <w:p w:rsidR="7BA4EE12" w:rsidP="2EDBA22D" w:rsidRDefault="64EFE1CD" w14:paraId="50C93C35" w14:textId="57D74BC4">
      <w:pPr>
        <w:pStyle w:val="Style1"/>
      </w:pPr>
      <w:r w:rsidR="01C26519">
        <w:drawing>
          <wp:inline wp14:editId="70E31314" wp14:anchorId="5B011B9A">
            <wp:extent cx="4893472" cy="3538826"/>
            <wp:effectExtent l="0" t="0" r="0" b="0"/>
            <wp:docPr id="1392152744" name="Image 1392152744" title=""/>
            <wp:cNvGraphicFramePr>
              <a:graphicFrameLocks noChangeAspect="1"/>
            </wp:cNvGraphicFramePr>
            <a:graphic>
              <a:graphicData uri="http://schemas.openxmlformats.org/drawingml/2006/picture">
                <pic:pic>
                  <pic:nvPicPr>
                    <pic:cNvPr id="0" name="Image 1392152744"/>
                    <pic:cNvPicPr/>
                  </pic:nvPicPr>
                  <pic:blipFill>
                    <a:blip r:embed="R7ae296f7e5ae4b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93472" cy="3538826"/>
                    </a:xfrm>
                    <a:prstGeom prst="rect">
                      <a:avLst/>
                    </a:prstGeom>
                  </pic:spPr>
                </pic:pic>
              </a:graphicData>
            </a:graphic>
          </wp:inline>
        </w:drawing>
      </w:r>
    </w:p>
    <w:p w:rsidR="7BA4EE12" w:rsidP="4BF1A79E" w:rsidRDefault="7BA4EE12" w14:paraId="0C4C6C44" w14:textId="56304AD9">
      <w:pPr>
        <w:pStyle w:val="Style1"/>
      </w:pPr>
    </w:p>
    <w:p w:rsidR="7BA4EE12" w:rsidP="2EDBA22D" w:rsidRDefault="4835BD3E" w14:paraId="324280D9" w14:textId="509B2938">
      <w:pPr>
        <w:pStyle w:val="CorpsA"/>
        <w:jc w:val="both"/>
        <w:rPr>
          <w:rFonts w:ascii="Arial" w:hAnsi="Arial" w:eastAsia="Arial" w:cs="Arial"/>
          <w:color w:val="000000" w:themeColor="text1"/>
          <w:sz w:val="24"/>
          <w:szCs w:val="24"/>
        </w:rPr>
      </w:pPr>
      <w:r w:rsidRPr="5AEA27EE">
        <w:rPr>
          <w:rFonts w:ascii="Arial" w:hAnsi="Arial" w:eastAsia="Arial" w:cs="Arial"/>
          <w:color w:val="000000" w:themeColor="text1"/>
          <w:sz w:val="24"/>
          <w:szCs w:val="24"/>
        </w:rPr>
        <w:t>Ces 3 dernières années,</w:t>
      </w:r>
      <w:r w:rsidRPr="5AEA27EE" w:rsidR="4C44FE61">
        <w:rPr>
          <w:rFonts w:ascii="Arial" w:hAnsi="Arial" w:eastAsia="Arial" w:cs="Arial"/>
          <w:color w:val="000000" w:themeColor="text1"/>
          <w:sz w:val="24"/>
          <w:szCs w:val="24"/>
        </w:rPr>
        <w:t xml:space="preserve"> la victimisation féminine </w:t>
      </w:r>
      <w:r w:rsidRPr="5AEA27EE" w:rsidR="2F37FFA7">
        <w:rPr>
          <w:rFonts w:ascii="Arial" w:hAnsi="Arial" w:eastAsia="Arial" w:cs="Arial"/>
          <w:color w:val="000000" w:themeColor="text1"/>
          <w:sz w:val="24"/>
          <w:szCs w:val="24"/>
        </w:rPr>
        <w:t xml:space="preserve">demeure toujours plus </w:t>
      </w:r>
      <w:r w:rsidRPr="5AEA27EE" w:rsidR="4C44FE61">
        <w:rPr>
          <w:rFonts w:ascii="Arial" w:hAnsi="Arial" w:eastAsia="Arial" w:cs="Arial"/>
          <w:color w:val="000000" w:themeColor="text1"/>
          <w:sz w:val="24"/>
          <w:szCs w:val="24"/>
        </w:rPr>
        <w:t>forte</w:t>
      </w:r>
      <w:r w:rsidRPr="5AEA27EE" w:rsidR="7E970DDF">
        <w:rPr>
          <w:rFonts w:ascii="Arial" w:hAnsi="Arial" w:eastAsia="Arial" w:cs="Arial"/>
          <w:color w:val="000000" w:themeColor="text1"/>
          <w:sz w:val="24"/>
          <w:szCs w:val="24"/>
        </w:rPr>
        <w:t xml:space="preserve"> (entre 55% et 61%)</w:t>
      </w:r>
    </w:p>
    <w:p w:rsidR="526D669C" w:rsidP="526D669C" w:rsidRDefault="526D669C" w14:paraId="78582734" w14:textId="4C961AC7">
      <w:pPr>
        <w:pStyle w:val="CorpsA"/>
        <w:jc w:val="both"/>
        <w:rPr>
          <w:rFonts w:ascii="Arial Narrow" w:hAnsi="Arial Narrow"/>
          <w:sz w:val="24"/>
          <w:szCs w:val="24"/>
        </w:rPr>
      </w:pPr>
    </w:p>
    <w:p w:rsidR="7BA4EE12" w:rsidP="4BF1A79E" w:rsidRDefault="5C8472A6" w14:paraId="720C38CE" w14:textId="0E98EA1E">
      <w:pPr>
        <w:pStyle w:val="Style1"/>
      </w:pPr>
      <w:r>
        <w:rPr>
          <w:noProof/>
        </w:rPr>
        <w:drawing>
          <wp:inline distT="0" distB="0" distL="0" distR="0" wp14:anchorId="1539A613" wp14:editId="1E27AC06">
            <wp:extent cx="6124574" cy="3581400"/>
            <wp:effectExtent l="0" t="0" r="0" b="0"/>
            <wp:docPr id="1374420573" name="Image 137442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4420573"/>
                    <pic:cNvPicPr/>
                  </pic:nvPicPr>
                  <pic:blipFill>
                    <a:blip r:embed="rId17">
                      <a:extLst>
                        <a:ext uri="{28A0092B-C50C-407E-A947-70E740481C1C}">
                          <a14:useLocalDpi xmlns:a14="http://schemas.microsoft.com/office/drawing/2010/main" val="0"/>
                        </a:ext>
                      </a:extLst>
                    </a:blip>
                    <a:stretch>
                      <a:fillRect/>
                    </a:stretch>
                  </pic:blipFill>
                  <pic:spPr>
                    <a:xfrm>
                      <a:off x="0" y="0"/>
                      <a:ext cx="6124574" cy="3581400"/>
                    </a:xfrm>
                    <a:prstGeom prst="rect">
                      <a:avLst/>
                    </a:prstGeom>
                  </pic:spPr>
                </pic:pic>
              </a:graphicData>
            </a:graphic>
          </wp:inline>
        </w:drawing>
      </w:r>
    </w:p>
    <w:p w:rsidRPr="00164AC9" w:rsidR="56D836DC" w:rsidP="5AEA27EE" w:rsidRDefault="56D836DC" w14:paraId="2CF7A7D5" w14:textId="6CD6CBB5">
      <w:pPr>
        <w:pStyle w:val="CorpsA"/>
        <w:jc w:val="both"/>
        <w:rPr>
          <w:rFonts w:ascii="Arial" w:hAnsi="Arial" w:eastAsia="Arial" w:cs="Arial"/>
          <w:color w:val="000000" w:themeColor="text1"/>
          <w:sz w:val="24"/>
          <w:szCs w:val="24"/>
        </w:rPr>
      </w:pPr>
      <w:r w:rsidRPr="5AEA27EE">
        <w:rPr>
          <w:rFonts w:ascii="Arial" w:hAnsi="Arial" w:eastAsia="Arial" w:cs="Arial"/>
          <w:color w:val="000000" w:themeColor="text1"/>
          <w:sz w:val="24"/>
          <w:szCs w:val="24"/>
        </w:rPr>
        <w:t>En 2024</w:t>
      </w:r>
      <w:r w:rsidRPr="00164AC9" w:rsidR="1C6E4F51">
        <w:rPr>
          <w:rFonts w:ascii="Arial" w:hAnsi="Arial" w:eastAsia="Arial" w:cs="Arial"/>
          <w:color w:val="000000" w:themeColor="text1"/>
          <w:sz w:val="24"/>
          <w:szCs w:val="24"/>
        </w:rPr>
        <w:t>,</w:t>
      </w:r>
      <w:r w:rsidRPr="00164AC9">
        <w:rPr>
          <w:rFonts w:ascii="Arial" w:hAnsi="Arial" w:eastAsia="Arial" w:cs="Arial"/>
          <w:color w:val="000000" w:themeColor="text1"/>
          <w:sz w:val="24"/>
          <w:szCs w:val="24"/>
        </w:rPr>
        <w:t xml:space="preserve"> nous avons été désigné</w:t>
      </w:r>
      <w:r w:rsidRPr="00164AC9" w:rsidR="4696E424">
        <w:rPr>
          <w:rFonts w:ascii="Arial" w:hAnsi="Arial" w:eastAsia="Arial" w:cs="Arial"/>
          <w:color w:val="000000" w:themeColor="text1"/>
          <w:sz w:val="24"/>
          <w:szCs w:val="24"/>
        </w:rPr>
        <w:t>s une seule fois pour un mineur auteur.</w:t>
      </w:r>
      <w:r w:rsidRPr="00164AC9" w:rsidR="09837439">
        <w:rPr>
          <w:rFonts w:ascii="Arial" w:hAnsi="Arial" w:eastAsia="Arial" w:cs="Arial"/>
          <w:color w:val="000000" w:themeColor="text1"/>
          <w:sz w:val="24"/>
          <w:szCs w:val="24"/>
        </w:rPr>
        <w:t xml:space="preserve"> </w:t>
      </w:r>
      <w:r w:rsidRPr="00164AC9" w:rsidR="36D36806">
        <w:rPr>
          <w:rFonts w:ascii="Arial" w:hAnsi="Arial" w:eastAsia="Arial" w:cs="Arial"/>
          <w:color w:val="000000" w:themeColor="text1"/>
          <w:sz w:val="24"/>
          <w:szCs w:val="24"/>
        </w:rPr>
        <w:t>Globalement, c</w:t>
      </w:r>
      <w:r w:rsidRPr="00164AC9" w:rsidR="09837439">
        <w:rPr>
          <w:rFonts w:ascii="Arial" w:hAnsi="Arial" w:eastAsia="Arial" w:cs="Arial"/>
          <w:color w:val="000000" w:themeColor="text1"/>
          <w:sz w:val="24"/>
          <w:szCs w:val="24"/>
        </w:rPr>
        <w:t xml:space="preserve">es 3 dernières années </w:t>
      </w:r>
      <w:r w:rsidRPr="00164AC9" w:rsidR="7689E843">
        <w:rPr>
          <w:rFonts w:ascii="Arial" w:hAnsi="Arial" w:eastAsia="Arial" w:cs="Arial"/>
          <w:color w:val="000000" w:themeColor="text1"/>
          <w:sz w:val="24"/>
          <w:szCs w:val="24"/>
        </w:rPr>
        <w:t>mettent en exergue l’évolution constante</w:t>
      </w:r>
      <w:r w:rsidRPr="00164AC9" w:rsidR="3919AA7B">
        <w:rPr>
          <w:rFonts w:ascii="Arial" w:hAnsi="Arial" w:eastAsia="Arial" w:cs="Arial"/>
          <w:color w:val="000000" w:themeColor="text1"/>
          <w:sz w:val="24"/>
          <w:szCs w:val="24"/>
        </w:rPr>
        <w:t xml:space="preserve"> des violences faites aux enfants (+30%).</w:t>
      </w:r>
    </w:p>
    <w:p w:rsidR="0F2C4F53" w:rsidP="5AEA27EE" w:rsidRDefault="0F2C4F53" w14:paraId="6C49881D" w14:textId="084DF5F0">
      <w:pPr>
        <w:pStyle w:val="CorpsA"/>
        <w:jc w:val="both"/>
        <w:rPr>
          <w:rFonts w:ascii="Arial" w:hAnsi="Arial" w:eastAsia="Arial" w:cs="Arial"/>
          <w:color w:val="000000" w:themeColor="text1"/>
          <w:sz w:val="24"/>
          <w:szCs w:val="24"/>
        </w:rPr>
      </w:pPr>
    </w:p>
    <w:p w:rsidR="0F2C4F53" w:rsidP="77918509" w:rsidRDefault="0F2C4F53" w14:paraId="272011EC" w14:textId="67EC35AF">
      <w:pPr>
        <w:pStyle w:val="Style1"/>
        <w:rPr>
          <w:b w:val="0"/>
          <w:color w:val="000000" w:themeColor="text1"/>
          <w:sz w:val="24"/>
          <w:szCs w:val="24"/>
          <w:u w:val="none"/>
        </w:rPr>
      </w:pPr>
    </w:p>
    <w:p w:rsidR="0F2C4F53" w:rsidP="77918509" w:rsidRDefault="7F1E205D" w14:paraId="6A6B4AD6" w14:textId="4EDE4625">
      <w:pPr>
        <w:pStyle w:val="Style1"/>
        <w:rPr>
          <w:b w:val="0"/>
          <w:color w:val="000000" w:themeColor="text1"/>
          <w:sz w:val="24"/>
          <w:szCs w:val="24"/>
          <w:u w:val="none"/>
        </w:rPr>
      </w:pPr>
      <w:r w:rsidRPr="2EDBA22D">
        <w:rPr>
          <w:b w:val="0"/>
          <w:bCs w:val="0"/>
          <w:color w:val="000000" w:themeColor="text1"/>
          <w:sz w:val="24"/>
          <w:szCs w:val="24"/>
          <w:u w:val="none"/>
        </w:rPr>
        <w:t>.</w:t>
      </w:r>
      <w:r w:rsidR="2EDBA22D">
        <w:rPr>
          <w:noProof/>
        </w:rPr>
        <w:drawing>
          <wp:anchor distT="0" distB="0" distL="114300" distR="114300" simplePos="0" relativeHeight="251658240" behindDoc="0" locked="0" layoutInCell="1" allowOverlap="1" wp14:anchorId="644D5697" wp14:editId="23674412">
            <wp:simplePos x="0" y="0"/>
            <wp:positionH relativeFrom="column">
              <wp:align>left</wp:align>
            </wp:positionH>
            <wp:positionV relativeFrom="paragraph">
              <wp:posOffset>0</wp:posOffset>
            </wp:positionV>
            <wp:extent cx="5296266" cy="3648905"/>
            <wp:effectExtent l="0" t="0" r="0" b="0"/>
            <wp:wrapSquare wrapText="bothSides"/>
            <wp:docPr id="1408291777" name="Image 140829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96266" cy="3648905"/>
                    </a:xfrm>
                    <a:prstGeom prst="rect">
                      <a:avLst/>
                    </a:prstGeom>
                  </pic:spPr>
                </pic:pic>
              </a:graphicData>
            </a:graphic>
            <wp14:sizeRelH relativeFrom="page">
              <wp14:pctWidth>0</wp14:pctWidth>
            </wp14:sizeRelH>
            <wp14:sizeRelV relativeFrom="page">
              <wp14:pctHeight>0</wp14:pctHeight>
            </wp14:sizeRelV>
          </wp:anchor>
        </w:drawing>
      </w:r>
    </w:p>
    <w:p w:rsidRPr="00164AC9" w:rsidR="4BF1A79E" w:rsidP="5AEA27EE" w:rsidRDefault="65E68D6A" w14:paraId="0B9DEC42" w14:textId="7BFACF5C">
      <w:pPr>
        <w:pStyle w:val="CorpsA"/>
        <w:jc w:val="both"/>
        <w:rPr>
          <w:rFonts w:ascii="Arial" w:hAnsi="Arial" w:eastAsia="Arial" w:cs="Arial"/>
          <w:color w:val="000000" w:themeColor="text1"/>
          <w:sz w:val="24"/>
          <w:szCs w:val="24"/>
        </w:rPr>
      </w:pPr>
      <w:r w:rsidRPr="0B3243A7" w:rsidR="399C0293">
        <w:rPr>
          <w:rFonts w:ascii="Arial" w:hAnsi="Arial" w:eastAsia="Arial" w:cs="Arial"/>
          <w:color w:val="000000" w:themeColor="text1" w:themeTint="FF" w:themeShade="FF"/>
          <w:sz w:val="24"/>
          <w:szCs w:val="24"/>
        </w:rPr>
        <w:t>P</w:t>
      </w:r>
      <w:r w:rsidRPr="0B3243A7" w:rsidR="1B2A4847">
        <w:rPr>
          <w:rFonts w:ascii="Arial" w:hAnsi="Arial" w:eastAsia="Arial" w:cs="Arial"/>
          <w:color w:val="000000" w:themeColor="text1" w:themeTint="FF" w:themeShade="FF"/>
          <w:sz w:val="24"/>
          <w:szCs w:val="24"/>
        </w:rPr>
        <w:t>armi les agressions sexuelles, le pourcentage de viols incestueux est en baisse de l’ordre de 20% depuis 2022</w:t>
      </w:r>
    </w:p>
    <w:p w:rsidR="4BF1A79E" w:rsidP="5AEA27EE" w:rsidRDefault="4BF1A79E" w14:paraId="17D5C883" w14:textId="5E92FFB4">
      <w:pPr>
        <w:pStyle w:val="CorpsA"/>
        <w:jc w:val="both"/>
        <w:rPr>
          <w:rFonts w:ascii="Arial" w:hAnsi="Arial" w:eastAsia="Arial" w:cs="Arial"/>
          <w:color w:val="000000" w:themeColor="text1"/>
          <w:sz w:val="24"/>
          <w:szCs w:val="24"/>
        </w:rPr>
      </w:pPr>
    </w:p>
    <w:p w:rsidR="6DBB80A1" w:rsidP="0B3243A7" w:rsidRDefault="73378C82" w14:paraId="07FAFFAF" w14:textId="36BD8A14">
      <w:pPr>
        <w:pStyle w:val="Style2"/>
        <w:rPr>
          <w:rFonts w:ascii="Arial" w:hAnsi="Arial" w:eastAsia="Arial" w:cs="Arial"/>
          <w:color w:val="000000" w:themeColor="text1" w:themeTint="FF" w:themeShade="FF"/>
        </w:rPr>
      </w:pPr>
      <w:r w:rsidR="0F223395">
        <w:drawing>
          <wp:inline wp14:editId="0B2E0514" wp14:anchorId="4993E8EC">
            <wp:extent cx="5991222" cy="3372976"/>
            <wp:effectExtent l="0" t="0" r="0" b="0"/>
            <wp:docPr id="1820759118" name="Image 1820759118" title=""/>
            <wp:cNvGraphicFramePr>
              <a:graphicFrameLocks noChangeAspect="1"/>
            </wp:cNvGraphicFramePr>
            <a:graphic>
              <a:graphicData uri="http://schemas.openxmlformats.org/drawingml/2006/picture">
                <pic:pic>
                  <pic:nvPicPr>
                    <pic:cNvPr id="0" name="Image 1820759118"/>
                    <pic:cNvPicPr/>
                  </pic:nvPicPr>
                  <pic:blipFill>
                    <a:blip r:embed="R3783019912b34e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91222" cy="3372976"/>
                    </a:xfrm>
                    <a:prstGeom prst="rect">
                      <a:avLst/>
                    </a:prstGeom>
                  </pic:spPr>
                </pic:pic>
              </a:graphicData>
            </a:graphic>
          </wp:inline>
        </w:drawing>
      </w:r>
    </w:p>
    <w:p w:rsidR="6DBB80A1" w:rsidP="3E3696A5" w:rsidRDefault="73378C82" w14:paraId="12E066FA" w14:textId="388E0C61">
      <w:pPr>
        <w:pStyle w:val="Style2"/>
        <w:rPr>
          <w:rFonts w:ascii="Arial" w:hAnsi="Arial" w:eastAsia="Arial" w:cs="Arial"/>
          <w:color w:val="000000" w:themeColor="text1"/>
        </w:rPr>
      </w:pPr>
      <w:r w:rsidRPr="0B3243A7" w:rsidR="5AC017E4">
        <w:rPr>
          <w:rFonts w:ascii="Arial" w:hAnsi="Arial" w:eastAsia="Arial" w:cs="Arial"/>
          <w:b w:val="0"/>
          <w:bCs w:val="0"/>
          <w:color w:val="000000" w:themeColor="text1" w:themeTint="FF" w:themeShade="FF"/>
        </w:rPr>
        <w:t xml:space="preserve">Parmi les violences sur mineurs, </w:t>
      </w:r>
      <w:r w:rsidRPr="0B3243A7" w:rsidR="0C73E2CC">
        <w:rPr>
          <w:rFonts w:ascii="Arial" w:hAnsi="Arial" w:eastAsia="Arial" w:cs="Arial"/>
          <w:b w:val="0"/>
          <w:bCs w:val="0"/>
          <w:color w:val="000000" w:themeColor="text1" w:themeTint="FF" w:themeShade="FF"/>
        </w:rPr>
        <w:t>le père reste et de loin le premier auteur des faits.</w:t>
      </w:r>
    </w:p>
    <w:p w:rsidR="0B3243A7" w:rsidP="0B3243A7" w:rsidRDefault="0B3243A7" w14:paraId="2D9A9332" w14:textId="1FFD9086">
      <w:pPr>
        <w:pStyle w:val="Style2"/>
        <w:rPr>
          <w:rFonts w:ascii="Arial" w:hAnsi="Arial" w:eastAsia="Arial" w:cs="Arial"/>
          <w:b w:val="0"/>
          <w:bCs w:val="0"/>
          <w:color w:val="000000" w:themeColor="text1" w:themeTint="FF" w:themeShade="FF"/>
        </w:rPr>
      </w:pPr>
    </w:p>
    <w:p w:rsidR="75D216E0" w:rsidP="5E7F4A61" w:rsidRDefault="0C9C1A69" w14:paraId="615FC692" w14:textId="17C212E0" w14:noSpellErr="1">
      <w:pPr>
        <w:pStyle w:val="Titre2"/>
        <w:spacing w:line="259" w:lineRule="auto"/>
        <w:rPr>
          <w:rFonts w:ascii="Arial" w:hAnsi="Arial" w:eastAsia="Arial" w:cs="Arial"/>
          <w:b w:val="1"/>
          <w:bCs w:val="1"/>
          <w:color w:val="002060"/>
          <w:sz w:val="24"/>
          <w:szCs w:val="24"/>
        </w:rPr>
      </w:pPr>
      <w:bookmarkStart w:name="_Toc1948784044" w:id="33"/>
      <w:bookmarkStart w:name="_Toc192266426" w:id="34"/>
      <w:bookmarkStart w:name="_Toc1002147500" w:id="35"/>
      <w:bookmarkStart w:name="_Toc458790485" w:id="829741842"/>
      <w:r w:rsidRPr="0B3243A7" w:rsidR="5B7CC527">
        <w:rPr>
          <w:rFonts w:ascii="Arial" w:hAnsi="Arial" w:eastAsia="Arial" w:cs="Arial"/>
          <w:b w:val="1"/>
          <w:bCs w:val="1"/>
          <w:color w:val="002060"/>
          <w:sz w:val="24"/>
          <w:szCs w:val="24"/>
        </w:rPr>
        <w:t>2.</w:t>
      </w:r>
      <w:r w:rsidRPr="0B3243A7" w:rsidR="33789414">
        <w:rPr>
          <w:rFonts w:ascii="Arial" w:hAnsi="Arial" w:eastAsia="Arial" w:cs="Arial"/>
          <w:b w:val="1"/>
          <w:bCs w:val="1"/>
          <w:color w:val="002060"/>
          <w:sz w:val="24"/>
          <w:szCs w:val="24"/>
        </w:rPr>
        <w:t>1.</w:t>
      </w:r>
      <w:r w:rsidRPr="0B3243A7" w:rsidR="0EAE5759">
        <w:rPr>
          <w:rFonts w:ascii="Arial" w:hAnsi="Arial" w:eastAsia="Arial" w:cs="Arial"/>
          <w:b w:val="1"/>
          <w:bCs w:val="1"/>
          <w:color w:val="002060"/>
          <w:sz w:val="24"/>
          <w:szCs w:val="24"/>
        </w:rPr>
        <w:t>6</w:t>
      </w:r>
      <w:r w:rsidRPr="0B3243A7" w:rsidR="5B7CC527">
        <w:rPr>
          <w:rFonts w:ascii="Arial" w:hAnsi="Arial" w:eastAsia="Arial" w:cs="Arial"/>
          <w:b w:val="1"/>
          <w:bCs w:val="1"/>
          <w:color w:val="002060"/>
          <w:sz w:val="24"/>
          <w:szCs w:val="24"/>
        </w:rPr>
        <w:t xml:space="preserve"> Fin de mission</w:t>
      </w:r>
      <w:bookmarkEnd w:id="33"/>
      <w:bookmarkEnd w:id="34"/>
      <w:bookmarkEnd w:id="35"/>
      <w:bookmarkEnd w:id="829741842"/>
    </w:p>
    <w:p w:rsidR="1B76BB80" w:rsidP="37139385" w:rsidRDefault="1B76BB80" w14:paraId="659824EF" w14:textId="62B4AEB1">
      <w:pPr>
        <w:pStyle w:val="CorpsA"/>
        <w:jc w:val="both"/>
        <w:rPr>
          <w:rFonts w:ascii="Arial" w:hAnsi="Arial" w:eastAsia="Arial" w:cs="Arial"/>
          <w:color w:val="000000" w:themeColor="text1"/>
          <w:sz w:val="24"/>
          <w:szCs w:val="24"/>
        </w:rPr>
      </w:pPr>
      <w:r w:rsidRPr="37139385">
        <w:rPr>
          <w:rFonts w:ascii="Arial" w:hAnsi="Arial" w:eastAsia="Arial" w:cs="Arial"/>
          <w:color w:val="000000" w:themeColor="text1"/>
          <w:sz w:val="24"/>
          <w:szCs w:val="24"/>
        </w:rPr>
        <w:t>Domaine réservé à Françoise G</w:t>
      </w:r>
    </w:p>
    <w:p w:rsidRPr="00164AC9" w:rsidR="3E3696A5" w:rsidP="5AEA27EE" w:rsidRDefault="05DD5027" w14:paraId="7BA8BA9C" w14:textId="6829D455">
      <w:pPr>
        <w:pStyle w:val="CorpsA"/>
        <w:jc w:val="both"/>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Nous devons justifier de l’accomplissement de chacune de nos missions en </w:t>
      </w:r>
      <w:r w:rsidRPr="00164AC9">
        <w:rPr>
          <w:rFonts w:ascii="Arial" w:hAnsi="Arial" w:eastAsia="Arial" w:cs="Arial"/>
          <w:color w:val="000000" w:themeColor="text1"/>
          <w:sz w:val="24"/>
          <w:szCs w:val="24"/>
        </w:rPr>
        <w:t>adressant   un compte rendu au magistrat qui nous a mandatés et, en retour il nous envoie une attestation de fin de mission. Cela nous permet d’enregistrer chaque mémoire sur le logiciel Chorus qui assure la gestion du paiement des frais de justice qui reviennent à l’association. On peut noter que cette année</w:t>
      </w:r>
      <w:r w:rsidRPr="00164AC9" w:rsidR="6887828B">
        <w:rPr>
          <w:rFonts w:ascii="Arial" w:hAnsi="Arial" w:eastAsia="Arial" w:cs="Arial"/>
          <w:color w:val="000000" w:themeColor="text1"/>
          <w:sz w:val="24"/>
          <w:szCs w:val="24"/>
        </w:rPr>
        <w:t>,</w:t>
      </w:r>
      <w:r w:rsidRPr="00164AC9">
        <w:rPr>
          <w:rFonts w:ascii="Arial" w:hAnsi="Arial" w:eastAsia="Arial" w:cs="Arial"/>
          <w:color w:val="000000" w:themeColor="text1"/>
          <w:sz w:val="24"/>
          <w:szCs w:val="24"/>
        </w:rPr>
        <w:t xml:space="preserve"> les délais de paiement ont été très longs</w:t>
      </w:r>
      <w:r w:rsidRPr="00164AC9" w:rsidR="75BA43EF">
        <w:rPr>
          <w:rFonts w:ascii="Arial" w:hAnsi="Arial" w:eastAsia="Arial" w:cs="Arial"/>
          <w:color w:val="000000" w:themeColor="text1"/>
          <w:sz w:val="24"/>
          <w:szCs w:val="24"/>
        </w:rPr>
        <w:t>,</w:t>
      </w:r>
      <w:r w:rsidRPr="00164AC9">
        <w:rPr>
          <w:rFonts w:ascii="Arial" w:hAnsi="Arial" w:eastAsia="Arial" w:cs="Arial"/>
          <w:color w:val="000000" w:themeColor="text1"/>
          <w:sz w:val="24"/>
          <w:szCs w:val="24"/>
        </w:rPr>
        <w:t xml:space="preserve"> </w:t>
      </w:r>
      <w:r w:rsidRPr="00164AC9" w:rsidR="69417EC8">
        <w:rPr>
          <w:rFonts w:ascii="Arial" w:hAnsi="Arial" w:eastAsia="Arial" w:cs="Arial"/>
          <w:color w:val="000000" w:themeColor="text1"/>
          <w:sz w:val="24"/>
          <w:szCs w:val="24"/>
        </w:rPr>
        <w:t xml:space="preserve">et </w:t>
      </w:r>
      <w:r w:rsidRPr="00164AC9" w:rsidR="7718D0C8">
        <w:rPr>
          <w:rFonts w:ascii="Arial" w:hAnsi="Arial" w:eastAsia="Arial" w:cs="Arial"/>
          <w:color w:val="000000" w:themeColor="text1"/>
          <w:sz w:val="24"/>
          <w:szCs w:val="24"/>
        </w:rPr>
        <w:t>malgré cela</w:t>
      </w:r>
      <w:r w:rsidRPr="00164AC9">
        <w:rPr>
          <w:rFonts w:ascii="Arial" w:hAnsi="Arial" w:eastAsia="Arial" w:cs="Arial"/>
          <w:color w:val="000000" w:themeColor="text1"/>
          <w:sz w:val="24"/>
          <w:szCs w:val="24"/>
        </w:rPr>
        <w:t xml:space="preserve">, </w:t>
      </w:r>
      <w:r w:rsidRPr="00164AC9" w:rsidR="6264F6B7">
        <w:rPr>
          <w:rFonts w:ascii="Arial" w:hAnsi="Arial" w:eastAsia="Arial" w:cs="Arial"/>
          <w:color w:val="000000" w:themeColor="text1"/>
          <w:sz w:val="24"/>
          <w:szCs w:val="24"/>
        </w:rPr>
        <w:t xml:space="preserve">nous avons </w:t>
      </w:r>
      <w:r w:rsidRPr="00164AC9" w:rsidR="3B7B0B65">
        <w:rPr>
          <w:rFonts w:ascii="Arial" w:hAnsi="Arial" w:eastAsia="Arial" w:cs="Arial"/>
          <w:color w:val="000000" w:themeColor="text1"/>
          <w:sz w:val="24"/>
          <w:szCs w:val="24"/>
        </w:rPr>
        <w:t xml:space="preserve">instruit </w:t>
      </w:r>
      <w:r w:rsidRPr="00164AC9" w:rsidR="0A2B554C">
        <w:rPr>
          <w:rFonts w:ascii="Arial" w:hAnsi="Arial" w:eastAsia="Arial" w:cs="Arial"/>
          <w:color w:val="000000" w:themeColor="text1"/>
          <w:sz w:val="24"/>
          <w:szCs w:val="24"/>
        </w:rPr>
        <w:t>81 demandes presque le double de l’an dernier</w:t>
      </w:r>
      <w:r w:rsidRPr="00164AC9" w:rsidR="060B51E7">
        <w:rPr>
          <w:rFonts w:ascii="Arial" w:hAnsi="Arial" w:eastAsia="Arial" w:cs="Arial"/>
          <w:color w:val="000000" w:themeColor="text1"/>
          <w:sz w:val="24"/>
          <w:szCs w:val="24"/>
        </w:rPr>
        <w:t>.</w:t>
      </w:r>
    </w:p>
    <w:p w:rsidR="34E44FFB" w:rsidP="5AEA27EE" w:rsidRDefault="34E44FFB" w14:paraId="54F6517D" w14:textId="1543DD35">
      <w:pPr>
        <w:pStyle w:val="CorpsA"/>
        <w:jc w:val="both"/>
        <w:rPr>
          <w:rFonts w:ascii="Arial" w:hAnsi="Arial" w:eastAsia="Arial" w:cs="Arial"/>
          <w:color w:val="000000" w:themeColor="text1"/>
          <w:sz w:val="24"/>
          <w:szCs w:val="24"/>
        </w:rPr>
      </w:pPr>
    </w:p>
    <w:p w:rsidR="3E3696A5" w:rsidP="77918509" w:rsidRDefault="3E3696A5" w14:paraId="373B948D" w14:textId="22AC6CE0">
      <w:pPr>
        <w:spacing w:line="259" w:lineRule="auto"/>
        <w:rPr>
          <w:rFonts w:ascii="Arial Narrow" w:hAnsi="Arial Narrow" w:eastAsia="Calibri" w:cs="Calibri"/>
          <w:color w:val="000000" w:themeColor="text1"/>
        </w:rPr>
      </w:pPr>
    </w:p>
    <w:p w:rsidR="3E3696A5" w:rsidP="3E3696A5" w:rsidRDefault="2D36450E" w14:paraId="3AECAC6F" w14:textId="4AF113C9">
      <w:pPr>
        <w:pStyle w:val="Style2"/>
      </w:pPr>
      <w:r>
        <w:t xml:space="preserve">              </w:t>
      </w:r>
      <w:r w:rsidR="7E61248C">
        <w:rPr>
          <w:noProof/>
        </w:rPr>
        <w:drawing>
          <wp:inline distT="0" distB="0" distL="0" distR="0" wp14:anchorId="7B5D01B4" wp14:editId="4169CA92">
            <wp:extent cx="4860508" cy="3099239"/>
            <wp:effectExtent l="0" t="0" r="0" b="0"/>
            <wp:docPr id="1173682192" name="Image 117368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3682192"/>
                    <pic:cNvPicPr/>
                  </pic:nvPicPr>
                  <pic:blipFill>
                    <a:blip r:embed="rId20">
                      <a:extLst>
                        <a:ext uri="{28A0092B-C50C-407E-A947-70E740481C1C}">
                          <a14:useLocalDpi xmlns:a14="http://schemas.microsoft.com/office/drawing/2010/main" val="0"/>
                        </a:ext>
                      </a:extLst>
                    </a:blip>
                    <a:stretch>
                      <a:fillRect/>
                    </a:stretch>
                  </pic:blipFill>
                  <pic:spPr>
                    <a:xfrm>
                      <a:off x="0" y="0"/>
                      <a:ext cx="4860508" cy="3099239"/>
                    </a:xfrm>
                    <a:prstGeom prst="rect">
                      <a:avLst/>
                    </a:prstGeom>
                  </pic:spPr>
                </pic:pic>
              </a:graphicData>
            </a:graphic>
          </wp:inline>
        </w:drawing>
      </w:r>
    </w:p>
    <w:p w:rsidR="526D669C" w:rsidP="5E7F4A61" w:rsidRDefault="10321B03" w14:paraId="7112FC32" w14:textId="73EF7023" w14:noSpellErr="1">
      <w:pPr>
        <w:pStyle w:val="Titre2"/>
        <w:spacing w:line="259" w:lineRule="auto"/>
        <w:rPr>
          <w:rFonts w:ascii="Arial" w:hAnsi="Arial" w:eastAsia="Arial" w:cs="Arial"/>
          <w:b w:val="1"/>
          <w:bCs w:val="1"/>
          <w:color w:val="002060"/>
          <w:sz w:val="24"/>
          <w:szCs w:val="24"/>
        </w:rPr>
      </w:pPr>
      <w:bookmarkStart w:name="_Toc1515824896" w:id="36"/>
      <w:bookmarkStart w:name="_Toc192266427" w:id="37"/>
      <w:bookmarkStart w:name="_Toc371790871" w:id="38"/>
      <w:bookmarkStart w:name="_Toc488738926" w:id="913667636"/>
      <w:r w:rsidRPr="0B3243A7" w:rsidR="517FD879">
        <w:rPr>
          <w:rFonts w:ascii="Arial" w:hAnsi="Arial" w:eastAsia="Arial" w:cs="Arial"/>
          <w:b w:val="1"/>
          <w:bCs w:val="1"/>
          <w:color w:val="002060"/>
          <w:sz w:val="24"/>
          <w:szCs w:val="24"/>
        </w:rPr>
        <w:t>2.1.</w:t>
      </w:r>
      <w:r w:rsidRPr="0B3243A7" w:rsidR="4EF5F3B7">
        <w:rPr>
          <w:rFonts w:ascii="Arial" w:hAnsi="Arial" w:eastAsia="Arial" w:cs="Arial"/>
          <w:b w:val="1"/>
          <w:bCs w:val="1"/>
          <w:color w:val="002060"/>
          <w:sz w:val="24"/>
          <w:szCs w:val="24"/>
        </w:rPr>
        <w:t>7</w:t>
      </w:r>
      <w:r w:rsidRPr="0B3243A7" w:rsidR="517FD879">
        <w:rPr>
          <w:rFonts w:ascii="Arial" w:hAnsi="Arial" w:eastAsia="Arial" w:cs="Arial"/>
          <w:b w:val="1"/>
          <w:bCs w:val="1"/>
          <w:color w:val="002060"/>
          <w:sz w:val="24"/>
          <w:szCs w:val="24"/>
        </w:rPr>
        <w:t xml:space="preserve"> Gestion des comptes des enfants</w:t>
      </w:r>
      <w:bookmarkEnd w:id="36"/>
      <w:bookmarkEnd w:id="37"/>
      <w:bookmarkEnd w:id="38"/>
      <w:bookmarkEnd w:id="913667636"/>
    </w:p>
    <w:p w:rsidR="37139385" w:rsidP="37139385" w:rsidRDefault="37139385" w14:paraId="3E443738" w14:textId="1D5F8B4F"/>
    <w:p w:rsidR="565429F1" w:rsidP="37139385" w:rsidRDefault="30F2A1CD" w14:paraId="72816C21" w14:textId="3FBC6545">
      <w:pPr>
        <w:pStyle w:val="Index"/>
        <w:rPr>
          <w:rFonts w:ascii="Arial" w:hAnsi="Arial" w:eastAsia="Arial" w:cs="Arial"/>
          <w:color w:val="000000" w:themeColor="text1"/>
          <w:sz w:val="24"/>
          <w:szCs w:val="24"/>
        </w:rPr>
      </w:pPr>
      <w:r w:rsidRPr="37139385">
        <w:rPr>
          <w:rFonts w:ascii="Arial" w:hAnsi="Arial" w:eastAsia="Arial" w:cs="Arial"/>
          <w:color w:val="000000" w:themeColor="text1"/>
          <w:sz w:val="24"/>
          <w:szCs w:val="24"/>
        </w:rPr>
        <w:t>Action de Michèle sur les comptes des enfants</w:t>
      </w:r>
      <w:r w:rsidRPr="37139385" w:rsidR="54000D5D">
        <w:rPr>
          <w:rFonts w:ascii="Arial" w:hAnsi="Arial" w:eastAsia="Arial" w:cs="Arial"/>
          <w:color w:val="000000" w:themeColor="text1"/>
          <w:sz w:val="24"/>
          <w:szCs w:val="24"/>
        </w:rPr>
        <w:t xml:space="preserve"> : </w:t>
      </w:r>
      <w:r w:rsidRPr="37139385" w:rsidR="54000D5D">
        <w:rPr>
          <w:rFonts w:cs="Arial"/>
          <w:color w:val="000000" w:themeColor="text1"/>
          <w:sz w:val="24"/>
          <w:szCs w:val="24"/>
        </w:rPr>
        <w:t xml:space="preserve">Placement des dommages et intérêts au nom des victimes </w:t>
      </w:r>
    </w:p>
    <w:p w:rsidR="565429F1" w:rsidP="37139385" w:rsidRDefault="6FC890D9" w14:paraId="1814C04A" w14:textId="727A9D8D">
      <w:pPr>
        <w:spacing w:after="160" w:line="276" w:lineRule="auto"/>
        <w:rPr>
          <w:rFonts w:ascii="Arial" w:hAnsi="Arial" w:eastAsia="Arial" w:cs="Arial"/>
          <w:color w:val="000000" w:themeColor="text1"/>
          <w:sz w:val="24"/>
          <w:szCs w:val="24"/>
          <w:lang w:val=""/>
        </w:rPr>
      </w:pPr>
      <w:r w:rsidRPr="2D60CC18">
        <w:rPr>
          <w:rFonts w:cs="Arial" w:asciiTheme="minorHAnsi" w:hAnsiTheme="minorHAnsi" w:eastAsiaTheme="minorEastAsia"/>
          <w:color w:val="000000" w:themeColor="text1"/>
          <w:sz w:val="24"/>
          <w:szCs w:val="24"/>
          <w:lang w:val=""/>
        </w:rPr>
        <w:t xml:space="preserve">En 2024, nous </w:t>
      </w:r>
      <w:r w:rsidRPr="2D60CC18">
        <w:rPr>
          <w:rFonts w:cs="Arial" w:asciiTheme="minorHAnsi" w:hAnsiTheme="minorHAnsi" w:eastAsiaTheme="minorEastAsia"/>
          <w:color w:val="000000" w:themeColor="text1"/>
          <w:sz w:val="24"/>
          <w:szCs w:val="24"/>
        </w:rPr>
        <w:t xml:space="preserve">avons géré </w:t>
      </w:r>
      <w:r w:rsidRPr="2D60CC18">
        <w:rPr>
          <w:rFonts w:cs="Arial" w:asciiTheme="minorHAnsi" w:hAnsiTheme="minorHAnsi" w:eastAsiaTheme="minorEastAsia"/>
          <w:color w:val="000000" w:themeColor="text1"/>
          <w:sz w:val="24"/>
          <w:szCs w:val="24"/>
          <w:lang w:val=""/>
        </w:rPr>
        <w:t xml:space="preserve">33 comptes bancaires, pour un total de 422 087,24 euros, les </w:t>
      </w:r>
      <w:r w:rsidRPr="2D60CC18">
        <w:rPr>
          <w:rFonts w:cs="Arial" w:asciiTheme="minorHAnsi" w:hAnsiTheme="minorHAnsi" w:eastAsiaTheme="minorEastAsia"/>
          <w:color w:val="000000" w:themeColor="text1"/>
          <w:sz w:val="24"/>
          <w:szCs w:val="24"/>
        </w:rPr>
        <w:t xml:space="preserve">placements </w:t>
      </w:r>
      <w:r w:rsidRPr="2D60CC18">
        <w:rPr>
          <w:rFonts w:cs="Arial" w:asciiTheme="minorHAnsi" w:hAnsiTheme="minorHAnsi" w:eastAsiaTheme="minorEastAsia"/>
          <w:color w:val="000000" w:themeColor="text1"/>
          <w:sz w:val="24"/>
          <w:szCs w:val="24"/>
          <w:lang w:val=""/>
        </w:rPr>
        <w:t xml:space="preserve">allant de 500 à </w:t>
      </w:r>
      <w:r w:rsidRPr="2D60CC18">
        <w:rPr>
          <w:rFonts w:cs="Arial" w:asciiTheme="minorHAnsi" w:hAnsiTheme="minorHAnsi" w:eastAsiaTheme="minorEastAsia"/>
          <w:color w:val="000000" w:themeColor="text1"/>
          <w:sz w:val="24"/>
          <w:szCs w:val="24"/>
        </w:rPr>
        <w:t>150 000</w:t>
      </w:r>
      <w:r w:rsidRPr="2D60CC18">
        <w:rPr>
          <w:rFonts w:cs="Arial" w:asciiTheme="minorHAnsi" w:hAnsiTheme="minorHAnsi" w:eastAsiaTheme="minorEastAsia"/>
          <w:color w:val="000000" w:themeColor="text1"/>
          <w:sz w:val="24"/>
          <w:szCs w:val="24"/>
          <w:lang w:val=""/>
        </w:rPr>
        <w:t xml:space="preserve"> € </w:t>
      </w:r>
      <w:r w:rsidRPr="2D60CC18">
        <w:rPr>
          <w:rFonts w:cs="Arial" w:asciiTheme="minorHAnsi" w:hAnsiTheme="minorHAnsi" w:eastAsiaTheme="minorEastAsia"/>
          <w:color w:val="000000" w:themeColor="text1"/>
          <w:sz w:val="24"/>
          <w:szCs w:val="24"/>
        </w:rPr>
        <w:t>environ</w:t>
      </w:r>
      <w:r w:rsidRPr="2D60CC18" w:rsidR="088F3069">
        <w:rPr>
          <w:rFonts w:cs="Arial" w:asciiTheme="minorHAnsi" w:hAnsiTheme="minorHAnsi" w:eastAsiaTheme="minorEastAsia"/>
          <w:color w:val="000000" w:themeColor="text1"/>
          <w:sz w:val="24"/>
          <w:szCs w:val="24"/>
        </w:rPr>
        <w:t>s</w:t>
      </w:r>
      <w:r w:rsidRPr="2D60CC18">
        <w:rPr>
          <w:rFonts w:cs="Arial" w:asciiTheme="minorHAnsi" w:hAnsiTheme="minorHAnsi" w:eastAsiaTheme="minorEastAsia"/>
          <w:color w:val="000000" w:themeColor="text1"/>
          <w:sz w:val="24"/>
          <w:szCs w:val="24"/>
          <w:lang w:val=""/>
        </w:rPr>
        <w:t>.</w:t>
      </w:r>
    </w:p>
    <w:p w:rsidR="565429F1" w:rsidP="37139385" w:rsidRDefault="6FC890D9" w14:paraId="15A061CC" w14:textId="08C43877">
      <w:pPr>
        <w:rPr>
          <w:rFonts w:ascii="Arial" w:hAnsi="Arial" w:eastAsia="Arial" w:cs="Arial"/>
          <w:color w:val="000000" w:themeColor="text1"/>
          <w:sz w:val="24"/>
          <w:szCs w:val="24"/>
        </w:rPr>
      </w:pPr>
      <w:r w:rsidRPr="0B3243A7" w:rsidR="2578D22F">
        <w:rPr>
          <w:rFonts w:ascii="Helvetica" w:hAnsi="Helvetica" w:eastAsia="Helvetica" w:cs="Arial" w:asciiTheme="minorAscii" w:hAnsiTheme="minorAscii" w:eastAsiaTheme="minorEastAsia"/>
          <w:color w:val="000000" w:themeColor="text1" w:themeTint="FF" w:themeShade="FF"/>
          <w:sz w:val="24"/>
          <w:szCs w:val="24"/>
          <w:lang w:val=""/>
        </w:rPr>
        <w:t xml:space="preserve">Placer des DI, c’est une requête auprès du JTM, </w:t>
      </w:r>
      <w:r w:rsidRPr="0B3243A7" w:rsidR="2578D22F">
        <w:rPr>
          <w:rFonts w:ascii="Helvetica" w:hAnsi="Helvetica" w:eastAsia="Helvetica" w:cs="Arial" w:asciiTheme="minorAscii" w:hAnsiTheme="minorAscii" w:eastAsiaTheme="minorEastAsia"/>
          <w:color w:val="000000" w:themeColor="text1" w:themeTint="FF" w:themeShade="FF"/>
          <w:sz w:val="24"/>
          <w:szCs w:val="24"/>
        </w:rPr>
        <w:t xml:space="preserve">l’ouverture d’un compte </w:t>
      </w:r>
      <w:r w:rsidRPr="0B3243A7" w:rsidR="2578D22F">
        <w:rPr>
          <w:rFonts w:ascii="Helvetica" w:hAnsi="Helvetica" w:eastAsia="Helvetica" w:cs="Arial" w:asciiTheme="minorAscii" w:hAnsiTheme="minorAscii" w:eastAsiaTheme="minorEastAsia"/>
          <w:color w:val="000000" w:themeColor="text1" w:themeTint="FF" w:themeShade="FF"/>
          <w:sz w:val="24"/>
          <w:szCs w:val="24"/>
          <w:lang w:val=""/>
        </w:rPr>
        <w:t xml:space="preserve">bancaire </w:t>
      </w:r>
      <w:r w:rsidRPr="0B3243A7" w:rsidR="2578D22F">
        <w:rPr>
          <w:rFonts w:ascii="Helvetica" w:hAnsi="Helvetica" w:eastAsia="Helvetica" w:cs="Arial" w:asciiTheme="minorAscii" w:hAnsiTheme="minorAscii" w:eastAsiaTheme="minorEastAsia"/>
          <w:color w:val="000000" w:themeColor="text1" w:themeTint="FF" w:themeShade="FF"/>
          <w:sz w:val="24"/>
          <w:szCs w:val="24"/>
        </w:rPr>
        <w:t xml:space="preserve">jusqu’à </w:t>
      </w:r>
      <w:r w:rsidRPr="0B3243A7" w:rsidR="2578D22F">
        <w:rPr>
          <w:rFonts w:ascii="Helvetica" w:hAnsi="Helvetica" w:eastAsia="Helvetica" w:cs="Arial" w:asciiTheme="minorAscii" w:hAnsiTheme="minorAscii" w:eastAsiaTheme="minorEastAsia"/>
          <w:color w:val="000000" w:themeColor="text1" w:themeTint="FF" w:themeShade="FF"/>
          <w:sz w:val="24"/>
          <w:szCs w:val="24"/>
          <w:lang w:val=""/>
        </w:rPr>
        <w:t xml:space="preserve">la </w:t>
      </w:r>
      <w:r w:rsidRPr="0B3243A7" w:rsidR="2578D22F">
        <w:rPr>
          <w:rFonts w:ascii="Helvetica" w:hAnsi="Helvetica" w:eastAsia="Helvetica" w:cs="Arial" w:asciiTheme="minorAscii" w:hAnsiTheme="minorAscii" w:eastAsiaTheme="minorEastAsia"/>
          <w:color w:val="000000" w:themeColor="text1" w:themeTint="FF" w:themeShade="FF"/>
          <w:sz w:val="24"/>
          <w:szCs w:val="24"/>
        </w:rPr>
        <w:t>majorité des jeunes</w:t>
      </w:r>
      <w:r w:rsidRPr="0B3243A7" w:rsidR="2578D22F">
        <w:rPr>
          <w:rFonts w:ascii="Helvetica" w:hAnsi="Helvetica" w:eastAsia="Helvetica" w:cs="Arial" w:asciiTheme="minorAscii" w:hAnsiTheme="minorAscii" w:eastAsiaTheme="minorEastAsia"/>
          <w:color w:val="000000" w:themeColor="text1" w:themeTint="FF" w:themeShade="FF"/>
          <w:sz w:val="24"/>
          <w:szCs w:val="24"/>
          <w:lang w:val=""/>
        </w:rPr>
        <w:t xml:space="preserve">, le bilan annuel des comptes au 31 décembre de l’année en cours à remettre aux JTM </w:t>
      </w:r>
      <w:r w:rsidRPr="0B3243A7" w:rsidR="2578D22F">
        <w:rPr>
          <w:rFonts w:ascii="Helvetica" w:hAnsi="Helvetica" w:eastAsia="Helvetica" w:cs="Arial" w:asciiTheme="minorAscii" w:hAnsiTheme="minorAscii" w:eastAsiaTheme="minorEastAsia"/>
          <w:color w:val="000000" w:themeColor="text1" w:themeTint="FF" w:themeShade="FF"/>
          <w:sz w:val="24"/>
          <w:szCs w:val="24"/>
        </w:rPr>
        <w:t>concernés</w:t>
      </w:r>
      <w:r w:rsidRPr="0B3243A7" w:rsidR="2578D22F">
        <w:rPr>
          <w:rFonts w:ascii="Helvetica" w:hAnsi="Helvetica" w:eastAsia="Helvetica" w:cs="Arial" w:asciiTheme="minorAscii" w:hAnsiTheme="minorAscii" w:eastAsiaTheme="minorEastAsia"/>
          <w:color w:val="000000" w:themeColor="text1" w:themeTint="FF" w:themeShade="FF"/>
          <w:sz w:val="24"/>
          <w:szCs w:val="24"/>
          <w:lang w:val=""/>
        </w:rPr>
        <w:t>. Ce bilan nécessite à lui seul 45 minutes environ par dossier, soit un total de 40 heures de travail cette année</w:t>
      </w:r>
      <w:r w:rsidRPr="0B3243A7" w:rsidR="2578D22F">
        <w:rPr>
          <w:rFonts w:ascii="Helvetica" w:hAnsi="Helvetica" w:eastAsia="Helvetica" w:cs="Arial" w:asciiTheme="minorAscii" w:hAnsiTheme="minorAscii" w:eastAsiaTheme="minorEastAsia"/>
          <w:color w:val="000000" w:themeColor="text1" w:themeTint="FF" w:themeShade="FF"/>
          <w:sz w:val="24"/>
          <w:szCs w:val="24"/>
        </w:rPr>
        <w:t>.</w:t>
      </w:r>
    </w:p>
    <w:p w:rsidR="565429F1" w:rsidP="565429F1" w:rsidRDefault="565429F1" w14:paraId="2012AB79" w14:textId="48A39AAD" w14:noSpellErr="1">
      <w:pPr>
        <w:pStyle w:val="Style2"/>
      </w:pPr>
    </w:p>
    <w:p w:rsidR="0B3243A7" w:rsidP="0B3243A7" w:rsidRDefault="0B3243A7" w14:paraId="6091B601" w14:textId="4A0CEC81">
      <w:pPr>
        <w:pStyle w:val="Style2"/>
      </w:pPr>
    </w:p>
    <w:p w:rsidR="0B3243A7" w:rsidP="0B3243A7" w:rsidRDefault="0B3243A7" w14:paraId="7442816A" w14:textId="3E615E8E">
      <w:pPr>
        <w:pStyle w:val="Style2"/>
      </w:pPr>
    </w:p>
    <w:p w:rsidR="3E3696A5" w:rsidP="5E7F4A61" w:rsidRDefault="65AF0428" w14:paraId="4C2237CB" w14:textId="5CC6EF66" w14:noSpellErr="1">
      <w:pPr>
        <w:pStyle w:val="Titre2"/>
        <w:spacing w:line="259" w:lineRule="auto"/>
        <w:rPr>
          <w:rFonts w:ascii="Arial" w:hAnsi="Arial" w:eastAsia="Arial" w:cs="Arial"/>
          <w:b w:val="1"/>
          <w:bCs w:val="1"/>
          <w:color w:val="002060"/>
          <w:sz w:val="24"/>
          <w:szCs w:val="24"/>
        </w:rPr>
      </w:pPr>
      <w:bookmarkStart w:name="_Toc2071752564" w:id="39"/>
      <w:bookmarkStart w:name="_Toc192266428" w:id="40"/>
      <w:bookmarkStart w:name="_Toc2140971564" w:id="41"/>
      <w:bookmarkStart w:name="_Toc721215747" w:id="1373553307"/>
      <w:r w:rsidRPr="0B3243A7" w:rsidR="6918D05F">
        <w:rPr>
          <w:rFonts w:ascii="Arial" w:hAnsi="Arial" w:eastAsia="Arial" w:cs="Arial"/>
          <w:b w:val="1"/>
          <w:bCs w:val="1"/>
          <w:color w:val="002060"/>
          <w:sz w:val="24"/>
          <w:szCs w:val="24"/>
        </w:rPr>
        <w:t>2.1.</w:t>
      </w:r>
      <w:r w:rsidRPr="0B3243A7" w:rsidR="2A6F939E">
        <w:rPr>
          <w:rFonts w:ascii="Arial" w:hAnsi="Arial" w:eastAsia="Arial" w:cs="Arial"/>
          <w:b w:val="1"/>
          <w:bCs w:val="1"/>
          <w:color w:val="002060"/>
          <w:sz w:val="24"/>
          <w:szCs w:val="24"/>
        </w:rPr>
        <w:t>8</w:t>
      </w:r>
      <w:r w:rsidRPr="0B3243A7" w:rsidR="6918D05F">
        <w:rPr>
          <w:rFonts w:ascii="Arial" w:hAnsi="Arial" w:eastAsia="Arial" w:cs="Arial"/>
          <w:b w:val="1"/>
          <w:bCs w:val="1"/>
          <w:color w:val="002060"/>
          <w:sz w:val="24"/>
          <w:szCs w:val="24"/>
        </w:rPr>
        <w:t xml:space="preserve"> Le travail technique de chaque bénévole</w:t>
      </w:r>
      <w:bookmarkEnd w:id="39"/>
      <w:bookmarkEnd w:id="40"/>
      <w:bookmarkEnd w:id="41"/>
      <w:bookmarkEnd w:id="1373553307"/>
    </w:p>
    <w:p w:rsidR="37139385" w:rsidP="37139385" w:rsidRDefault="37139385" w14:paraId="0B31A28E" w14:textId="3A120486"/>
    <w:p w:rsidR="3E3696A5" w:rsidP="5AEA27EE" w:rsidRDefault="6E812BA1" w14:paraId="38195E70" w14:textId="0C192B50">
      <w:pPr>
        <w:pStyle w:val="Index"/>
        <w:spacing w:line="259" w:lineRule="auto"/>
        <w:rPr>
          <w:rFonts w:ascii="Arial" w:hAnsi="Arial" w:eastAsia="Arial" w:cs="Arial"/>
          <w:color w:val="000000" w:themeColor="text1"/>
          <w:sz w:val="24"/>
          <w:szCs w:val="24"/>
        </w:rPr>
      </w:pPr>
      <w:r w:rsidRPr="37139385">
        <w:rPr>
          <w:rFonts w:ascii="Arial" w:hAnsi="Arial" w:eastAsia="Arial" w:cs="Arial"/>
          <w:color w:val="000000" w:themeColor="text1"/>
          <w:sz w:val="24"/>
          <w:szCs w:val="24"/>
        </w:rPr>
        <w:t xml:space="preserve">En plus de la mission d’administrateur </w:t>
      </w:r>
      <w:r w:rsidRPr="37139385" w:rsidR="7B299EE0">
        <w:rPr>
          <w:rFonts w:ascii="Arial" w:hAnsi="Arial" w:eastAsia="Arial" w:cs="Arial"/>
          <w:color w:val="000000" w:themeColor="text1"/>
          <w:sz w:val="24"/>
          <w:szCs w:val="24"/>
        </w:rPr>
        <w:t>ad</w:t>
      </w:r>
      <w:r w:rsidRPr="37139385" w:rsidR="0F18640B">
        <w:rPr>
          <w:rFonts w:ascii="Arial" w:hAnsi="Arial" w:eastAsia="Arial" w:cs="Arial"/>
          <w:color w:val="000000" w:themeColor="text1"/>
          <w:sz w:val="24"/>
          <w:szCs w:val="24"/>
        </w:rPr>
        <w:t xml:space="preserve"> </w:t>
      </w:r>
      <w:r w:rsidRPr="37139385" w:rsidR="7B299EE0">
        <w:rPr>
          <w:rFonts w:ascii="Arial" w:hAnsi="Arial" w:eastAsia="Arial" w:cs="Arial"/>
          <w:color w:val="000000" w:themeColor="text1"/>
          <w:sz w:val="24"/>
          <w:szCs w:val="24"/>
        </w:rPr>
        <w:t>hoc</w:t>
      </w:r>
      <w:r w:rsidRPr="37139385">
        <w:rPr>
          <w:rFonts w:ascii="Arial" w:hAnsi="Arial" w:eastAsia="Arial" w:cs="Arial"/>
          <w:color w:val="000000" w:themeColor="text1"/>
          <w:sz w:val="24"/>
          <w:szCs w:val="24"/>
        </w:rPr>
        <w:t xml:space="preserve">, </w:t>
      </w:r>
      <w:r w:rsidRPr="37139385" w:rsidR="65AF0428">
        <w:rPr>
          <w:rFonts w:ascii="Arial" w:hAnsi="Arial" w:eastAsia="Arial" w:cs="Arial"/>
          <w:color w:val="000000" w:themeColor="text1"/>
          <w:sz w:val="24"/>
          <w:szCs w:val="24"/>
        </w:rPr>
        <w:t>chaque</w:t>
      </w:r>
      <w:r w:rsidRPr="37139385" w:rsidR="3BEABBD2">
        <w:rPr>
          <w:rFonts w:ascii="Arial" w:hAnsi="Arial" w:eastAsia="Arial" w:cs="Arial"/>
          <w:color w:val="000000" w:themeColor="text1"/>
          <w:sz w:val="24"/>
          <w:szCs w:val="24"/>
        </w:rPr>
        <w:t xml:space="preserve"> </w:t>
      </w:r>
      <w:r w:rsidRPr="37139385" w:rsidR="18B27F63">
        <w:rPr>
          <w:rFonts w:ascii="Arial" w:hAnsi="Arial" w:eastAsia="Arial" w:cs="Arial"/>
          <w:color w:val="000000" w:themeColor="text1"/>
          <w:sz w:val="24"/>
          <w:szCs w:val="24"/>
        </w:rPr>
        <w:t>bénévole œuvre</w:t>
      </w:r>
      <w:r w:rsidRPr="37139385" w:rsidR="65AF0428">
        <w:rPr>
          <w:rFonts w:ascii="Arial" w:hAnsi="Arial" w:eastAsia="Arial" w:cs="Arial"/>
          <w:color w:val="000000" w:themeColor="text1"/>
          <w:sz w:val="24"/>
          <w:szCs w:val="24"/>
        </w:rPr>
        <w:t xml:space="preserve"> au bon fonctionnement de l’association</w:t>
      </w:r>
      <w:r w:rsidRPr="37139385" w:rsidR="7E7F5767">
        <w:rPr>
          <w:rFonts w:ascii="Arial" w:hAnsi="Arial" w:eastAsia="Arial" w:cs="Arial"/>
          <w:color w:val="000000" w:themeColor="text1"/>
          <w:sz w:val="24"/>
          <w:szCs w:val="24"/>
        </w:rPr>
        <w:t xml:space="preserve"> en s’impliquant dans l</w:t>
      </w:r>
      <w:r w:rsidRPr="37139385" w:rsidR="65AF0428">
        <w:rPr>
          <w:rFonts w:ascii="Arial" w:hAnsi="Arial" w:eastAsia="Arial" w:cs="Arial"/>
          <w:color w:val="000000" w:themeColor="text1"/>
          <w:sz w:val="24"/>
          <w:szCs w:val="24"/>
        </w:rPr>
        <w:t>es commissions a</w:t>
      </w:r>
      <w:r w:rsidRPr="37139385" w:rsidR="01FE127E">
        <w:rPr>
          <w:rFonts w:ascii="Arial" w:hAnsi="Arial" w:eastAsia="Arial" w:cs="Arial"/>
          <w:color w:val="000000" w:themeColor="text1"/>
          <w:sz w:val="24"/>
          <w:szCs w:val="24"/>
        </w:rPr>
        <w:t xml:space="preserve">yant </w:t>
      </w:r>
      <w:r w:rsidRPr="37139385" w:rsidR="65AF0428">
        <w:rPr>
          <w:rFonts w:ascii="Arial" w:hAnsi="Arial" w:eastAsia="Arial" w:cs="Arial"/>
          <w:color w:val="000000" w:themeColor="text1"/>
          <w:sz w:val="24"/>
          <w:szCs w:val="24"/>
        </w:rPr>
        <w:t xml:space="preserve">pour </w:t>
      </w:r>
      <w:r w:rsidRPr="37139385" w:rsidR="58A41C37">
        <w:rPr>
          <w:rFonts w:ascii="Arial" w:hAnsi="Arial" w:eastAsia="Arial" w:cs="Arial"/>
          <w:color w:val="000000" w:themeColor="text1"/>
          <w:sz w:val="24"/>
          <w:szCs w:val="24"/>
        </w:rPr>
        <w:t>thème</w:t>
      </w:r>
      <w:r w:rsidRPr="37139385" w:rsidR="65AF0428">
        <w:rPr>
          <w:rFonts w:ascii="Arial" w:hAnsi="Arial" w:eastAsia="Arial" w:cs="Arial"/>
          <w:color w:val="000000" w:themeColor="text1"/>
          <w:sz w:val="24"/>
          <w:szCs w:val="24"/>
        </w:rPr>
        <w:t xml:space="preserve"> la communication, les subventions, l’encadrement des services civiques, la formation et le colloque.</w:t>
      </w:r>
    </w:p>
    <w:p w:rsidR="3E3696A5" w:rsidP="37139385" w:rsidRDefault="1BD543E2" w14:paraId="1A849EF0" w14:textId="48A5C36A">
      <w:pPr>
        <w:pStyle w:val="Index"/>
        <w:spacing w:line="259" w:lineRule="auto"/>
        <w:rPr>
          <w:rFonts w:ascii="Arial Narrow" w:hAnsi="Arial Narrow"/>
          <w:color w:val="000000" w:themeColor="text1"/>
          <w:sz w:val="24"/>
          <w:szCs w:val="24"/>
          <w:highlight w:val="yellow"/>
        </w:rPr>
      </w:pPr>
      <w:r w:rsidRPr="37139385">
        <w:rPr>
          <w:rFonts w:ascii="Arial" w:hAnsi="Arial" w:eastAsia="Arial" w:cs="Arial"/>
          <w:color w:val="000000" w:themeColor="text1"/>
          <w:sz w:val="24"/>
          <w:szCs w:val="24"/>
        </w:rPr>
        <w:t>Au cours de l’année 2024, il y a eu 6 conseils d’administration, 29 réunions d’AAH le jeudi après-midi, environ 40 heures de formation par AAH et beaucoup d’heures de travail personnel.</w:t>
      </w:r>
    </w:p>
    <w:p w:rsidR="3E3696A5" w:rsidP="37139385" w:rsidRDefault="60F22AB0" w14:paraId="38E33906" w14:textId="1A4CDB21">
      <w:pPr>
        <w:pStyle w:val="Index"/>
        <w:spacing w:line="259" w:lineRule="auto"/>
        <w:rPr>
          <w:rFonts w:ascii="Arial" w:hAnsi="Arial" w:eastAsia="Arial" w:cs="Arial"/>
          <w:color w:val="000000" w:themeColor="text1"/>
          <w:sz w:val="24"/>
          <w:szCs w:val="24"/>
        </w:rPr>
      </w:pPr>
      <w:r w:rsidRPr="37139385">
        <w:rPr>
          <w:rFonts w:ascii="Arial" w:hAnsi="Arial" w:eastAsia="Arial" w:cs="Arial"/>
          <w:color w:val="000000" w:themeColor="text1"/>
          <w:sz w:val="24"/>
          <w:szCs w:val="24"/>
        </w:rPr>
        <w:t xml:space="preserve">L’activité totale en heures de Chrysallis s’élève à 5830 h dont 3957 h en bénévolat et </w:t>
      </w:r>
      <w:r w:rsidRPr="37139385" w:rsidR="09A6E03D">
        <w:rPr>
          <w:rFonts w:ascii="Arial" w:hAnsi="Arial" w:eastAsia="Arial" w:cs="Arial"/>
          <w:color w:val="000000" w:themeColor="text1"/>
          <w:sz w:val="24"/>
          <w:szCs w:val="24"/>
        </w:rPr>
        <w:t>1873h en salarié et services civiques</w:t>
      </w:r>
      <w:r w:rsidRPr="37139385" w:rsidR="309793C3">
        <w:rPr>
          <w:rFonts w:ascii="Arial" w:hAnsi="Arial" w:eastAsia="Arial" w:cs="Arial"/>
          <w:color w:val="000000" w:themeColor="text1"/>
          <w:sz w:val="24"/>
          <w:szCs w:val="24"/>
        </w:rPr>
        <w:t>.</w:t>
      </w:r>
    </w:p>
    <w:p w:rsidR="00060AE9" w:rsidP="37139385" w:rsidRDefault="00060AE9" w14:paraId="213478D2" w14:textId="77777777">
      <w:pPr>
        <w:pStyle w:val="Index"/>
        <w:spacing w:line="259" w:lineRule="auto"/>
        <w:rPr>
          <w:rFonts w:ascii="Arial" w:hAnsi="Arial" w:eastAsia="Arial" w:cs="Arial"/>
          <w:color w:val="000000" w:themeColor="text1"/>
          <w:sz w:val="24"/>
          <w:szCs w:val="24"/>
        </w:rPr>
      </w:pPr>
    </w:p>
    <w:p w:rsidR="3E3696A5" w:rsidP="37139385" w:rsidRDefault="3E3696A5" w14:paraId="44DDAE7F" w14:textId="0477A311">
      <w:pPr>
        <w:pStyle w:val="Index"/>
        <w:spacing w:line="259" w:lineRule="auto"/>
        <w:rPr>
          <w:rFonts w:ascii="Arial" w:hAnsi="Arial" w:eastAsia="Arial" w:cs="Arial"/>
          <w:color w:val="000000" w:themeColor="text1"/>
          <w:sz w:val="24"/>
          <w:szCs w:val="24"/>
        </w:rPr>
      </w:pPr>
    </w:p>
    <w:p w:rsidR="0B3243A7" w:rsidRDefault="0B3243A7" w14:paraId="424203CC" w14:textId="6C332E21"/>
    <w:p w:rsidR="3E3696A5" w:rsidP="37139385" w:rsidRDefault="787960A3" w14:paraId="4E83F59E" w14:textId="13D740BB">
      <w:r>
        <w:rPr>
          <w:noProof/>
        </w:rPr>
        <w:drawing>
          <wp:inline distT="0" distB="0" distL="0" distR="0" wp14:anchorId="4BBAF026" wp14:editId="135EF79C">
            <wp:extent cx="6359036" cy="3936077"/>
            <wp:effectExtent l="0" t="0" r="0" b="0"/>
            <wp:docPr id="1109458594" name="Image 110945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59036" cy="3936077"/>
                    </a:xfrm>
                    <a:prstGeom prst="rect">
                      <a:avLst/>
                    </a:prstGeom>
                  </pic:spPr>
                </pic:pic>
              </a:graphicData>
            </a:graphic>
          </wp:inline>
        </w:drawing>
      </w:r>
    </w:p>
    <w:p w:rsidR="00164AC9" w:rsidP="5AEA27EE" w:rsidRDefault="00164AC9" w14:paraId="06867BCE" w14:textId="77777777">
      <w:pPr>
        <w:pStyle w:val="Index"/>
        <w:spacing w:line="259" w:lineRule="auto"/>
        <w:rPr>
          <w:rFonts w:ascii="Arial" w:hAnsi="Arial" w:eastAsia="Arial" w:cs="Arial"/>
          <w:color w:val="000000" w:themeColor="text1"/>
          <w:sz w:val="24"/>
          <w:szCs w:val="24"/>
        </w:rPr>
      </w:pPr>
    </w:p>
    <w:p w:rsidR="34E44FFB" w:rsidP="5AEA27EE" w:rsidRDefault="34E44FFB" w14:paraId="6CB1FE8D" w14:textId="78E8F2CE">
      <w:pPr>
        <w:pStyle w:val="Index"/>
        <w:spacing w:line="259" w:lineRule="auto"/>
        <w:rPr>
          <w:rFonts w:ascii="Arial" w:hAnsi="Arial" w:eastAsia="Arial" w:cs="Arial"/>
          <w:color w:val="000000" w:themeColor="text1"/>
          <w:sz w:val="24"/>
          <w:szCs w:val="24"/>
        </w:rPr>
      </w:pPr>
    </w:p>
    <w:p w:rsidR="34E44FFB" w:rsidP="34E44FFB" w:rsidRDefault="34E44FFB" w14:paraId="5BF5C145" w14:textId="38895285">
      <w:pPr>
        <w:pStyle w:val="CorpsA"/>
        <w:shd w:val="clear" w:color="auto" w:fill="FFFFFF" w:themeFill="background1"/>
        <w:spacing w:after="0" w:line="234" w:lineRule="atLeast"/>
        <w:ind w:left="-567"/>
      </w:pPr>
    </w:p>
    <w:p w:rsidR="3E3696A5" w:rsidP="5E7F4A61" w:rsidRDefault="3F13B47D" w14:paraId="42161C6C" w14:textId="3C1ADF23" w14:noSpellErr="1">
      <w:pPr>
        <w:pStyle w:val="Titre2"/>
        <w:spacing w:line="259" w:lineRule="auto"/>
        <w:rPr>
          <w:rFonts w:ascii="Arial" w:hAnsi="Arial" w:eastAsia="Arial" w:cs="Arial"/>
          <w:b w:val="1"/>
          <w:bCs w:val="1"/>
          <w:color w:val="002060"/>
          <w:sz w:val="24"/>
          <w:szCs w:val="24"/>
        </w:rPr>
      </w:pPr>
      <w:bookmarkStart w:name="_Toc1430034215" w:id="42"/>
      <w:bookmarkStart w:name="_Toc192266429" w:id="43"/>
      <w:bookmarkStart w:name="_Toc1040767345" w:id="44"/>
      <w:bookmarkStart w:name="_Toc1117743219" w:id="1257928115"/>
      <w:r w:rsidRPr="0B3243A7" w:rsidR="3B95B40F">
        <w:rPr>
          <w:rFonts w:ascii="Arial" w:hAnsi="Arial" w:eastAsia="Arial" w:cs="Arial"/>
          <w:b w:val="1"/>
          <w:bCs w:val="1"/>
          <w:color w:val="002060"/>
          <w:sz w:val="24"/>
          <w:szCs w:val="24"/>
        </w:rPr>
        <w:t>2.1.</w:t>
      </w:r>
      <w:r w:rsidRPr="0B3243A7" w:rsidR="426437DB">
        <w:rPr>
          <w:rFonts w:ascii="Arial" w:hAnsi="Arial" w:eastAsia="Arial" w:cs="Arial"/>
          <w:b w:val="1"/>
          <w:bCs w:val="1"/>
          <w:color w:val="002060"/>
          <w:sz w:val="24"/>
          <w:szCs w:val="24"/>
        </w:rPr>
        <w:t>9</w:t>
      </w:r>
      <w:r w:rsidRPr="0B3243A7" w:rsidR="3B95B40F">
        <w:rPr>
          <w:rFonts w:ascii="Arial" w:hAnsi="Arial" w:eastAsia="Arial" w:cs="Arial"/>
          <w:b w:val="1"/>
          <w:bCs w:val="1"/>
          <w:color w:val="002060"/>
          <w:sz w:val="24"/>
          <w:szCs w:val="24"/>
        </w:rPr>
        <w:t xml:space="preserve"> </w:t>
      </w:r>
      <w:r w:rsidRPr="0B3243A7" w:rsidR="7E6129A5">
        <w:rPr>
          <w:rFonts w:ascii="Arial" w:hAnsi="Arial" w:eastAsia="Arial" w:cs="Arial"/>
          <w:b w:val="1"/>
          <w:bCs w:val="1"/>
          <w:color w:val="002060"/>
          <w:sz w:val="24"/>
          <w:szCs w:val="24"/>
        </w:rPr>
        <w:t>Territorialité de notre mission</w:t>
      </w:r>
      <w:bookmarkEnd w:id="42"/>
      <w:bookmarkEnd w:id="43"/>
      <w:bookmarkEnd w:id="44"/>
      <w:bookmarkEnd w:id="1257928115"/>
    </w:p>
    <w:p w:rsidR="0B3243A7" w:rsidP="0B3243A7" w:rsidRDefault="0B3243A7" w14:paraId="7F74FC4C" w14:textId="56F5FB34">
      <w:pPr>
        <w:pStyle w:val="Normal"/>
      </w:pPr>
    </w:p>
    <w:p w:rsidRPr="00164AC9" w:rsidR="3E3696A5" w:rsidP="5AEA27EE" w:rsidRDefault="7238CE4D" w14:paraId="5DCA8368" w14:textId="55D2F2EB">
      <w:pPr>
        <w:pStyle w:val="Index"/>
        <w:spacing w:line="259" w:lineRule="auto"/>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La mission d’AAH </w:t>
      </w:r>
      <w:r w:rsidRPr="00164AC9" w:rsidR="0080405F">
        <w:rPr>
          <w:rFonts w:ascii="Arial" w:hAnsi="Arial" w:eastAsia="Arial" w:cs="Arial"/>
          <w:color w:val="000000" w:themeColor="text1"/>
          <w:sz w:val="24"/>
          <w:szCs w:val="24"/>
        </w:rPr>
        <w:t xml:space="preserve">induit des rencontres avec les mineurs </w:t>
      </w:r>
      <w:r w:rsidRPr="00164AC9" w:rsidR="27C0BF1A">
        <w:rPr>
          <w:rFonts w:ascii="Arial" w:hAnsi="Arial" w:eastAsia="Arial" w:cs="Arial"/>
          <w:color w:val="000000" w:themeColor="text1"/>
          <w:sz w:val="24"/>
          <w:szCs w:val="24"/>
        </w:rPr>
        <w:t>souvent à la Maison de la Justice et des Droits,</w:t>
      </w:r>
      <w:r w:rsidRPr="00164AC9" w:rsidR="1606A9AB">
        <w:rPr>
          <w:rFonts w:ascii="Arial" w:hAnsi="Arial" w:eastAsia="Arial" w:cs="Arial"/>
          <w:color w:val="000000" w:themeColor="text1"/>
          <w:sz w:val="24"/>
          <w:szCs w:val="24"/>
        </w:rPr>
        <w:t xml:space="preserve"> </w:t>
      </w:r>
      <w:r w:rsidRPr="00164AC9" w:rsidR="37413625">
        <w:rPr>
          <w:rFonts w:ascii="Arial" w:hAnsi="Arial" w:eastAsia="Arial" w:cs="Arial"/>
          <w:color w:val="000000" w:themeColor="text1"/>
          <w:sz w:val="24"/>
          <w:szCs w:val="24"/>
        </w:rPr>
        <w:t xml:space="preserve">mais aussi </w:t>
      </w:r>
      <w:r w:rsidRPr="00164AC9" w:rsidR="1606A9AB">
        <w:rPr>
          <w:rFonts w:ascii="Arial" w:hAnsi="Arial" w:eastAsia="Arial" w:cs="Arial"/>
          <w:color w:val="000000" w:themeColor="text1"/>
          <w:sz w:val="24"/>
          <w:szCs w:val="24"/>
        </w:rPr>
        <w:t>dans les gendarmeries ou les UAPED</w:t>
      </w:r>
      <w:r w:rsidRPr="00164AC9" w:rsidR="7C26E91E">
        <w:rPr>
          <w:rFonts w:ascii="Arial" w:hAnsi="Arial" w:eastAsia="Arial" w:cs="Arial"/>
          <w:color w:val="000000" w:themeColor="text1"/>
          <w:sz w:val="24"/>
          <w:szCs w:val="24"/>
        </w:rPr>
        <w:t>,</w:t>
      </w:r>
      <w:r w:rsidRPr="00164AC9" w:rsidR="4A3E975D">
        <w:rPr>
          <w:rFonts w:ascii="Arial" w:hAnsi="Arial" w:eastAsia="Arial" w:cs="Arial"/>
          <w:color w:val="000000" w:themeColor="text1"/>
          <w:sz w:val="24"/>
          <w:szCs w:val="24"/>
        </w:rPr>
        <w:t xml:space="preserve"> </w:t>
      </w:r>
      <w:r w:rsidRPr="00164AC9" w:rsidR="42A4DF89">
        <w:rPr>
          <w:rFonts w:ascii="Arial" w:hAnsi="Arial" w:eastAsia="Arial" w:cs="Arial"/>
          <w:color w:val="000000" w:themeColor="text1"/>
          <w:sz w:val="24"/>
          <w:szCs w:val="24"/>
        </w:rPr>
        <w:t>dans les cabinets d’avocats</w:t>
      </w:r>
      <w:r w:rsidRPr="00164AC9" w:rsidR="1540828B">
        <w:rPr>
          <w:rFonts w:ascii="Arial" w:hAnsi="Arial" w:eastAsia="Arial" w:cs="Arial"/>
          <w:color w:val="000000" w:themeColor="text1"/>
          <w:sz w:val="24"/>
          <w:szCs w:val="24"/>
        </w:rPr>
        <w:t xml:space="preserve"> et bien sûr au tribunal de Valence</w:t>
      </w:r>
      <w:r w:rsidRPr="00164AC9" w:rsidR="42A4DF89">
        <w:rPr>
          <w:rFonts w:ascii="Arial" w:hAnsi="Arial" w:eastAsia="Arial" w:cs="Arial"/>
          <w:color w:val="000000" w:themeColor="text1"/>
          <w:sz w:val="24"/>
          <w:szCs w:val="24"/>
        </w:rPr>
        <w:t>. Cela justifie le nombre cons</w:t>
      </w:r>
      <w:r w:rsidRPr="00164AC9" w:rsidR="0543AEAB">
        <w:rPr>
          <w:rFonts w:ascii="Arial" w:hAnsi="Arial" w:eastAsia="Arial" w:cs="Arial"/>
          <w:color w:val="000000" w:themeColor="text1"/>
          <w:sz w:val="24"/>
          <w:szCs w:val="24"/>
        </w:rPr>
        <w:t>équent de déplacements</w:t>
      </w:r>
      <w:r w:rsidRPr="00164AC9" w:rsidR="75BC99C1">
        <w:rPr>
          <w:rFonts w:ascii="Arial" w:hAnsi="Arial" w:eastAsia="Arial" w:cs="Arial"/>
          <w:color w:val="000000" w:themeColor="text1"/>
          <w:sz w:val="24"/>
          <w:szCs w:val="24"/>
        </w:rPr>
        <w:t xml:space="preserve"> des AAH qui </w:t>
      </w:r>
      <w:r w:rsidRPr="00164AC9" w:rsidR="4427ED3B">
        <w:rPr>
          <w:rFonts w:ascii="Arial" w:hAnsi="Arial" w:eastAsia="Arial" w:cs="Arial"/>
          <w:color w:val="000000" w:themeColor="text1"/>
          <w:sz w:val="24"/>
          <w:szCs w:val="24"/>
        </w:rPr>
        <w:t xml:space="preserve">ont </w:t>
      </w:r>
      <w:r w:rsidRPr="00164AC9" w:rsidR="75BC99C1">
        <w:rPr>
          <w:rFonts w:ascii="Arial" w:hAnsi="Arial" w:eastAsia="Arial" w:cs="Arial"/>
          <w:color w:val="000000" w:themeColor="text1"/>
          <w:sz w:val="24"/>
          <w:szCs w:val="24"/>
        </w:rPr>
        <w:t>parcour</w:t>
      </w:r>
      <w:r w:rsidRPr="00164AC9" w:rsidR="78398893">
        <w:rPr>
          <w:rFonts w:ascii="Arial" w:hAnsi="Arial" w:eastAsia="Arial" w:cs="Arial"/>
          <w:color w:val="000000" w:themeColor="text1"/>
          <w:sz w:val="24"/>
          <w:szCs w:val="24"/>
        </w:rPr>
        <w:t>u</w:t>
      </w:r>
      <w:r w:rsidRPr="00164AC9" w:rsidR="75BC99C1">
        <w:rPr>
          <w:rFonts w:ascii="Arial" w:hAnsi="Arial" w:eastAsia="Arial" w:cs="Arial"/>
          <w:color w:val="000000" w:themeColor="text1"/>
          <w:sz w:val="24"/>
          <w:szCs w:val="24"/>
        </w:rPr>
        <w:t xml:space="preserve"> </w:t>
      </w:r>
      <w:r w:rsidRPr="00164AC9" w:rsidR="201D4541">
        <w:rPr>
          <w:rFonts w:ascii="Arial" w:hAnsi="Arial" w:eastAsia="Arial" w:cs="Arial"/>
          <w:color w:val="000000" w:themeColor="text1"/>
          <w:sz w:val="24"/>
          <w:szCs w:val="24"/>
        </w:rPr>
        <w:t>27658</w:t>
      </w:r>
      <w:r w:rsidRPr="00164AC9" w:rsidR="22929A01">
        <w:rPr>
          <w:rFonts w:ascii="Arial" w:hAnsi="Arial" w:eastAsia="Arial" w:cs="Arial"/>
          <w:color w:val="000000" w:themeColor="text1"/>
          <w:sz w:val="24"/>
          <w:szCs w:val="24"/>
        </w:rPr>
        <w:t xml:space="preserve"> </w:t>
      </w:r>
      <w:r w:rsidRPr="00164AC9" w:rsidR="75BC99C1">
        <w:rPr>
          <w:rFonts w:ascii="Arial" w:hAnsi="Arial" w:eastAsia="Arial" w:cs="Arial"/>
          <w:color w:val="000000" w:themeColor="text1"/>
          <w:sz w:val="24"/>
          <w:szCs w:val="24"/>
        </w:rPr>
        <w:t>km</w:t>
      </w:r>
      <w:r w:rsidRPr="00164AC9" w:rsidR="5BB51874">
        <w:rPr>
          <w:rFonts w:ascii="Arial" w:hAnsi="Arial" w:eastAsia="Arial" w:cs="Arial"/>
          <w:color w:val="000000" w:themeColor="text1"/>
          <w:sz w:val="24"/>
          <w:szCs w:val="24"/>
        </w:rPr>
        <w:t xml:space="preserve"> </w:t>
      </w:r>
      <w:r w:rsidRPr="00164AC9" w:rsidR="40FA221E">
        <w:rPr>
          <w:rFonts w:ascii="Arial" w:hAnsi="Arial" w:eastAsia="Arial" w:cs="Arial"/>
          <w:color w:val="000000" w:themeColor="text1"/>
          <w:sz w:val="24"/>
          <w:szCs w:val="24"/>
        </w:rPr>
        <w:t>cette année</w:t>
      </w:r>
      <w:r w:rsidRPr="00164AC9" w:rsidR="75BC99C1">
        <w:rPr>
          <w:rFonts w:ascii="Arial" w:hAnsi="Arial" w:eastAsia="Arial" w:cs="Arial"/>
          <w:color w:val="000000" w:themeColor="text1"/>
          <w:sz w:val="24"/>
          <w:szCs w:val="24"/>
        </w:rPr>
        <w:t>, c’est le premier poste de dépense de l’associa</w:t>
      </w:r>
      <w:r w:rsidRPr="00164AC9" w:rsidR="53B82C64">
        <w:rPr>
          <w:rFonts w:ascii="Arial" w:hAnsi="Arial" w:eastAsia="Arial" w:cs="Arial"/>
          <w:color w:val="000000" w:themeColor="text1"/>
          <w:sz w:val="24"/>
          <w:szCs w:val="24"/>
        </w:rPr>
        <w:t>tion.</w:t>
      </w:r>
    </w:p>
    <w:p w:rsidRPr="00164AC9" w:rsidR="3E3696A5" w:rsidP="5AEA27EE" w:rsidRDefault="0F957682" w14:paraId="620B3DC3" w14:textId="7A8651D3">
      <w:pPr>
        <w:pStyle w:val="Index"/>
        <w:spacing w:line="259" w:lineRule="auto"/>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De plus </w:t>
      </w:r>
      <w:r w:rsidRPr="00164AC9" w:rsidR="573F8809">
        <w:rPr>
          <w:rFonts w:ascii="Arial" w:hAnsi="Arial" w:eastAsia="Arial" w:cs="Arial"/>
          <w:color w:val="000000" w:themeColor="text1"/>
          <w:sz w:val="24"/>
          <w:szCs w:val="24"/>
        </w:rPr>
        <w:t xml:space="preserve">on se rend compte que la violence sur les mineurs touche </w:t>
      </w:r>
      <w:r w:rsidRPr="00164AC9" w:rsidR="770B2041">
        <w:rPr>
          <w:rFonts w:ascii="Arial" w:hAnsi="Arial" w:eastAsia="Arial" w:cs="Arial"/>
          <w:color w:val="000000" w:themeColor="text1"/>
          <w:sz w:val="24"/>
          <w:szCs w:val="24"/>
        </w:rPr>
        <w:t xml:space="preserve">tous les </w:t>
      </w:r>
      <w:r w:rsidRPr="00164AC9" w:rsidR="4A7E0C9D">
        <w:rPr>
          <w:rFonts w:ascii="Arial" w:hAnsi="Arial" w:eastAsia="Arial" w:cs="Arial"/>
          <w:color w:val="000000" w:themeColor="text1"/>
          <w:sz w:val="24"/>
          <w:szCs w:val="24"/>
        </w:rPr>
        <w:t>milieux urbains mais aussi ruraux nous montrons sur cette carte le lieu de résidence des enfants que ce soit dans le</w:t>
      </w:r>
      <w:r w:rsidRPr="00164AC9" w:rsidR="1E42B6F6">
        <w:rPr>
          <w:rFonts w:ascii="Arial" w:hAnsi="Arial" w:eastAsia="Arial" w:cs="Arial"/>
          <w:color w:val="000000" w:themeColor="text1"/>
          <w:sz w:val="24"/>
          <w:szCs w:val="24"/>
        </w:rPr>
        <w:t>ur famille ou dans les foyers d’accueil.</w:t>
      </w:r>
    </w:p>
    <w:p w:rsidR="79C67E29" w:rsidP="37FC3AD9" w:rsidRDefault="29DE2598" w14:paraId="510E9434" w14:textId="6CD512CF">
      <w:pPr>
        <w:pStyle w:val="Style2"/>
      </w:pPr>
      <w:r>
        <w:t xml:space="preserve">      </w:t>
      </w:r>
      <w:r w:rsidR="7124B18D">
        <w:rPr>
          <w:noProof/>
        </w:rPr>
        <w:drawing>
          <wp:inline distT="0" distB="0" distL="0" distR="0" wp14:anchorId="419578F9" wp14:editId="0232BFB3">
            <wp:extent cx="5438778" cy="5857139"/>
            <wp:effectExtent l="0" t="0" r="0" b="0"/>
            <wp:docPr id="1688832895" name="Picture 168883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832895"/>
                    <pic:cNvPicPr/>
                  </pic:nvPicPr>
                  <pic:blipFill>
                    <a:blip r:embed="rId22">
                      <a:extLst>
                        <a:ext uri="{28A0092B-C50C-407E-A947-70E740481C1C}">
                          <a14:useLocalDpi xmlns:a14="http://schemas.microsoft.com/office/drawing/2010/main" val="0"/>
                        </a:ext>
                      </a:extLst>
                    </a:blip>
                    <a:stretch>
                      <a:fillRect/>
                    </a:stretch>
                  </pic:blipFill>
                  <pic:spPr>
                    <a:xfrm>
                      <a:off x="0" y="0"/>
                      <a:ext cx="5438778" cy="5857139"/>
                    </a:xfrm>
                    <a:prstGeom prst="rect">
                      <a:avLst/>
                    </a:prstGeom>
                  </pic:spPr>
                </pic:pic>
              </a:graphicData>
            </a:graphic>
          </wp:inline>
        </w:drawing>
      </w:r>
    </w:p>
    <w:p w:rsidR="3E3696A5" w:rsidP="2D60CC18" w:rsidRDefault="05B9ACB7" w14:paraId="70D930F7" w14:textId="37E5E385">
      <w:pPr>
        <w:pStyle w:val="Style2"/>
      </w:pPr>
      <w:r>
        <w:rPr>
          <w:noProof/>
        </w:rPr>
        <w:drawing>
          <wp:inline distT="0" distB="0" distL="0" distR="0" wp14:anchorId="201815A5" wp14:editId="2E20D81D">
            <wp:extent cx="1213590" cy="902671"/>
            <wp:effectExtent l="0" t="0" r="0" b="0"/>
            <wp:docPr id="613496696" name="Picture 200704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041581"/>
                    <pic:cNvPicPr/>
                  </pic:nvPicPr>
                  <pic:blipFill>
                    <a:blip r:embed="rId23">
                      <a:extLst>
                        <a:ext uri="{28A0092B-C50C-407E-A947-70E740481C1C}">
                          <a14:useLocalDpi xmlns:a14="http://schemas.microsoft.com/office/drawing/2010/main" val="0"/>
                        </a:ext>
                      </a:extLst>
                    </a:blip>
                    <a:stretch>
                      <a:fillRect/>
                    </a:stretch>
                  </pic:blipFill>
                  <pic:spPr>
                    <a:xfrm>
                      <a:off x="0" y="0"/>
                      <a:ext cx="1213590" cy="902671"/>
                    </a:xfrm>
                    <a:prstGeom prst="rect">
                      <a:avLst/>
                    </a:prstGeom>
                  </pic:spPr>
                </pic:pic>
              </a:graphicData>
            </a:graphic>
          </wp:inline>
        </w:drawing>
      </w:r>
    </w:p>
    <w:p w:rsidR="6FF9ACF5" w:rsidP="5E7F4A61" w:rsidRDefault="6FF9ACF5" w14:paraId="39D17003" w14:textId="3DC11DFA">
      <w:pPr>
        <w:pStyle w:val="Style2"/>
      </w:pPr>
    </w:p>
    <w:p w:rsidR="4B347DB4" w:rsidP="5E7F4A61" w:rsidRDefault="46C01EB4" w14:paraId="04EE7D64" w14:textId="736A6A19" w14:noSpellErr="1">
      <w:pPr>
        <w:pStyle w:val="Titre1"/>
        <w:spacing w:line="259" w:lineRule="auto"/>
        <w:rPr>
          <w:b w:val="1"/>
          <w:bCs w:val="1"/>
          <w:color w:val="002060"/>
          <w:sz w:val="28"/>
          <w:szCs w:val="28"/>
        </w:rPr>
      </w:pPr>
      <w:bookmarkStart w:name="_Toc1021886563" w:id="45"/>
      <w:bookmarkStart w:name="_Toc192266430" w:id="46"/>
      <w:bookmarkStart w:name="_Toc433884593" w:id="47"/>
      <w:bookmarkStart w:name="_Toc1715261404" w:id="319328384"/>
      <w:r w:rsidRPr="0B3243A7" w:rsidR="70EA64B5">
        <w:rPr>
          <w:b w:val="1"/>
          <w:bCs w:val="1"/>
          <w:color w:val="002060"/>
          <w:sz w:val="28"/>
          <w:szCs w:val="28"/>
        </w:rPr>
        <w:t>2.2 F</w:t>
      </w:r>
      <w:r w:rsidRPr="0B3243A7" w:rsidR="5B6DE72E">
        <w:rPr>
          <w:b w:val="1"/>
          <w:bCs w:val="1"/>
          <w:color w:val="002060"/>
          <w:sz w:val="28"/>
          <w:szCs w:val="28"/>
        </w:rPr>
        <w:t>ORMATION</w:t>
      </w:r>
      <w:bookmarkEnd w:id="45"/>
      <w:bookmarkEnd w:id="46"/>
      <w:bookmarkEnd w:id="47"/>
      <w:bookmarkEnd w:id="319328384"/>
    </w:p>
    <w:p w:rsidR="753E3C6A" w:rsidP="753E3C6A" w:rsidRDefault="753E3C6A" w14:paraId="52937B54" w14:textId="7CFB0055">
      <w:pPr>
        <w:pStyle w:val="Style2"/>
        <w:outlineLvl w:val="2"/>
      </w:pPr>
    </w:p>
    <w:p w:rsidR="17FA597D" w:rsidP="1EA98393" w:rsidRDefault="17FA597D" w14:paraId="44FCF012" w14:textId="4318EFA3" w14:noSpellErr="1">
      <w:pPr>
        <w:pStyle w:val="Titre2"/>
        <w:spacing w:line="259" w:lineRule="auto"/>
        <w:rPr>
          <w:rFonts w:ascii="Arial" w:hAnsi="Arial" w:eastAsia="Arial" w:cs="Arial"/>
          <w:b w:val="1"/>
          <w:bCs w:val="1"/>
          <w:color w:val="002060"/>
          <w:sz w:val="24"/>
          <w:szCs w:val="24"/>
        </w:rPr>
      </w:pPr>
      <w:bookmarkStart w:name="_Toc1061740207" w:id="48"/>
      <w:bookmarkStart w:name="_Toc192266431" w:id="49"/>
      <w:bookmarkStart w:name="_Toc1271397420" w:id="50"/>
      <w:bookmarkStart w:name="_Toc2093560340" w:id="1453931635"/>
      <w:r w:rsidRPr="0B3243A7" w:rsidR="13262C9F">
        <w:rPr>
          <w:rFonts w:ascii="Arial" w:hAnsi="Arial" w:eastAsia="Arial" w:cs="Arial"/>
          <w:b w:val="1"/>
          <w:bCs w:val="1"/>
          <w:color w:val="002060"/>
          <w:sz w:val="24"/>
          <w:szCs w:val="24"/>
        </w:rPr>
        <w:t>2.2.1 Formation juridique</w:t>
      </w:r>
      <w:bookmarkEnd w:id="48"/>
      <w:bookmarkEnd w:id="49"/>
      <w:bookmarkEnd w:id="50"/>
      <w:bookmarkEnd w:id="1453931635"/>
    </w:p>
    <w:p w:rsidR="1CEACA9A" w:rsidP="5AEA27EE" w:rsidRDefault="1CEACA9A" w14:paraId="3DB6C647" w14:textId="273FB7A4">
      <w:pPr>
        <w:pStyle w:val="Index"/>
        <w:spacing w:line="259" w:lineRule="auto"/>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Comme en 2023, </w:t>
      </w:r>
      <w:r w:rsidRPr="5AEA27EE" w:rsidR="67305BD2">
        <w:rPr>
          <w:rFonts w:ascii="Arial" w:hAnsi="Arial" w:eastAsia="Arial" w:cs="Arial"/>
          <w:color w:val="000000" w:themeColor="text1"/>
          <w:sz w:val="24"/>
          <w:szCs w:val="24"/>
        </w:rPr>
        <w:t xml:space="preserve">la formation juridique se fait suivant les besoins ponctuels des administrateurs </w:t>
      </w:r>
      <w:r w:rsidRPr="5AEA27EE" w:rsidR="08A625A4">
        <w:rPr>
          <w:rFonts w:ascii="Arial" w:hAnsi="Arial" w:eastAsia="Arial" w:cs="Arial"/>
          <w:color w:val="000000" w:themeColor="text1"/>
          <w:sz w:val="24"/>
          <w:szCs w:val="24"/>
        </w:rPr>
        <w:t>ad</w:t>
      </w:r>
      <w:r w:rsidRPr="5AEA27EE" w:rsidR="43111644">
        <w:rPr>
          <w:rFonts w:ascii="Arial" w:hAnsi="Arial" w:eastAsia="Arial" w:cs="Arial"/>
          <w:color w:val="000000" w:themeColor="text1"/>
          <w:sz w:val="24"/>
          <w:szCs w:val="24"/>
        </w:rPr>
        <w:t xml:space="preserve"> </w:t>
      </w:r>
      <w:r w:rsidRPr="5AEA27EE" w:rsidR="4D0A6F83">
        <w:rPr>
          <w:rFonts w:ascii="Arial" w:hAnsi="Arial" w:eastAsia="Arial" w:cs="Arial"/>
          <w:color w:val="000000" w:themeColor="text1"/>
          <w:sz w:val="24"/>
          <w:szCs w:val="24"/>
        </w:rPr>
        <w:t>hoc</w:t>
      </w:r>
      <w:r w:rsidRPr="5AEA27EE" w:rsidR="210E4EFE">
        <w:rPr>
          <w:rFonts w:ascii="Arial" w:hAnsi="Arial" w:eastAsia="Arial" w:cs="Arial"/>
          <w:color w:val="000000" w:themeColor="text1"/>
          <w:sz w:val="24"/>
          <w:szCs w:val="24"/>
        </w:rPr>
        <w:t xml:space="preserve"> par ½ journée</w:t>
      </w:r>
      <w:r w:rsidRPr="5AEA27EE" w:rsidR="49CF9370">
        <w:rPr>
          <w:rFonts w:ascii="Arial" w:hAnsi="Arial" w:eastAsia="Arial" w:cs="Arial"/>
          <w:color w:val="000000" w:themeColor="text1"/>
          <w:sz w:val="24"/>
          <w:szCs w:val="24"/>
        </w:rPr>
        <w:t xml:space="preserve">s en faisant appel à des avocats </w:t>
      </w:r>
      <w:r w:rsidRPr="5AEA27EE" w:rsidR="43404614">
        <w:rPr>
          <w:rFonts w:ascii="Arial" w:hAnsi="Arial" w:eastAsia="Arial" w:cs="Arial"/>
          <w:color w:val="000000" w:themeColor="text1"/>
          <w:sz w:val="24"/>
          <w:szCs w:val="24"/>
        </w:rPr>
        <w:t>du SAM.</w:t>
      </w:r>
      <w:r w:rsidRPr="5AEA27EE" w:rsidR="0050083E">
        <w:rPr>
          <w:rFonts w:ascii="Arial" w:hAnsi="Arial" w:eastAsia="Arial" w:cs="Arial"/>
          <w:color w:val="000000" w:themeColor="text1"/>
          <w:sz w:val="24"/>
          <w:szCs w:val="24"/>
        </w:rPr>
        <w:t xml:space="preserve"> Deux </w:t>
      </w:r>
      <w:r w:rsidRPr="5AEA27EE" w:rsidR="43404614">
        <w:rPr>
          <w:rFonts w:ascii="Arial" w:hAnsi="Arial" w:eastAsia="Arial" w:cs="Arial"/>
          <w:color w:val="000000" w:themeColor="text1"/>
          <w:sz w:val="24"/>
          <w:szCs w:val="24"/>
        </w:rPr>
        <w:t xml:space="preserve">sessions </w:t>
      </w:r>
      <w:r w:rsidRPr="5AEA27EE" w:rsidR="7B233DB7">
        <w:rPr>
          <w:rFonts w:ascii="Arial" w:hAnsi="Arial" w:eastAsia="Arial" w:cs="Arial"/>
          <w:color w:val="000000" w:themeColor="text1"/>
          <w:sz w:val="24"/>
          <w:szCs w:val="24"/>
        </w:rPr>
        <w:t>ont été</w:t>
      </w:r>
      <w:r w:rsidRPr="5AEA27EE" w:rsidR="43404614">
        <w:rPr>
          <w:rFonts w:ascii="Arial" w:hAnsi="Arial" w:eastAsia="Arial" w:cs="Arial"/>
          <w:color w:val="000000" w:themeColor="text1"/>
          <w:sz w:val="24"/>
          <w:szCs w:val="24"/>
        </w:rPr>
        <w:t xml:space="preserve"> </w:t>
      </w:r>
      <w:r w:rsidRPr="5AEA27EE" w:rsidR="12EB72F4">
        <w:rPr>
          <w:rFonts w:ascii="Arial" w:hAnsi="Arial" w:eastAsia="Arial" w:cs="Arial"/>
          <w:color w:val="000000" w:themeColor="text1"/>
          <w:sz w:val="24"/>
          <w:szCs w:val="24"/>
        </w:rPr>
        <w:t>programmées :</w:t>
      </w:r>
      <w:r w:rsidRPr="5AEA27EE" w:rsidR="4E46975B">
        <w:rPr>
          <w:rFonts w:ascii="Arial" w:hAnsi="Arial" w:eastAsia="Arial" w:cs="Arial"/>
          <w:color w:val="000000" w:themeColor="text1"/>
          <w:sz w:val="24"/>
          <w:szCs w:val="24"/>
        </w:rPr>
        <w:t xml:space="preserve"> </w:t>
      </w:r>
    </w:p>
    <w:p w:rsidR="43404614" w:rsidP="5AEA27EE" w:rsidRDefault="43404614" w14:paraId="4CEC1963" w14:textId="772FDC8D">
      <w:pPr>
        <w:pStyle w:val="Index"/>
        <w:numPr>
          <w:ilvl w:val="0"/>
          <w:numId w:val="22"/>
        </w:numPr>
        <w:spacing w:line="259" w:lineRule="auto"/>
        <w:rPr>
          <w:rFonts w:ascii="Arial" w:hAnsi="Arial" w:eastAsia="Arial" w:cs="Arial"/>
          <w:color w:val="000000" w:themeColor="text1"/>
          <w:sz w:val="24"/>
          <w:szCs w:val="24"/>
        </w:rPr>
      </w:pPr>
      <w:r w:rsidRPr="5AEA27EE">
        <w:rPr>
          <w:rFonts w:ascii="Arial" w:hAnsi="Arial" w:eastAsia="Arial" w:cs="Arial"/>
          <w:color w:val="000000" w:themeColor="text1"/>
          <w:sz w:val="24"/>
          <w:szCs w:val="24"/>
        </w:rPr>
        <w:t>Odil</w:t>
      </w:r>
      <w:r w:rsidRPr="5AEA27EE" w:rsidR="343B9EDB">
        <w:rPr>
          <w:rFonts w:ascii="Arial" w:hAnsi="Arial" w:eastAsia="Arial" w:cs="Arial"/>
          <w:color w:val="000000" w:themeColor="text1"/>
          <w:sz w:val="24"/>
          <w:szCs w:val="24"/>
        </w:rPr>
        <w:t>e</w:t>
      </w:r>
      <w:r w:rsidRPr="5AEA27EE" w:rsidR="7D908E56">
        <w:rPr>
          <w:rFonts w:ascii="Arial" w:hAnsi="Arial" w:eastAsia="Arial" w:cs="Arial"/>
          <w:color w:val="000000" w:themeColor="text1"/>
          <w:sz w:val="24"/>
          <w:szCs w:val="24"/>
        </w:rPr>
        <w:t xml:space="preserve"> </w:t>
      </w:r>
      <w:proofErr w:type="spellStart"/>
      <w:r w:rsidRPr="5AEA27EE" w:rsidR="7D908E56">
        <w:rPr>
          <w:rFonts w:ascii="Arial" w:hAnsi="Arial" w:eastAsia="Arial" w:cs="Arial"/>
          <w:color w:val="000000" w:themeColor="text1"/>
          <w:sz w:val="24"/>
          <w:szCs w:val="24"/>
        </w:rPr>
        <w:t>Dellenbach</w:t>
      </w:r>
      <w:proofErr w:type="spellEnd"/>
      <w:r w:rsidRPr="5AEA27EE" w:rsidR="343B9EDB">
        <w:rPr>
          <w:rFonts w:ascii="Arial" w:hAnsi="Arial" w:eastAsia="Arial" w:cs="Arial"/>
          <w:color w:val="000000" w:themeColor="text1"/>
          <w:sz w:val="24"/>
          <w:szCs w:val="24"/>
        </w:rPr>
        <w:t xml:space="preserve"> </w:t>
      </w:r>
      <w:r w:rsidRPr="5AEA27EE" w:rsidR="23989E19">
        <w:rPr>
          <w:rFonts w:ascii="Arial" w:hAnsi="Arial" w:eastAsia="Arial" w:cs="Arial"/>
          <w:color w:val="000000" w:themeColor="text1"/>
          <w:sz w:val="24"/>
          <w:szCs w:val="24"/>
        </w:rPr>
        <w:t xml:space="preserve">nous </w:t>
      </w:r>
      <w:r w:rsidRPr="5AEA27EE" w:rsidR="00A2275C">
        <w:rPr>
          <w:rFonts w:ascii="Arial" w:hAnsi="Arial" w:eastAsia="Arial" w:cs="Arial"/>
          <w:color w:val="000000" w:themeColor="text1"/>
          <w:sz w:val="24"/>
          <w:szCs w:val="24"/>
        </w:rPr>
        <w:t xml:space="preserve">a </w:t>
      </w:r>
      <w:r w:rsidRPr="5AEA27EE" w:rsidR="23989E19">
        <w:rPr>
          <w:rFonts w:ascii="Arial" w:hAnsi="Arial" w:eastAsia="Arial" w:cs="Arial"/>
          <w:color w:val="000000" w:themeColor="text1"/>
          <w:sz w:val="24"/>
          <w:szCs w:val="24"/>
        </w:rPr>
        <w:t>présent</w:t>
      </w:r>
      <w:r w:rsidRPr="5AEA27EE" w:rsidR="00A2275C">
        <w:rPr>
          <w:rFonts w:ascii="Arial" w:hAnsi="Arial" w:eastAsia="Arial" w:cs="Arial"/>
          <w:color w:val="000000" w:themeColor="text1"/>
          <w:sz w:val="24"/>
          <w:szCs w:val="24"/>
        </w:rPr>
        <w:t>é</w:t>
      </w:r>
      <w:r w:rsidRPr="5AEA27EE" w:rsidR="40B5F687">
        <w:rPr>
          <w:rFonts w:ascii="Arial" w:hAnsi="Arial" w:eastAsia="Arial" w:cs="Arial"/>
          <w:color w:val="000000" w:themeColor="text1"/>
          <w:sz w:val="24"/>
          <w:szCs w:val="24"/>
        </w:rPr>
        <w:t>s</w:t>
      </w:r>
      <w:r w:rsidRPr="5AEA27EE" w:rsidR="23989E19">
        <w:rPr>
          <w:rFonts w:ascii="Arial" w:hAnsi="Arial" w:eastAsia="Arial" w:cs="Arial"/>
          <w:color w:val="000000" w:themeColor="text1"/>
          <w:sz w:val="24"/>
          <w:szCs w:val="24"/>
        </w:rPr>
        <w:t xml:space="preserve"> la loi de programmation du 20 novembre 2023/27</w:t>
      </w:r>
      <w:r w:rsidRPr="5AEA27EE" w:rsidR="3889BC9C">
        <w:rPr>
          <w:rFonts w:ascii="Arial" w:hAnsi="Arial" w:eastAsia="Arial" w:cs="Arial"/>
          <w:color w:val="000000" w:themeColor="text1"/>
          <w:sz w:val="24"/>
          <w:szCs w:val="24"/>
        </w:rPr>
        <w:t xml:space="preserve"> sur la CIVI et la m</w:t>
      </w:r>
      <w:r w:rsidRPr="5AEA27EE" w:rsidR="23989E19">
        <w:rPr>
          <w:rFonts w:ascii="Arial" w:hAnsi="Arial" w:eastAsia="Arial" w:cs="Arial"/>
          <w:color w:val="000000" w:themeColor="text1"/>
          <w:sz w:val="24"/>
          <w:szCs w:val="24"/>
        </w:rPr>
        <w:t xml:space="preserve">odification pour le </w:t>
      </w:r>
      <w:r w:rsidRPr="5AEA27EE" w:rsidR="2B4030A7">
        <w:rPr>
          <w:rFonts w:ascii="Arial" w:hAnsi="Arial" w:eastAsia="Arial" w:cs="Arial"/>
          <w:color w:val="000000" w:themeColor="text1"/>
          <w:sz w:val="24"/>
          <w:szCs w:val="24"/>
        </w:rPr>
        <w:t>d</w:t>
      </w:r>
      <w:r w:rsidRPr="5AEA27EE" w:rsidR="23989E19">
        <w:rPr>
          <w:rFonts w:ascii="Arial" w:hAnsi="Arial" w:eastAsia="Arial" w:cs="Arial"/>
          <w:color w:val="000000" w:themeColor="text1"/>
          <w:sz w:val="24"/>
          <w:szCs w:val="24"/>
        </w:rPr>
        <w:t>élai de</w:t>
      </w:r>
      <w:r w:rsidRPr="5AEA27EE" w:rsidR="6D716FAF">
        <w:rPr>
          <w:rFonts w:ascii="Arial" w:hAnsi="Arial" w:eastAsia="Arial" w:cs="Arial"/>
          <w:color w:val="000000" w:themeColor="text1"/>
          <w:sz w:val="24"/>
          <w:szCs w:val="24"/>
        </w:rPr>
        <w:t xml:space="preserve"> </w:t>
      </w:r>
      <w:r w:rsidRPr="5AEA27EE" w:rsidR="23989E19">
        <w:rPr>
          <w:rFonts w:ascii="Arial" w:hAnsi="Arial" w:eastAsia="Arial" w:cs="Arial"/>
          <w:color w:val="000000" w:themeColor="text1"/>
          <w:sz w:val="24"/>
          <w:szCs w:val="24"/>
        </w:rPr>
        <w:t>forclusion</w:t>
      </w:r>
      <w:r w:rsidRPr="5AEA27EE" w:rsidR="0D844367">
        <w:rPr>
          <w:rFonts w:ascii="Arial" w:hAnsi="Arial" w:eastAsia="Arial" w:cs="Arial"/>
          <w:color w:val="000000" w:themeColor="text1"/>
          <w:sz w:val="24"/>
          <w:szCs w:val="24"/>
        </w:rPr>
        <w:t xml:space="preserve">, et la loi n°2022-140 du 7 février 2022 </w:t>
      </w:r>
      <w:r w:rsidRPr="5AEA27EE" w:rsidR="6560C215">
        <w:rPr>
          <w:rFonts w:ascii="Arial" w:hAnsi="Arial" w:eastAsia="Arial" w:cs="Arial"/>
          <w:color w:val="000000" w:themeColor="text1"/>
          <w:sz w:val="24"/>
          <w:szCs w:val="24"/>
        </w:rPr>
        <w:t xml:space="preserve">portant sur </w:t>
      </w:r>
      <w:r w:rsidRPr="5AEA27EE" w:rsidR="68C754EB">
        <w:rPr>
          <w:rFonts w:ascii="Arial" w:hAnsi="Arial" w:eastAsia="Arial" w:cs="Arial"/>
          <w:color w:val="000000" w:themeColor="text1"/>
          <w:sz w:val="24"/>
          <w:szCs w:val="24"/>
        </w:rPr>
        <w:t>les deux grandes missions indissociables dans l’intérêt du mineur, une juridique</w:t>
      </w:r>
      <w:r w:rsidRPr="5AEA27EE" w:rsidR="0D1551DE">
        <w:rPr>
          <w:rFonts w:ascii="Arial" w:hAnsi="Arial" w:eastAsia="Arial" w:cs="Arial"/>
          <w:color w:val="000000" w:themeColor="text1"/>
          <w:sz w:val="24"/>
          <w:szCs w:val="24"/>
        </w:rPr>
        <w:t xml:space="preserve"> en devant</w:t>
      </w:r>
      <w:r w:rsidRPr="5AEA27EE" w:rsidR="68C754EB">
        <w:rPr>
          <w:rFonts w:ascii="Arial" w:hAnsi="Arial" w:eastAsia="Arial" w:cs="Arial"/>
          <w:color w:val="000000" w:themeColor="text1"/>
          <w:sz w:val="24"/>
          <w:szCs w:val="24"/>
        </w:rPr>
        <w:t xml:space="preserve"> s’assurer que les droits du mineur sont respectés</w:t>
      </w:r>
      <w:r w:rsidRPr="5AEA27EE" w:rsidR="015915A1">
        <w:rPr>
          <w:rFonts w:ascii="Arial" w:hAnsi="Arial" w:eastAsia="Arial" w:cs="Arial"/>
          <w:color w:val="000000" w:themeColor="text1"/>
          <w:sz w:val="24"/>
          <w:szCs w:val="24"/>
        </w:rPr>
        <w:t xml:space="preserve"> et une autre</w:t>
      </w:r>
      <w:r w:rsidRPr="5AEA27EE" w:rsidR="68C754EB">
        <w:rPr>
          <w:rFonts w:ascii="Arial" w:hAnsi="Arial" w:eastAsia="Arial" w:cs="Arial"/>
          <w:color w:val="000000" w:themeColor="text1"/>
          <w:sz w:val="24"/>
          <w:szCs w:val="24"/>
        </w:rPr>
        <w:t xml:space="preserve"> d’accompagnement consistant notamment à informer l’enfant</w:t>
      </w:r>
      <w:r w:rsidRPr="5AEA27EE" w:rsidR="27577555">
        <w:rPr>
          <w:rFonts w:ascii="Arial" w:hAnsi="Arial" w:eastAsia="Arial" w:cs="Arial"/>
          <w:color w:val="000000" w:themeColor="text1"/>
          <w:sz w:val="24"/>
          <w:szCs w:val="24"/>
        </w:rPr>
        <w:t>.</w:t>
      </w:r>
    </w:p>
    <w:p w:rsidR="4A294D89" w:rsidP="5AEA27EE" w:rsidRDefault="4A294D89" w14:paraId="6BBEB1BF" w14:textId="41D9C1FC">
      <w:pPr>
        <w:pStyle w:val="Index"/>
        <w:numPr>
          <w:ilvl w:val="0"/>
          <w:numId w:val="22"/>
        </w:numPr>
        <w:spacing w:line="259" w:lineRule="auto"/>
        <w:rPr>
          <w:rFonts w:ascii="Arial" w:hAnsi="Arial" w:eastAsia="Arial" w:cs="Arial"/>
          <w:color w:val="000000" w:themeColor="text1"/>
          <w:sz w:val="24"/>
          <w:szCs w:val="24"/>
        </w:rPr>
      </w:pPr>
      <w:r w:rsidRPr="5AEA27EE">
        <w:rPr>
          <w:rFonts w:ascii="Arial" w:hAnsi="Arial" w:eastAsia="Arial" w:cs="Arial"/>
          <w:color w:val="000000" w:themeColor="text1"/>
          <w:sz w:val="24"/>
          <w:szCs w:val="24"/>
        </w:rPr>
        <w:t>M</w:t>
      </w:r>
      <w:r w:rsidRPr="5AEA27EE" w:rsidR="3B9EAF93">
        <w:rPr>
          <w:rFonts w:ascii="Arial" w:hAnsi="Arial" w:eastAsia="Arial" w:cs="Arial"/>
          <w:color w:val="000000" w:themeColor="text1"/>
          <w:sz w:val="24"/>
          <w:szCs w:val="24"/>
        </w:rPr>
        <w:t>aitre</w:t>
      </w:r>
      <w:r w:rsidRPr="5AEA27EE">
        <w:rPr>
          <w:rFonts w:ascii="Arial" w:hAnsi="Arial" w:eastAsia="Arial" w:cs="Arial"/>
          <w:color w:val="000000" w:themeColor="text1"/>
          <w:sz w:val="24"/>
          <w:szCs w:val="24"/>
        </w:rPr>
        <w:t xml:space="preserve"> Rassouli </w:t>
      </w:r>
      <w:r w:rsidRPr="5AEA27EE" w:rsidR="55BE90EB">
        <w:rPr>
          <w:rFonts w:ascii="Arial" w:hAnsi="Arial" w:eastAsia="Arial" w:cs="Arial"/>
          <w:color w:val="000000" w:themeColor="text1"/>
          <w:sz w:val="24"/>
          <w:szCs w:val="24"/>
        </w:rPr>
        <w:t>a</w:t>
      </w:r>
      <w:r w:rsidRPr="5AEA27EE" w:rsidR="00530B4D">
        <w:rPr>
          <w:rFonts w:ascii="Arial" w:hAnsi="Arial" w:eastAsia="Arial" w:cs="Arial"/>
          <w:color w:val="000000" w:themeColor="text1"/>
          <w:sz w:val="24"/>
          <w:szCs w:val="24"/>
        </w:rPr>
        <w:t xml:space="preserve"> axé</w:t>
      </w:r>
      <w:r w:rsidRPr="5AEA27EE" w:rsidR="55BE90EB">
        <w:rPr>
          <w:rFonts w:ascii="Arial" w:hAnsi="Arial" w:eastAsia="Arial" w:cs="Arial"/>
          <w:color w:val="000000" w:themeColor="text1"/>
          <w:sz w:val="24"/>
          <w:szCs w:val="24"/>
        </w:rPr>
        <w:t xml:space="preserve"> son intervention sur l’enquête préliminaire</w:t>
      </w:r>
      <w:r w:rsidRPr="5AEA27EE" w:rsidR="4037D27D">
        <w:rPr>
          <w:rFonts w:ascii="Arial" w:hAnsi="Arial" w:eastAsia="Arial" w:cs="Arial"/>
          <w:color w:val="000000" w:themeColor="text1"/>
          <w:sz w:val="24"/>
          <w:szCs w:val="24"/>
        </w:rPr>
        <w:t>. Le procureur de la République peut activer l’action publique sans dépôt de plainte</w:t>
      </w:r>
      <w:r w:rsidRPr="5AEA27EE" w:rsidR="0C65E7F5">
        <w:rPr>
          <w:rFonts w:ascii="Arial" w:hAnsi="Arial" w:eastAsia="Arial" w:cs="Arial"/>
          <w:color w:val="000000" w:themeColor="text1"/>
          <w:sz w:val="24"/>
          <w:szCs w:val="24"/>
        </w:rPr>
        <w:t>, la d</w:t>
      </w:r>
      <w:r w:rsidRPr="5AEA27EE" w:rsidR="4037D27D">
        <w:rPr>
          <w:rFonts w:ascii="Arial" w:hAnsi="Arial" w:eastAsia="Arial" w:cs="Arial"/>
          <w:color w:val="000000" w:themeColor="text1"/>
          <w:sz w:val="24"/>
          <w:szCs w:val="24"/>
        </w:rPr>
        <w:t>urée de l’enquête préliminaire</w:t>
      </w:r>
      <w:r w:rsidRPr="5AEA27EE" w:rsidR="54EFA9B5">
        <w:rPr>
          <w:rFonts w:ascii="Arial" w:hAnsi="Arial" w:eastAsia="Arial" w:cs="Arial"/>
          <w:color w:val="000000" w:themeColor="text1"/>
          <w:sz w:val="24"/>
          <w:szCs w:val="24"/>
        </w:rPr>
        <w:t xml:space="preserve"> est très variable.</w:t>
      </w:r>
      <w:r w:rsidRPr="5AEA27EE" w:rsidR="424334D2">
        <w:rPr>
          <w:rFonts w:ascii="Arial" w:hAnsi="Arial" w:eastAsia="Arial" w:cs="Arial"/>
          <w:color w:val="000000" w:themeColor="text1"/>
          <w:sz w:val="24"/>
          <w:szCs w:val="24"/>
        </w:rPr>
        <w:t xml:space="preserve"> </w:t>
      </w:r>
      <w:r w:rsidRPr="5AEA27EE" w:rsidR="5A105BE6">
        <w:rPr>
          <w:rFonts w:ascii="Arial" w:hAnsi="Arial" w:eastAsia="Arial" w:cs="Arial"/>
          <w:color w:val="000000" w:themeColor="text1"/>
          <w:sz w:val="24"/>
          <w:szCs w:val="24"/>
        </w:rPr>
        <w:t>Certains a</w:t>
      </w:r>
      <w:r w:rsidRPr="5AEA27EE" w:rsidR="4037D27D">
        <w:rPr>
          <w:rFonts w:ascii="Arial" w:hAnsi="Arial" w:eastAsia="Arial" w:cs="Arial"/>
          <w:color w:val="000000" w:themeColor="text1"/>
          <w:sz w:val="24"/>
          <w:szCs w:val="24"/>
        </w:rPr>
        <w:t>ctes p</w:t>
      </w:r>
      <w:r w:rsidRPr="5AEA27EE" w:rsidR="27343A70">
        <w:rPr>
          <w:rFonts w:ascii="Arial" w:hAnsi="Arial" w:eastAsia="Arial" w:cs="Arial"/>
          <w:color w:val="000000" w:themeColor="text1"/>
          <w:sz w:val="24"/>
          <w:szCs w:val="24"/>
        </w:rPr>
        <w:t>eu</w:t>
      </w:r>
      <w:r w:rsidRPr="5AEA27EE" w:rsidR="4037D27D">
        <w:rPr>
          <w:rFonts w:ascii="Arial" w:hAnsi="Arial" w:eastAsia="Arial" w:cs="Arial"/>
          <w:color w:val="000000" w:themeColor="text1"/>
          <w:sz w:val="24"/>
          <w:szCs w:val="24"/>
        </w:rPr>
        <w:t>v</w:t>
      </w:r>
      <w:r w:rsidRPr="5AEA27EE" w:rsidR="36115883">
        <w:rPr>
          <w:rFonts w:ascii="Arial" w:hAnsi="Arial" w:eastAsia="Arial" w:cs="Arial"/>
          <w:color w:val="000000" w:themeColor="text1"/>
          <w:sz w:val="24"/>
          <w:szCs w:val="24"/>
        </w:rPr>
        <w:t>e</w:t>
      </w:r>
      <w:r w:rsidRPr="5AEA27EE" w:rsidR="4037D27D">
        <w:rPr>
          <w:rFonts w:ascii="Arial" w:hAnsi="Arial" w:eastAsia="Arial" w:cs="Arial"/>
          <w:color w:val="000000" w:themeColor="text1"/>
          <w:sz w:val="24"/>
          <w:szCs w:val="24"/>
        </w:rPr>
        <w:t>nt être demandés en cours d’enquête</w:t>
      </w:r>
      <w:r w:rsidRPr="5AEA27EE" w:rsidR="10D34025">
        <w:rPr>
          <w:rFonts w:ascii="Arial" w:hAnsi="Arial" w:eastAsia="Arial" w:cs="Arial"/>
          <w:color w:val="000000" w:themeColor="text1"/>
          <w:sz w:val="24"/>
          <w:szCs w:val="24"/>
        </w:rPr>
        <w:t xml:space="preserve"> par l’AAH. L’</w:t>
      </w:r>
      <w:r w:rsidRPr="5AEA27EE" w:rsidR="4037D27D">
        <w:rPr>
          <w:rFonts w:ascii="Arial" w:hAnsi="Arial" w:eastAsia="Arial" w:cs="Arial"/>
          <w:color w:val="000000" w:themeColor="text1"/>
          <w:sz w:val="24"/>
          <w:szCs w:val="24"/>
        </w:rPr>
        <w:t>enquê</w:t>
      </w:r>
      <w:r w:rsidRPr="5AEA27EE" w:rsidR="392EB9CC">
        <w:rPr>
          <w:rFonts w:ascii="Arial" w:hAnsi="Arial" w:eastAsia="Arial" w:cs="Arial"/>
          <w:color w:val="000000" w:themeColor="text1"/>
          <w:sz w:val="24"/>
          <w:szCs w:val="24"/>
        </w:rPr>
        <w:t>te p</w:t>
      </w:r>
      <w:r w:rsidRPr="5AEA27EE" w:rsidR="0FF40338">
        <w:rPr>
          <w:rFonts w:ascii="Arial" w:hAnsi="Arial" w:eastAsia="Arial" w:cs="Arial"/>
          <w:color w:val="000000" w:themeColor="text1"/>
          <w:sz w:val="24"/>
          <w:szCs w:val="24"/>
        </w:rPr>
        <w:t xml:space="preserve">eut se solder par un sans suite, ou </w:t>
      </w:r>
      <w:r w:rsidRPr="5AEA27EE" w:rsidR="5AA40F0A">
        <w:rPr>
          <w:rFonts w:ascii="Arial" w:hAnsi="Arial" w:eastAsia="Arial" w:cs="Arial"/>
          <w:color w:val="000000" w:themeColor="text1"/>
          <w:sz w:val="24"/>
          <w:szCs w:val="24"/>
        </w:rPr>
        <w:t>déboucher sur une poursuite judiciaire ou l’ouverture d’une information judiciaire. Il y a p</w:t>
      </w:r>
      <w:r w:rsidRPr="5AEA27EE" w:rsidR="4037D27D">
        <w:rPr>
          <w:rFonts w:ascii="Arial" w:hAnsi="Arial" w:eastAsia="Arial" w:cs="Arial"/>
          <w:color w:val="000000" w:themeColor="text1"/>
          <w:sz w:val="24"/>
          <w:szCs w:val="24"/>
        </w:rPr>
        <w:t>ossibilité de faire des observations par rapport à la procédure, à la qualification des faits.</w:t>
      </w:r>
    </w:p>
    <w:p w:rsidR="753E3C6A" w:rsidP="5AEA27EE" w:rsidRDefault="753E3C6A" w14:paraId="384B5A2F" w14:textId="5E33DDF0">
      <w:pPr>
        <w:pStyle w:val="Titre2"/>
        <w:spacing w:line="259" w:lineRule="auto"/>
        <w:rPr>
          <w:rFonts w:ascii="Arial" w:hAnsi="Arial" w:eastAsia="Arial" w:cs="Arial"/>
          <w:b/>
          <w:color w:val="002060"/>
          <w:sz w:val="24"/>
          <w:szCs w:val="24"/>
        </w:rPr>
      </w:pPr>
    </w:p>
    <w:p w:rsidR="1A504320" w:rsidP="1EA98393" w:rsidRDefault="1A504320" w14:paraId="5F8D4D35" w14:textId="7BA65AE2" w14:noSpellErr="1">
      <w:pPr>
        <w:pStyle w:val="Titre2"/>
        <w:spacing w:line="259" w:lineRule="auto"/>
        <w:rPr>
          <w:rFonts w:ascii="Arial" w:hAnsi="Arial" w:eastAsia="Arial" w:cs="Arial"/>
          <w:b w:val="1"/>
          <w:bCs w:val="1"/>
          <w:color w:val="002060"/>
          <w:sz w:val="24"/>
          <w:szCs w:val="24"/>
        </w:rPr>
      </w:pPr>
      <w:bookmarkStart w:name="_Toc483060368" w:id="51"/>
      <w:bookmarkStart w:name="_Toc192266432" w:id="52"/>
      <w:bookmarkStart w:name="_Toc1842176697" w:id="53"/>
      <w:bookmarkStart w:name="_Toc960262951" w:id="1196725073"/>
      <w:r w:rsidRPr="0B3243A7" w:rsidR="02D3A454">
        <w:rPr>
          <w:rFonts w:ascii="Arial" w:hAnsi="Arial" w:eastAsia="Arial" w:cs="Arial"/>
          <w:b w:val="1"/>
          <w:bCs w:val="1"/>
          <w:color w:val="002060"/>
          <w:sz w:val="24"/>
          <w:szCs w:val="24"/>
        </w:rPr>
        <w:t xml:space="preserve">2.2.2 Formation </w:t>
      </w:r>
      <w:r w:rsidRPr="0B3243A7" w:rsidR="246BF28E">
        <w:rPr>
          <w:rFonts w:ascii="Arial" w:hAnsi="Arial" w:eastAsia="Arial" w:cs="Arial"/>
          <w:b w:val="1"/>
          <w:bCs w:val="1"/>
          <w:color w:val="002060"/>
          <w:sz w:val="24"/>
          <w:szCs w:val="24"/>
        </w:rPr>
        <w:t>sur les techniques d'entretien auprès d’enfants victimes</w:t>
      </w:r>
      <w:bookmarkEnd w:id="51"/>
      <w:bookmarkEnd w:id="52"/>
      <w:bookmarkEnd w:id="53"/>
      <w:bookmarkEnd w:id="1196725073"/>
      <w:r w:rsidRPr="0B3243A7" w:rsidR="246BF28E">
        <w:rPr>
          <w:rFonts w:ascii="Arial" w:hAnsi="Arial" w:eastAsia="Arial" w:cs="Arial"/>
          <w:b w:val="1"/>
          <w:bCs w:val="1"/>
          <w:color w:val="002060"/>
          <w:sz w:val="24"/>
          <w:szCs w:val="24"/>
        </w:rPr>
        <w:t xml:space="preserve"> </w:t>
      </w:r>
    </w:p>
    <w:p w:rsidR="5AEA27EE" w:rsidP="5AEA27EE" w:rsidRDefault="5AEA27EE" w14:paraId="7AF03013" w14:textId="66BBAC6A"/>
    <w:p w:rsidR="71BEFB2B" w:rsidP="753E3C6A" w:rsidRDefault="75E4B25C" w14:paraId="5A94AEEE" w14:textId="0FC40A37">
      <w:pPr>
        <w:jc w:val="both"/>
        <w:rPr>
          <w:rFonts w:ascii="Arial" w:hAnsi="Arial" w:eastAsia="Arial" w:cs="Arial"/>
          <w:color w:val="000000" w:themeColor="text1"/>
          <w:sz w:val="24"/>
          <w:szCs w:val="24"/>
        </w:rPr>
      </w:pPr>
      <w:r w:rsidRPr="37139385">
        <w:rPr>
          <w:rFonts w:ascii="Arial" w:hAnsi="Arial" w:eastAsia="Arial" w:cs="Arial"/>
          <w:color w:val="000000" w:themeColor="text1"/>
          <w:sz w:val="24"/>
          <w:szCs w:val="24"/>
        </w:rPr>
        <w:t xml:space="preserve">Proposé par l’IFACT, cette formation sur 2 jours non consécutifs </w:t>
      </w:r>
      <w:r w:rsidRPr="37139385" w:rsidR="6C9C8C6D">
        <w:rPr>
          <w:rFonts w:ascii="Arial" w:hAnsi="Arial" w:eastAsia="Arial" w:cs="Arial"/>
          <w:color w:val="000000" w:themeColor="text1"/>
          <w:sz w:val="24"/>
          <w:szCs w:val="24"/>
        </w:rPr>
        <w:t xml:space="preserve">a </w:t>
      </w:r>
      <w:r w:rsidRPr="37139385">
        <w:rPr>
          <w:rFonts w:ascii="Arial" w:hAnsi="Arial" w:eastAsia="Arial" w:cs="Arial"/>
          <w:color w:val="000000" w:themeColor="text1"/>
          <w:sz w:val="24"/>
          <w:szCs w:val="24"/>
        </w:rPr>
        <w:t>perm</w:t>
      </w:r>
      <w:r w:rsidRPr="37139385" w:rsidR="5C81BFDF">
        <w:rPr>
          <w:rFonts w:ascii="Arial" w:hAnsi="Arial" w:eastAsia="Arial" w:cs="Arial"/>
          <w:color w:val="000000" w:themeColor="text1"/>
          <w:sz w:val="24"/>
          <w:szCs w:val="24"/>
        </w:rPr>
        <w:t xml:space="preserve">is </w:t>
      </w:r>
      <w:r w:rsidRPr="37139385">
        <w:rPr>
          <w:rFonts w:ascii="Arial" w:hAnsi="Arial" w:eastAsia="Arial" w:cs="Arial"/>
          <w:color w:val="000000" w:themeColor="text1"/>
          <w:sz w:val="24"/>
          <w:szCs w:val="24"/>
        </w:rPr>
        <w:t xml:space="preserve">aux AAH d’avoir une lecture éclairée du développement cognitif des enfants selon leur âge, de </w:t>
      </w:r>
      <w:r w:rsidRPr="37139385" w:rsidR="0001DE56">
        <w:rPr>
          <w:rFonts w:ascii="Arial" w:hAnsi="Arial" w:eastAsia="Arial" w:cs="Arial"/>
          <w:color w:val="000000" w:themeColor="text1"/>
          <w:sz w:val="24"/>
          <w:szCs w:val="24"/>
        </w:rPr>
        <w:t>d</w:t>
      </w:r>
      <w:r w:rsidRPr="37139385">
        <w:rPr>
          <w:rFonts w:ascii="Arial" w:hAnsi="Arial" w:eastAsia="Arial" w:cs="Arial"/>
          <w:color w:val="000000" w:themeColor="text1"/>
          <w:sz w:val="24"/>
          <w:szCs w:val="24"/>
        </w:rPr>
        <w:t>écouvrir des outils pour mener des entretiens avec des petits enfants et adolescents</w:t>
      </w:r>
      <w:r w:rsidRPr="37139385" w:rsidR="6E8A9E2B">
        <w:rPr>
          <w:rFonts w:ascii="Arial" w:hAnsi="Arial" w:eastAsia="Arial" w:cs="Arial"/>
          <w:color w:val="000000" w:themeColor="text1"/>
          <w:sz w:val="24"/>
          <w:szCs w:val="24"/>
        </w:rPr>
        <w:t>.</w:t>
      </w:r>
      <w:r w:rsidRPr="37139385" w:rsidR="474DD069">
        <w:rPr>
          <w:rFonts w:ascii="Arial" w:hAnsi="Arial" w:eastAsia="Arial" w:cs="Arial"/>
          <w:color w:val="000000" w:themeColor="text1"/>
          <w:sz w:val="24"/>
          <w:szCs w:val="24"/>
        </w:rPr>
        <w:t xml:space="preserve"> Il était nécessaire de rappeler les bases du développement cognitif de l’enfant</w:t>
      </w:r>
      <w:r w:rsidRPr="37139385" w:rsidR="0C9CC5FD">
        <w:rPr>
          <w:rFonts w:ascii="Arial" w:hAnsi="Arial" w:eastAsia="Arial" w:cs="Arial"/>
          <w:color w:val="000000" w:themeColor="text1"/>
          <w:sz w:val="24"/>
          <w:szCs w:val="24"/>
        </w:rPr>
        <w:t>.</w:t>
      </w:r>
    </w:p>
    <w:p w:rsidR="37139385" w:rsidP="37139385" w:rsidRDefault="37139385" w14:paraId="6A019B46" w14:textId="2C0FDA27">
      <w:pPr>
        <w:jc w:val="both"/>
        <w:rPr>
          <w:rFonts w:ascii="Arial" w:hAnsi="Arial" w:eastAsia="Arial" w:cs="Arial"/>
          <w:color w:val="000000" w:themeColor="text1"/>
          <w:sz w:val="24"/>
          <w:szCs w:val="24"/>
        </w:rPr>
      </w:pPr>
    </w:p>
    <w:p w:rsidR="249E337C" w:rsidP="4B291E3F" w:rsidRDefault="0C9CC5FD" w14:paraId="1D983D89" w14:textId="7FA48EEE">
      <w:pPr>
        <w:jc w:val="both"/>
        <w:rPr>
          <w:rFonts w:ascii="Arial Narrow" w:hAnsi="Arial Narrow"/>
          <w:color w:val="000000" w:themeColor="text1"/>
          <w:sz w:val="24"/>
          <w:szCs w:val="24"/>
        </w:rPr>
      </w:pPr>
      <w:r w:rsidR="4C45A0C6">
        <w:drawing>
          <wp:inline wp14:editId="1411B6A6" wp14:anchorId="071B6B79">
            <wp:extent cx="5658142" cy="3431843"/>
            <wp:effectExtent l="0" t="0" r="0" b="0"/>
            <wp:docPr id="920726511" name="Image 920726511" title=""/>
            <wp:cNvGraphicFramePr>
              <a:graphicFrameLocks noChangeAspect="1"/>
            </wp:cNvGraphicFramePr>
            <a:graphic>
              <a:graphicData uri="http://schemas.openxmlformats.org/drawingml/2006/picture">
                <pic:pic>
                  <pic:nvPicPr>
                    <pic:cNvPr id="0" name="Image 920726511"/>
                    <pic:cNvPicPr/>
                  </pic:nvPicPr>
                  <pic:blipFill>
                    <a:blip r:embed="Re85f2a444dd44e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58142" cy="3431843"/>
                    </a:xfrm>
                    <a:prstGeom prst="rect">
                      <a:avLst/>
                    </a:prstGeom>
                  </pic:spPr>
                </pic:pic>
              </a:graphicData>
            </a:graphic>
          </wp:inline>
        </w:drawing>
      </w:r>
    </w:p>
    <w:p w:rsidR="753E3C6A" w:rsidP="1EA98393" w:rsidRDefault="5F402DFD" w14:paraId="60BBB4C6" w14:textId="3C60FBF6">
      <w:pPr>
        <w:pStyle w:val="Titre2"/>
        <w:spacing w:line="259" w:lineRule="auto"/>
        <w:rPr>
          <w:rFonts w:ascii="Arial" w:hAnsi="Arial" w:eastAsia="Arial" w:cs="Arial"/>
          <w:b w:val="1"/>
          <w:bCs w:val="1"/>
          <w:color w:val="002060"/>
          <w:sz w:val="24"/>
          <w:szCs w:val="24"/>
        </w:rPr>
      </w:pPr>
      <w:bookmarkStart w:name="_Toc604406550" w:id="54"/>
      <w:bookmarkStart w:name="_Toc192266433" w:id="55"/>
      <w:bookmarkStart w:name="_Toc832867356" w:id="56"/>
      <w:bookmarkStart w:name="_Toc1670879804" w:id="946020921"/>
      <w:r w:rsidRPr="0B3243A7" w:rsidR="146035FB">
        <w:rPr>
          <w:rFonts w:ascii="Arial" w:hAnsi="Arial" w:eastAsia="Arial" w:cs="Arial"/>
          <w:b w:val="1"/>
          <w:bCs w:val="1"/>
          <w:color w:val="002060"/>
          <w:sz w:val="24"/>
          <w:szCs w:val="24"/>
        </w:rPr>
        <w:t xml:space="preserve">2.2.3 Formation </w:t>
      </w:r>
      <w:r w:rsidRPr="0B3243A7" w:rsidR="146035FB">
        <w:rPr>
          <w:rFonts w:ascii="Arial" w:hAnsi="Arial" w:eastAsia="Arial" w:cs="Arial"/>
          <w:b w:val="1"/>
          <w:bCs w:val="1"/>
          <w:color w:val="002060"/>
          <w:sz w:val="24"/>
          <w:szCs w:val="24"/>
        </w:rPr>
        <w:t>Onedrive</w:t>
      </w:r>
      <w:bookmarkEnd w:id="54"/>
      <w:bookmarkEnd w:id="55"/>
      <w:bookmarkEnd w:id="56"/>
      <w:bookmarkEnd w:id="946020921"/>
    </w:p>
    <w:p w:rsidR="5AEA27EE" w:rsidP="5AEA27EE" w:rsidRDefault="5AEA27EE" w14:paraId="143BE8E5" w14:textId="1090A92A"/>
    <w:p w:rsidR="7B941D92" w:rsidP="5AEA27EE" w:rsidRDefault="02C734A6" w14:paraId="79249E6D" w14:textId="4E4BD178">
      <w:pPr>
        <w:spacing w:line="259" w:lineRule="auto"/>
        <w:jc w:val="both"/>
        <w:rPr>
          <w:rFonts w:ascii="Arial" w:hAnsi="Arial" w:eastAsia="Arial" w:cs="Arial"/>
          <w:color w:val="000000" w:themeColor="text1"/>
          <w:sz w:val="24"/>
          <w:szCs w:val="24"/>
        </w:rPr>
      </w:pPr>
      <w:r w:rsidRPr="0B3243A7" w:rsidR="66F5EEB3">
        <w:rPr>
          <w:rFonts w:ascii="Arial" w:hAnsi="Arial" w:eastAsia="Arial" w:cs="Arial"/>
          <w:color w:val="000000" w:themeColor="text1" w:themeTint="FF" w:themeShade="FF"/>
          <w:sz w:val="24"/>
          <w:szCs w:val="24"/>
        </w:rPr>
        <w:t xml:space="preserve">Nous exploitons une base de données </w:t>
      </w:r>
      <w:r w:rsidRPr="0B3243A7" w:rsidR="478F0496">
        <w:rPr>
          <w:rFonts w:ascii="Arial" w:hAnsi="Arial" w:eastAsia="Arial" w:cs="Arial"/>
          <w:color w:val="000000" w:themeColor="text1" w:themeTint="FF" w:themeShade="FF"/>
          <w:sz w:val="24"/>
          <w:szCs w:val="24"/>
        </w:rPr>
        <w:t>mise en place en 2018 qui nous permet de stocker toutes les i</w:t>
      </w:r>
      <w:r w:rsidRPr="0B3243A7" w:rsidR="0B91E4BC">
        <w:rPr>
          <w:rFonts w:ascii="Arial" w:hAnsi="Arial" w:eastAsia="Arial" w:cs="Arial"/>
          <w:color w:val="000000" w:themeColor="text1" w:themeTint="FF" w:themeShade="FF"/>
          <w:sz w:val="24"/>
          <w:szCs w:val="24"/>
        </w:rPr>
        <w:t xml:space="preserve">nformations liées à l’organisation </w:t>
      </w:r>
      <w:r w:rsidRPr="0B3243A7" w:rsidR="6C3E996D">
        <w:rPr>
          <w:rFonts w:ascii="Arial" w:hAnsi="Arial" w:eastAsia="Arial" w:cs="Arial"/>
          <w:color w:val="000000" w:themeColor="text1" w:themeTint="FF" w:themeShade="FF"/>
          <w:sz w:val="24"/>
          <w:szCs w:val="24"/>
        </w:rPr>
        <w:t xml:space="preserve">et à l’activité </w:t>
      </w:r>
      <w:r w:rsidRPr="0B3243A7" w:rsidR="0B91E4BC">
        <w:rPr>
          <w:rFonts w:ascii="Arial" w:hAnsi="Arial" w:eastAsia="Arial" w:cs="Arial"/>
          <w:color w:val="000000" w:themeColor="text1" w:themeTint="FF" w:themeShade="FF"/>
          <w:sz w:val="24"/>
          <w:szCs w:val="24"/>
        </w:rPr>
        <w:t xml:space="preserve">de notre association </w:t>
      </w:r>
      <w:r w:rsidRPr="0B3243A7" w:rsidR="1FA7F3C2">
        <w:rPr>
          <w:rFonts w:ascii="Arial" w:hAnsi="Arial" w:eastAsia="Arial" w:cs="Arial"/>
          <w:color w:val="000000" w:themeColor="text1" w:themeTint="FF" w:themeShade="FF"/>
          <w:sz w:val="24"/>
          <w:szCs w:val="24"/>
        </w:rPr>
        <w:t xml:space="preserve">et surtout </w:t>
      </w:r>
      <w:r w:rsidRPr="0B3243A7" w:rsidR="4CB297DC">
        <w:rPr>
          <w:rFonts w:ascii="Arial" w:hAnsi="Arial" w:eastAsia="Arial" w:cs="Arial"/>
          <w:color w:val="000000" w:themeColor="text1" w:themeTint="FF" w:themeShade="FF"/>
          <w:sz w:val="24"/>
          <w:szCs w:val="24"/>
        </w:rPr>
        <w:t>de donner à l’ensemble des administrateurs un niveau de connaissance</w:t>
      </w:r>
      <w:r w:rsidRPr="0B3243A7" w:rsidR="03D13135">
        <w:rPr>
          <w:rFonts w:ascii="Arial" w:hAnsi="Arial" w:eastAsia="Arial" w:cs="Arial"/>
          <w:color w:val="000000" w:themeColor="text1" w:themeTint="FF" w:themeShade="FF"/>
          <w:sz w:val="24"/>
          <w:szCs w:val="24"/>
        </w:rPr>
        <w:t>s</w:t>
      </w:r>
      <w:r w:rsidRPr="0B3243A7" w:rsidR="4CB297DC">
        <w:rPr>
          <w:rFonts w:ascii="Arial" w:hAnsi="Arial" w:eastAsia="Arial" w:cs="Arial"/>
          <w:color w:val="000000" w:themeColor="text1" w:themeTint="FF" w:themeShade="FF"/>
          <w:sz w:val="24"/>
          <w:szCs w:val="24"/>
        </w:rPr>
        <w:t xml:space="preserve"> partagé</w:t>
      </w:r>
      <w:r w:rsidRPr="0B3243A7" w:rsidR="59280D74">
        <w:rPr>
          <w:rFonts w:ascii="Arial" w:hAnsi="Arial" w:eastAsia="Arial" w:cs="Arial"/>
          <w:color w:val="000000" w:themeColor="text1" w:themeTint="FF" w:themeShade="FF"/>
          <w:sz w:val="24"/>
          <w:szCs w:val="24"/>
        </w:rPr>
        <w:t>s</w:t>
      </w:r>
      <w:r w:rsidRPr="0B3243A7" w:rsidR="4CB297DC">
        <w:rPr>
          <w:rFonts w:ascii="Arial" w:hAnsi="Arial" w:eastAsia="Arial" w:cs="Arial"/>
          <w:color w:val="000000" w:themeColor="text1" w:themeTint="FF" w:themeShade="FF"/>
          <w:sz w:val="24"/>
          <w:szCs w:val="24"/>
        </w:rPr>
        <w:t>. L’utilisat</w:t>
      </w:r>
      <w:r w:rsidRPr="0B3243A7" w:rsidR="62D0555C">
        <w:rPr>
          <w:rFonts w:ascii="Arial" w:hAnsi="Arial" w:eastAsia="Arial" w:cs="Arial"/>
          <w:color w:val="000000" w:themeColor="text1" w:themeTint="FF" w:themeShade="FF"/>
          <w:sz w:val="24"/>
          <w:szCs w:val="24"/>
        </w:rPr>
        <w:t xml:space="preserve">ion de cette base nécessite </w:t>
      </w:r>
      <w:r w:rsidRPr="0B3243A7" w:rsidR="3DDBAFAF">
        <w:rPr>
          <w:rFonts w:ascii="Arial" w:hAnsi="Arial" w:eastAsia="Arial" w:cs="Arial"/>
          <w:color w:val="000000" w:themeColor="text1" w:themeTint="FF" w:themeShade="FF"/>
          <w:sz w:val="24"/>
          <w:szCs w:val="24"/>
        </w:rPr>
        <w:t xml:space="preserve">un minimum de </w:t>
      </w:r>
      <w:r w:rsidRPr="0B3243A7" w:rsidR="33C3164B">
        <w:rPr>
          <w:rFonts w:ascii="Arial" w:hAnsi="Arial" w:eastAsia="Arial" w:cs="Arial"/>
          <w:color w:val="000000" w:themeColor="text1" w:themeTint="FF" w:themeShade="FF"/>
          <w:sz w:val="24"/>
          <w:szCs w:val="24"/>
        </w:rPr>
        <w:t xml:space="preserve">formation </w:t>
      </w:r>
      <w:r w:rsidRPr="0B3243A7" w:rsidR="7B69F366">
        <w:rPr>
          <w:rFonts w:ascii="Arial" w:hAnsi="Arial" w:eastAsia="Arial" w:cs="Arial"/>
          <w:color w:val="000000" w:themeColor="text1" w:themeTint="FF" w:themeShade="FF"/>
          <w:sz w:val="24"/>
          <w:szCs w:val="24"/>
        </w:rPr>
        <w:t>afin d’</w:t>
      </w:r>
      <w:r w:rsidRPr="0B3243A7" w:rsidR="33C3164B">
        <w:rPr>
          <w:rFonts w:ascii="Arial" w:hAnsi="Arial" w:eastAsia="Arial" w:cs="Arial"/>
          <w:color w:val="000000" w:themeColor="text1" w:themeTint="FF" w:themeShade="FF"/>
          <w:sz w:val="24"/>
          <w:szCs w:val="24"/>
        </w:rPr>
        <w:t>être à l’aise pour navi</w:t>
      </w:r>
      <w:r w:rsidRPr="0B3243A7" w:rsidR="738C68B3">
        <w:rPr>
          <w:rFonts w:ascii="Arial" w:hAnsi="Arial" w:eastAsia="Arial" w:cs="Arial"/>
          <w:color w:val="000000" w:themeColor="text1" w:themeTint="FF" w:themeShade="FF"/>
          <w:sz w:val="24"/>
          <w:szCs w:val="24"/>
        </w:rPr>
        <w:t>g</w:t>
      </w:r>
      <w:r w:rsidRPr="0B3243A7" w:rsidR="33C3164B">
        <w:rPr>
          <w:rFonts w:ascii="Arial" w:hAnsi="Arial" w:eastAsia="Arial" w:cs="Arial"/>
          <w:color w:val="000000" w:themeColor="text1" w:themeTint="FF" w:themeShade="FF"/>
          <w:sz w:val="24"/>
          <w:szCs w:val="24"/>
        </w:rPr>
        <w:t xml:space="preserve">uer dans </w:t>
      </w:r>
      <w:r w:rsidRPr="0B3243A7" w:rsidR="5D84F1C5">
        <w:rPr>
          <w:rFonts w:ascii="Arial" w:hAnsi="Arial" w:eastAsia="Arial" w:cs="Arial"/>
          <w:color w:val="000000" w:themeColor="text1" w:themeTint="FF" w:themeShade="FF"/>
          <w:sz w:val="24"/>
          <w:szCs w:val="24"/>
        </w:rPr>
        <w:t>l’arborescence,</w:t>
      </w:r>
      <w:r w:rsidRPr="0B3243A7" w:rsidR="095F6695">
        <w:rPr>
          <w:rFonts w:ascii="Arial" w:hAnsi="Arial" w:eastAsia="Arial" w:cs="Arial"/>
          <w:color w:val="000000" w:themeColor="text1" w:themeTint="FF" w:themeShade="FF"/>
          <w:sz w:val="24"/>
          <w:szCs w:val="24"/>
        </w:rPr>
        <w:t xml:space="preserve"> pour alimenter et rafraîchir les données.</w:t>
      </w:r>
      <w:r w:rsidRPr="0B3243A7" w:rsidR="19209072">
        <w:rPr>
          <w:rFonts w:ascii="Arial" w:hAnsi="Arial" w:eastAsia="Arial" w:cs="Arial"/>
          <w:color w:val="000000" w:themeColor="text1" w:themeTint="FF" w:themeShade="FF"/>
          <w:sz w:val="24"/>
          <w:szCs w:val="24"/>
        </w:rPr>
        <w:t xml:space="preserve"> Deux séances </w:t>
      </w:r>
      <w:r w:rsidRPr="0B3243A7" w:rsidR="334AD3C6">
        <w:rPr>
          <w:rFonts w:ascii="Arial" w:hAnsi="Arial" w:eastAsia="Arial" w:cs="Arial"/>
          <w:color w:val="000000" w:themeColor="text1" w:themeTint="FF" w:themeShade="FF"/>
          <w:sz w:val="24"/>
          <w:szCs w:val="24"/>
        </w:rPr>
        <w:t>de 2.5</w:t>
      </w:r>
      <w:r w:rsidRPr="0B3243A7" w:rsidR="2C63DB37">
        <w:rPr>
          <w:rFonts w:ascii="Arial" w:hAnsi="Arial" w:eastAsia="Arial" w:cs="Arial"/>
          <w:color w:val="000000" w:themeColor="text1" w:themeTint="FF" w:themeShade="FF"/>
          <w:sz w:val="24"/>
          <w:szCs w:val="24"/>
        </w:rPr>
        <w:t xml:space="preserve"> </w:t>
      </w:r>
      <w:r w:rsidRPr="0B3243A7" w:rsidR="334AD3C6">
        <w:rPr>
          <w:rFonts w:ascii="Arial" w:hAnsi="Arial" w:eastAsia="Arial" w:cs="Arial"/>
          <w:color w:val="000000" w:themeColor="text1" w:themeTint="FF" w:themeShade="FF"/>
          <w:sz w:val="24"/>
          <w:szCs w:val="24"/>
        </w:rPr>
        <w:t xml:space="preserve">h </w:t>
      </w:r>
      <w:r w:rsidRPr="0B3243A7" w:rsidR="19209072">
        <w:rPr>
          <w:rFonts w:ascii="Arial" w:hAnsi="Arial" w:eastAsia="Arial" w:cs="Arial"/>
          <w:color w:val="000000" w:themeColor="text1" w:themeTint="FF" w:themeShade="FF"/>
          <w:sz w:val="24"/>
          <w:szCs w:val="24"/>
        </w:rPr>
        <w:t xml:space="preserve">ont été organisées </w:t>
      </w:r>
      <w:r w:rsidRPr="0B3243A7" w:rsidR="14F51F79">
        <w:rPr>
          <w:rFonts w:ascii="Arial" w:hAnsi="Arial" w:eastAsia="Arial" w:cs="Arial"/>
          <w:color w:val="000000" w:themeColor="text1" w:themeTint="FF" w:themeShade="FF"/>
          <w:sz w:val="24"/>
          <w:szCs w:val="24"/>
        </w:rPr>
        <w:t>à cet effet</w:t>
      </w:r>
      <w:r w:rsidRPr="0B3243A7" w:rsidR="6F3ABFFD">
        <w:rPr>
          <w:rFonts w:ascii="Arial" w:hAnsi="Arial" w:eastAsia="Arial" w:cs="Arial"/>
          <w:color w:val="000000" w:themeColor="text1" w:themeTint="FF" w:themeShade="FF"/>
          <w:sz w:val="24"/>
          <w:szCs w:val="24"/>
        </w:rPr>
        <w:t xml:space="preserve"> par notre </w:t>
      </w:r>
      <w:r w:rsidRPr="0B3243A7" w:rsidR="57720870">
        <w:rPr>
          <w:rFonts w:ascii="Arial" w:hAnsi="Arial" w:eastAsia="Arial" w:cs="Arial"/>
          <w:color w:val="000000" w:themeColor="text1" w:themeTint="FF" w:themeShade="FF"/>
          <w:sz w:val="24"/>
          <w:szCs w:val="24"/>
        </w:rPr>
        <w:t>collègue référent</w:t>
      </w:r>
      <w:r w:rsidRPr="0B3243A7" w:rsidR="6F3ABFFD">
        <w:rPr>
          <w:rFonts w:ascii="Arial" w:hAnsi="Arial" w:eastAsia="Arial" w:cs="Arial"/>
          <w:color w:val="000000" w:themeColor="text1" w:themeTint="FF" w:themeShade="FF"/>
          <w:sz w:val="24"/>
          <w:szCs w:val="24"/>
        </w:rPr>
        <w:t xml:space="preserve"> informatique Patrick</w:t>
      </w:r>
      <w:r w:rsidRPr="0B3243A7" w:rsidR="57782C25">
        <w:rPr>
          <w:rFonts w:ascii="Arial" w:hAnsi="Arial" w:eastAsia="Arial" w:cs="Arial"/>
          <w:color w:val="000000" w:themeColor="text1" w:themeTint="FF" w:themeShade="FF"/>
          <w:sz w:val="24"/>
          <w:szCs w:val="24"/>
        </w:rPr>
        <w:t>.</w:t>
      </w:r>
    </w:p>
    <w:p w:rsidR="0B3243A7" w:rsidP="0B3243A7" w:rsidRDefault="0B3243A7" w14:paraId="600EB391" w14:textId="0EB335EB">
      <w:pPr>
        <w:pStyle w:val="Style2"/>
      </w:pPr>
    </w:p>
    <w:p w:rsidR="2177D169" w:rsidP="5C598F78" w:rsidRDefault="0D5327CF" w14:paraId="19ADFE41" w14:textId="1BFC096C">
      <w:pPr>
        <w:pStyle w:val="Style2"/>
      </w:pPr>
      <w:r w:rsidR="15A2513F">
        <w:drawing>
          <wp:inline wp14:editId="0200D6E3" wp14:anchorId="7086A80B">
            <wp:extent cx="5305422" cy="3003382"/>
            <wp:effectExtent l="0" t="0" r="0" b="0"/>
            <wp:docPr id="1677440160" name="Image 1928115684" title=""/>
            <wp:cNvGraphicFramePr>
              <a:graphicFrameLocks noChangeAspect="1"/>
            </wp:cNvGraphicFramePr>
            <a:graphic>
              <a:graphicData uri="http://schemas.openxmlformats.org/drawingml/2006/picture">
                <pic:pic>
                  <pic:nvPicPr>
                    <pic:cNvPr id="0" name="Image 1928115684"/>
                    <pic:cNvPicPr/>
                  </pic:nvPicPr>
                  <pic:blipFill>
                    <a:blip r:embed="Rda7ba500259d4e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05422" cy="3003382"/>
                    </a:xfrm>
                    <a:prstGeom prst="rect">
                      <a:avLst/>
                    </a:prstGeom>
                  </pic:spPr>
                </pic:pic>
              </a:graphicData>
            </a:graphic>
          </wp:inline>
        </w:drawing>
      </w:r>
    </w:p>
    <w:p w:rsidR="5A2BD972" w:rsidP="1EA98393" w:rsidRDefault="5A2BD972" w14:paraId="37E8B8BF" w14:textId="3B4CD797" w14:noSpellErr="1">
      <w:pPr>
        <w:pStyle w:val="Titre2"/>
        <w:spacing w:line="259" w:lineRule="auto"/>
        <w:rPr>
          <w:rFonts w:ascii="Arial" w:hAnsi="Arial" w:eastAsia="Arial" w:cs="Arial"/>
          <w:b w:val="1"/>
          <w:bCs w:val="1"/>
          <w:color w:val="002060"/>
          <w:sz w:val="24"/>
          <w:szCs w:val="24"/>
        </w:rPr>
      </w:pPr>
      <w:bookmarkStart w:name="_Toc1797298238" w:id="57"/>
      <w:bookmarkStart w:name="_Toc192266434" w:id="58"/>
      <w:bookmarkStart w:name="_Toc1773231643" w:id="59"/>
      <w:bookmarkStart w:name="_Toc2132455497" w:id="282603440"/>
      <w:r w:rsidRPr="0B3243A7" w:rsidR="08EB8F5A">
        <w:rPr>
          <w:rFonts w:ascii="Arial" w:hAnsi="Arial" w:eastAsia="Arial" w:cs="Arial"/>
          <w:b w:val="1"/>
          <w:bCs w:val="1"/>
          <w:color w:val="002060"/>
          <w:sz w:val="24"/>
          <w:szCs w:val="24"/>
        </w:rPr>
        <w:t>2.2.4 Formation sur la gestion des émotions</w:t>
      </w:r>
      <w:bookmarkEnd w:id="57"/>
      <w:bookmarkEnd w:id="58"/>
      <w:bookmarkEnd w:id="59"/>
      <w:bookmarkEnd w:id="282603440"/>
      <w:r w:rsidRPr="0B3243A7" w:rsidR="08EB8F5A">
        <w:rPr>
          <w:rFonts w:ascii="Arial" w:hAnsi="Arial" w:eastAsia="Arial" w:cs="Arial"/>
          <w:b w:val="1"/>
          <w:bCs w:val="1"/>
          <w:color w:val="002060"/>
          <w:sz w:val="24"/>
          <w:szCs w:val="24"/>
        </w:rPr>
        <w:t xml:space="preserve"> </w:t>
      </w:r>
    </w:p>
    <w:p w:rsidRPr="00164AC9" w:rsidR="00164AC9" w:rsidP="00164AC9" w:rsidRDefault="00164AC9" w14:paraId="413C65F6" w14:textId="77777777"/>
    <w:p w:rsidR="37FC3AD9" w:rsidP="37FC3AD9" w:rsidRDefault="5A2BD972" w14:paraId="55F0C885" w14:textId="169D7372">
      <w:pPr>
        <w:pStyle w:val="Style2"/>
        <w:rPr>
          <w:rFonts w:ascii="Arial" w:hAnsi="Arial" w:eastAsia="Arial" w:cs="Arial"/>
          <w:color w:val="000000" w:themeColor="text1"/>
        </w:rPr>
      </w:pPr>
      <w:r w:rsidR="6061EB54">
        <w:drawing>
          <wp:inline wp14:editId="687F90AB" wp14:anchorId="48F6823D">
            <wp:extent cx="4391225" cy="3353177"/>
            <wp:effectExtent l="0" t="0" r="0" b="0"/>
            <wp:docPr id="666960253" name="Picture 732055742" title=""/>
            <wp:cNvGraphicFramePr>
              <a:graphicFrameLocks noChangeAspect="1"/>
            </wp:cNvGraphicFramePr>
            <a:graphic>
              <a:graphicData uri="http://schemas.openxmlformats.org/drawingml/2006/picture">
                <pic:pic>
                  <pic:nvPicPr>
                    <pic:cNvPr id="0" name="Picture 732055742"/>
                    <pic:cNvPicPr/>
                  </pic:nvPicPr>
                  <pic:blipFill>
                    <a:blip r:embed="R26f1988e0480435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391225" cy="3353177"/>
                    </a:xfrm>
                    <a:prstGeom xmlns:a="http://schemas.openxmlformats.org/drawingml/2006/main" prst="rect">
                      <a:avLst/>
                    </a:prstGeom>
                  </pic:spPr>
                </pic:pic>
              </a:graphicData>
            </a:graphic>
          </wp:inline>
        </w:drawing>
      </w:r>
      <w:r w:rsidRPr="0B3243A7" w:rsidR="08EB8F5A">
        <w:rPr>
          <w:rFonts w:ascii="Arial" w:hAnsi="Arial" w:eastAsia="Arial" w:cs="Arial"/>
          <w:b w:val="0"/>
          <w:bCs w:val="0"/>
          <w:color w:val="000000" w:themeColor="text1" w:themeTint="FF" w:themeShade="FF"/>
        </w:rPr>
        <w:t xml:space="preserve">En complément de l’analyse de la pratique, </w:t>
      </w:r>
      <w:r w:rsidRPr="0B3243A7" w:rsidR="08EB8F5A">
        <w:rPr>
          <w:rFonts w:ascii="Arial" w:hAnsi="Arial" w:eastAsia="Arial" w:cs="Arial"/>
          <w:b w:val="0"/>
          <w:bCs w:val="0"/>
          <w:color w:val="000000" w:themeColor="text1" w:themeTint="FF" w:themeShade="FF"/>
        </w:rPr>
        <w:t xml:space="preserve">Agnès Gonnet a dispensé, une </w:t>
      </w:r>
      <w:r w:rsidRPr="0B3243A7" w:rsidR="27057EF9">
        <w:rPr>
          <w:rFonts w:ascii="Arial" w:hAnsi="Arial" w:eastAsia="Arial" w:cs="Arial"/>
          <w:b w:val="0"/>
          <w:bCs w:val="0"/>
          <w:color w:val="000000" w:themeColor="text1" w:themeTint="FF" w:themeShade="FF"/>
        </w:rPr>
        <w:t>formation</w:t>
      </w:r>
      <w:r w:rsidRPr="0B3243A7" w:rsidR="41863562">
        <w:rPr>
          <w:rFonts w:ascii="Arial" w:hAnsi="Arial" w:eastAsia="Arial" w:cs="Arial"/>
          <w:b w:val="0"/>
          <w:bCs w:val="0"/>
          <w:color w:val="000000" w:themeColor="text1" w:themeTint="FF" w:themeShade="FF"/>
        </w:rPr>
        <w:t xml:space="preserve"> sur l</w:t>
      </w:r>
      <w:r w:rsidRPr="0B3243A7" w:rsidR="3502025D">
        <w:rPr>
          <w:rFonts w:ascii="Arial" w:hAnsi="Arial" w:eastAsia="Arial" w:cs="Arial"/>
          <w:b w:val="0"/>
          <w:bCs w:val="0"/>
          <w:color w:val="000000" w:themeColor="text1" w:themeTint="FF" w:themeShade="FF"/>
        </w:rPr>
        <w:t>a</w:t>
      </w:r>
      <w:r w:rsidRPr="0B3243A7" w:rsidR="41863562">
        <w:rPr>
          <w:rFonts w:ascii="Arial" w:hAnsi="Arial" w:eastAsia="Arial" w:cs="Arial"/>
          <w:b w:val="0"/>
          <w:bCs w:val="0"/>
          <w:color w:val="000000" w:themeColor="text1" w:themeTint="FF" w:themeShade="FF"/>
        </w:rPr>
        <w:t xml:space="preserve"> gestion des émotions et nous a </w:t>
      </w:r>
      <w:r w:rsidRPr="0B3243A7" w:rsidR="41863562">
        <w:rPr>
          <w:rFonts w:ascii="Arial" w:hAnsi="Arial" w:eastAsia="Arial" w:cs="Arial"/>
          <w:b w:val="0"/>
          <w:bCs w:val="0"/>
          <w:color w:val="000000" w:themeColor="text1" w:themeTint="FF" w:themeShade="FF"/>
        </w:rPr>
        <w:t>proposé différents outils à utiliser avec les mineurs que nous accompagnons.</w:t>
      </w:r>
      <w:r w:rsidRPr="0B3243A7" w:rsidR="41863562">
        <w:rPr>
          <w:rFonts w:ascii="Arial" w:hAnsi="Arial" w:eastAsia="Arial" w:cs="Arial"/>
          <w:color w:val="000000" w:themeColor="text1" w:themeTint="FF" w:themeShade="FF"/>
        </w:rPr>
        <w:t xml:space="preserve"> </w:t>
      </w:r>
    </w:p>
    <w:p w:rsidR="48B18D84" w:rsidRDefault="7B9BD9FF" w14:paraId="455D3771" w14:noSpellErr="1" w14:textId="7E76E73B">
      <w:pPr/>
    </w:p>
    <w:p w:rsidR="000A62DF" w:rsidP="1EA98393" w:rsidRDefault="000A62DF" w14:paraId="53C20E7A" w14:textId="77777777">
      <w:pPr>
        <w:pStyle w:val="Titre2"/>
        <w:spacing w:line="259" w:lineRule="auto"/>
        <w:rPr>
          <w:rFonts w:ascii="Arial" w:hAnsi="Arial" w:eastAsia="Arial" w:cs="Arial"/>
          <w:b/>
          <w:bCs/>
          <w:color w:val="002060"/>
          <w:sz w:val="24"/>
          <w:szCs w:val="24"/>
        </w:rPr>
      </w:pPr>
      <w:bookmarkStart w:name="_Toc1889662293" w:id="60"/>
      <w:bookmarkStart w:name="_Toc192266435" w:id="61"/>
    </w:p>
    <w:p w:rsidR="4960301A" w:rsidP="1EA98393" w:rsidRDefault="4960301A" w14:paraId="5847868E" w14:textId="72078073" w14:noSpellErr="1">
      <w:pPr>
        <w:pStyle w:val="Titre2"/>
        <w:spacing w:line="259" w:lineRule="auto"/>
        <w:rPr>
          <w:rFonts w:ascii="Arial" w:hAnsi="Arial" w:eastAsia="Arial" w:cs="Arial"/>
          <w:b w:val="1"/>
          <w:bCs w:val="1"/>
          <w:color w:val="002060"/>
          <w:sz w:val="24"/>
          <w:szCs w:val="24"/>
        </w:rPr>
      </w:pPr>
      <w:bookmarkStart w:name="_Toc1352164526" w:id="62"/>
      <w:bookmarkStart w:name="_Toc178222795" w:id="284838678"/>
      <w:r w:rsidRPr="0B3243A7" w:rsidR="0B890761">
        <w:rPr>
          <w:rFonts w:ascii="Arial" w:hAnsi="Arial" w:eastAsia="Arial" w:cs="Arial"/>
          <w:b w:val="1"/>
          <w:bCs w:val="1"/>
          <w:color w:val="002060"/>
          <w:sz w:val="24"/>
          <w:szCs w:val="24"/>
        </w:rPr>
        <w:t xml:space="preserve">2.2.5 </w:t>
      </w:r>
      <w:r w:rsidRPr="0B3243A7" w:rsidR="7CE83C6B">
        <w:rPr>
          <w:rFonts w:ascii="Arial" w:hAnsi="Arial" w:eastAsia="Arial" w:cs="Arial"/>
          <w:b w:val="1"/>
          <w:bCs w:val="1"/>
          <w:color w:val="002060"/>
          <w:sz w:val="24"/>
          <w:szCs w:val="24"/>
        </w:rPr>
        <w:t>D</w:t>
      </w:r>
      <w:r w:rsidRPr="0B3243A7" w:rsidR="0B890761">
        <w:rPr>
          <w:rFonts w:ascii="Arial" w:hAnsi="Arial" w:eastAsia="Arial" w:cs="Arial"/>
          <w:b w:val="1"/>
          <w:bCs w:val="1"/>
          <w:color w:val="002060"/>
          <w:sz w:val="24"/>
          <w:szCs w:val="24"/>
        </w:rPr>
        <w:t>emi</w:t>
      </w:r>
      <w:r w:rsidRPr="0B3243A7" w:rsidR="35FCF5F5">
        <w:rPr>
          <w:rFonts w:ascii="Arial" w:hAnsi="Arial" w:eastAsia="Arial" w:cs="Arial"/>
          <w:b w:val="1"/>
          <w:bCs w:val="1"/>
          <w:color w:val="002060"/>
          <w:sz w:val="24"/>
          <w:szCs w:val="24"/>
        </w:rPr>
        <w:t>-</w:t>
      </w:r>
      <w:r w:rsidRPr="0B3243A7" w:rsidR="0B890761">
        <w:rPr>
          <w:rFonts w:ascii="Arial" w:hAnsi="Arial" w:eastAsia="Arial" w:cs="Arial"/>
          <w:b w:val="1"/>
          <w:bCs w:val="1"/>
          <w:color w:val="002060"/>
          <w:sz w:val="24"/>
          <w:szCs w:val="24"/>
        </w:rPr>
        <w:t xml:space="preserve"> journée de sensibilisation à la Justice Restaurative</w:t>
      </w:r>
      <w:bookmarkEnd w:id="60"/>
      <w:bookmarkEnd w:id="61"/>
      <w:bookmarkEnd w:id="62"/>
      <w:bookmarkEnd w:id="284838678"/>
      <w:r w:rsidRPr="0B3243A7" w:rsidR="0B890761">
        <w:rPr>
          <w:rFonts w:ascii="Arial" w:hAnsi="Arial" w:eastAsia="Arial" w:cs="Arial"/>
          <w:b w:val="1"/>
          <w:bCs w:val="1"/>
          <w:color w:val="002060"/>
          <w:sz w:val="24"/>
          <w:szCs w:val="24"/>
        </w:rPr>
        <w:t xml:space="preserve"> </w:t>
      </w:r>
    </w:p>
    <w:p w:rsidR="5AEA27EE" w:rsidP="5AEA27EE" w:rsidRDefault="5AEA27EE" w14:paraId="2F157E80" w14:textId="340EF75D"/>
    <w:p w:rsidR="00BA4B26" w:rsidP="5E7F4A61" w:rsidRDefault="4960301A" w14:paraId="05BD837C" w14:textId="47FD3ACE">
      <w:pPr>
        <w:pStyle w:val="Style2"/>
        <w:rPr>
          <w:rFonts w:ascii="Arial" w:hAnsi="Arial" w:eastAsia="Arial" w:cs="Arial"/>
          <w:bCs/>
          <w:color w:val="002060"/>
        </w:rPr>
      </w:pPr>
      <w:r w:rsidRPr="5E7F4A61">
        <w:rPr>
          <w:rFonts w:ascii="Arial" w:hAnsi="Arial" w:eastAsia="Arial" w:cs="Arial"/>
          <w:b w:val="0"/>
          <w:color w:val="000000" w:themeColor="text1"/>
        </w:rPr>
        <w:t>A l’initiative de Mme Serrières, juge des enfants, une demi</w:t>
      </w:r>
      <w:r w:rsidRPr="5E7F4A61" w:rsidR="33E145F3">
        <w:rPr>
          <w:rFonts w:ascii="Arial" w:hAnsi="Arial" w:eastAsia="Arial" w:cs="Arial"/>
          <w:b w:val="0"/>
          <w:color w:val="000000" w:themeColor="text1"/>
        </w:rPr>
        <w:t>-</w:t>
      </w:r>
      <w:r w:rsidRPr="5E7F4A61">
        <w:rPr>
          <w:rFonts w:ascii="Arial" w:hAnsi="Arial" w:eastAsia="Arial" w:cs="Arial"/>
          <w:b w:val="0"/>
          <w:color w:val="000000" w:themeColor="text1"/>
        </w:rPr>
        <w:t xml:space="preserve">journée a été proposée sur la justice restaurative animée par REMAID FRANCE VICTIME. </w:t>
      </w:r>
      <w:r w:rsidRPr="5E7F4A61" w:rsidR="61122046">
        <w:rPr>
          <w:rFonts w:ascii="Arial" w:hAnsi="Arial" w:eastAsia="Arial" w:cs="Arial"/>
          <w:b w:val="0"/>
          <w:color w:val="000000" w:themeColor="text1"/>
        </w:rPr>
        <w:t>Plusieurs d’entre nous étaient présents.</w:t>
      </w:r>
    </w:p>
    <w:p w:rsidR="00BA4B26" w:rsidP="1EA98393" w:rsidRDefault="61122046" w14:paraId="24E3F5D5" w14:textId="25578B61" w14:noSpellErr="1">
      <w:pPr>
        <w:pStyle w:val="Titre2"/>
        <w:spacing w:line="259" w:lineRule="auto"/>
        <w:rPr>
          <w:rFonts w:ascii="Arial" w:hAnsi="Arial" w:eastAsia="Arial" w:cs="Arial"/>
          <w:b w:val="1"/>
          <w:bCs w:val="1"/>
          <w:color w:val="002060"/>
          <w:sz w:val="24"/>
          <w:szCs w:val="24"/>
        </w:rPr>
      </w:pPr>
      <w:r w:rsidRPr="0B3243A7" w:rsidR="577A024B">
        <w:rPr>
          <w:rFonts w:ascii="Arial" w:hAnsi="Arial" w:eastAsia="Arial" w:cs="Arial"/>
          <w:b w:val="1"/>
          <w:bCs w:val="1"/>
          <w:color w:val="002060"/>
          <w:sz w:val="24"/>
          <w:szCs w:val="24"/>
        </w:rPr>
        <w:t xml:space="preserve"> </w:t>
      </w:r>
      <w:bookmarkStart w:name="_Toc295266109" w:id="63"/>
      <w:bookmarkStart w:name="_Toc192266436" w:id="64"/>
      <w:bookmarkStart w:name="_Toc1196284765" w:id="65"/>
      <w:bookmarkStart w:name="_Toc1057571403" w:id="457896298"/>
      <w:r w:rsidRPr="0B3243A7" w:rsidR="22950250">
        <w:rPr>
          <w:rFonts w:ascii="Arial" w:hAnsi="Arial" w:eastAsia="Arial" w:cs="Arial"/>
          <w:b w:val="1"/>
          <w:bCs w:val="1"/>
          <w:color w:val="002060"/>
          <w:sz w:val="24"/>
          <w:szCs w:val="24"/>
        </w:rPr>
        <w:t>2.6 Analyse de la pratique</w:t>
      </w:r>
      <w:bookmarkEnd w:id="63"/>
      <w:bookmarkEnd w:id="64"/>
      <w:bookmarkEnd w:id="65"/>
      <w:bookmarkEnd w:id="457896298"/>
    </w:p>
    <w:p w:rsidRPr="00164AC9" w:rsidR="00164AC9" w:rsidP="00164AC9" w:rsidRDefault="00164AC9" w14:paraId="452055D9" w14:textId="77777777"/>
    <w:p w:rsidR="00BA4B26" w:rsidP="5E7F4A61" w:rsidRDefault="52E5D7A8" w14:paraId="15C5E54B" w14:textId="1211FC89">
      <w:pPr>
        <w:pStyle w:val="CorpsA"/>
        <w:rPr>
          <w:rFonts w:ascii="Arial" w:hAnsi="Arial" w:eastAsia="Arial" w:cs="Arial"/>
          <w:color w:val="000000" w:themeColor="text1"/>
          <w:sz w:val="24"/>
          <w:szCs w:val="24"/>
        </w:rPr>
      </w:pPr>
      <w:r w:rsidRPr="5E7F4A61">
        <w:rPr>
          <w:rFonts w:ascii="Arial" w:hAnsi="Arial" w:eastAsia="Arial" w:cs="Arial"/>
          <w:color w:val="000000" w:themeColor="text1"/>
          <w:sz w:val="24"/>
          <w:szCs w:val="24"/>
        </w:rPr>
        <w:t xml:space="preserve">Ces matinées de réflexion avec Mme Gonnet notre psychologue (5 fois 3 heures cette année) sont toujours attendues et très profitables pour le groupe d’AAH. Même si le fonctionnement des AAH en binôme et nos réunions du jeudi permettent de débattre de difficultés rencontrées dans l’exercice de notre mission, les échanges sous couvert de notre psychologue aident à se décharger mentalement, à prendre du recul par rapport à certaines situations.                                                 </w:t>
      </w:r>
    </w:p>
    <w:p w:rsidR="00BA4B26" w:rsidP="5E7F4A61" w:rsidRDefault="52E5D7A8" w14:paraId="505A19E2" w14:textId="13DE194B">
      <w:pPr>
        <w:pStyle w:val="CorpsA"/>
        <w:shd w:val="clear" w:color="auto" w:fill="FFFFFF" w:themeFill="background1"/>
        <w:spacing w:after="0" w:line="234" w:lineRule="atLeast"/>
        <w:jc w:val="both"/>
        <w:rPr>
          <w:rFonts w:ascii="Arial Narrow" w:hAnsi="Arial Narrow"/>
          <w:sz w:val="24"/>
          <w:szCs w:val="24"/>
        </w:rPr>
      </w:pPr>
      <w:r w:rsidRPr="5E7F4A61">
        <w:rPr>
          <w:rFonts w:ascii="Arial Narrow" w:hAnsi="Arial Narrow"/>
          <w:sz w:val="24"/>
          <w:szCs w:val="24"/>
        </w:rPr>
        <w:t xml:space="preserve">              </w:t>
      </w:r>
    </w:p>
    <w:p w:rsidR="5F402DFD" w:rsidP="1EA98393" w:rsidRDefault="1AEAE9CE" w14:paraId="728316CC" w14:textId="2FABC052" w14:noSpellErr="1">
      <w:pPr>
        <w:pStyle w:val="Titre2"/>
        <w:spacing w:line="259" w:lineRule="auto"/>
        <w:rPr>
          <w:rFonts w:ascii="Arial" w:hAnsi="Arial" w:eastAsia="Arial" w:cs="Arial"/>
          <w:b w:val="1"/>
          <w:bCs w:val="1"/>
          <w:color w:val="002060"/>
          <w:sz w:val="24"/>
          <w:szCs w:val="24"/>
        </w:rPr>
      </w:pPr>
      <w:bookmarkStart w:name="_Toc1514967273" w:id="66"/>
      <w:bookmarkStart w:name="_Toc192266437" w:id="67"/>
      <w:bookmarkStart w:name="_Toc1830839320" w:id="68"/>
      <w:bookmarkStart w:name="_Toc338772833" w:id="464501802"/>
      <w:r w:rsidRPr="0B3243A7" w:rsidR="5F586107">
        <w:rPr>
          <w:rFonts w:ascii="Arial" w:hAnsi="Arial" w:eastAsia="Arial" w:cs="Arial"/>
          <w:b w:val="1"/>
          <w:bCs w:val="1"/>
          <w:color w:val="002060"/>
          <w:sz w:val="24"/>
          <w:szCs w:val="24"/>
        </w:rPr>
        <w:t>2.2.</w:t>
      </w:r>
      <w:r w:rsidRPr="0B3243A7" w:rsidR="20E1881F">
        <w:rPr>
          <w:rFonts w:ascii="Arial" w:hAnsi="Arial" w:eastAsia="Arial" w:cs="Arial"/>
          <w:b w:val="1"/>
          <w:bCs w:val="1"/>
          <w:color w:val="002060"/>
          <w:sz w:val="24"/>
          <w:szCs w:val="24"/>
        </w:rPr>
        <w:t>7</w:t>
      </w:r>
      <w:r w:rsidRPr="0B3243A7" w:rsidR="5F586107">
        <w:rPr>
          <w:rFonts w:ascii="Arial" w:hAnsi="Arial" w:eastAsia="Arial" w:cs="Arial"/>
          <w:b w:val="1"/>
          <w:bCs w:val="1"/>
          <w:color w:val="002060"/>
          <w:sz w:val="24"/>
          <w:szCs w:val="24"/>
        </w:rPr>
        <w:t xml:space="preserve"> Colloque Chrysallis</w:t>
      </w:r>
      <w:bookmarkEnd w:id="66"/>
      <w:bookmarkEnd w:id="67"/>
      <w:bookmarkEnd w:id="68"/>
      <w:bookmarkEnd w:id="464501802"/>
    </w:p>
    <w:p w:rsidR="1C2CD0C1" w:rsidP="37139385" w:rsidRDefault="5BAA4E3D" w14:paraId="56016AC9" w14:textId="72A32E37">
      <w:pPr>
        <w:pStyle w:val="CorpsA"/>
        <w:rPr>
          <w:rFonts w:ascii="Arial" w:hAnsi="Arial" w:eastAsia="Arial" w:cs="Arial"/>
          <w:color w:val="000000" w:themeColor="text1"/>
          <w:sz w:val="24"/>
          <w:szCs w:val="24"/>
        </w:rPr>
      </w:pPr>
      <w:r w:rsidRPr="2D60CC18">
        <w:rPr>
          <w:rFonts w:ascii="Arial" w:hAnsi="Arial" w:eastAsia="Arial" w:cs="Arial"/>
          <w:color w:val="000000" w:themeColor="text1"/>
          <w:sz w:val="24"/>
          <w:szCs w:val="24"/>
        </w:rPr>
        <w:t>Notre colloque intitulé « Les enfants</w:t>
      </w:r>
      <w:r w:rsidRPr="2D60CC18" w:rsidR="25E7ACF1">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victimes de la violence conjugale :</w:t>
      </w:r>
      <w:r w:rsidRPr="2D60CC18" w:rsidR="30DB6EE0">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comment les accompagner ? » a réuni</w:t>
      </w:r>
      <w:r w:rsidRPr="2D60CC18" w:rsidR="6307D146">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une pluralité de professionnels et</w:t>
      </w:r>
      <w:r w:rsidRPr="2D60CC18" w:rsidR="22907497">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d'experts du domaine judiciaire,</w:t>
      </w:r>
      <w:r w:rsidRPr="2D60CC18" w:rsidR="0B285839">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médical et social et un public</w:t>
      </w:r>
      <w:r w:rsidRPr="2D60CC18" w:rsidR="098FAA33">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d’environ 250 personnes le 7</w:t>
      </w:r>
      <w:r w:rsidRPr="2D60CC18" w:rsidR="4A10941B">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novembre</w:t>
      </w:r>
      <w:r w:rsidRPr="2D60CC18" w:rsidR="7F500291">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2024 afin de réfléchir</w:t>
      </w:r>
      <w:r w:rsidRPr="2D60CC18" w:rsidR="30A92323">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ensemble aux moyens d'améliorer la</w:t>
      </w:r>
      <w:r w:rsidRPr="2D60CC18" w:rsidR="58661C67">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prise en charge des enfants impactés</w:t>
      </w:r>
      <w:r w:rsidRPr="2D60CC18" w:rsidR="198EC04C">
        <w:rPr>
          <w:rFonts w:ascii="Arial" w:hAnsi="Arial" w:eastAsia="Arial" w:cs="Arial"/>
          <w:color w:val="000000" w:themeColor="text1"/>
          <w:sz w:val="24"/>
          <w:szCs w:val="24"/>
        </w:rPr>
        <w:t xml:space="preserve"> </w:t>
      </w:r>
      <w:r w:rsidRPr="2D60CC18">
        <w:rPr>
          <w:rFonts w:ascii="Arial" w:hAnsi="Arial" w:eastAsia="Arial" w:cs="Arial"/>
          <w:color w:val="000000" w:themeColor="text1"/>
          <w:sz w:val="24"/>
          <w:szCs w:val="24"/>
        </w:rPr>
        <w:t xml:space="preserve">par </w:t>
      </w:r>
      <w:r w:rsidRPr="2D60CC18" w:rsidR="3646B41C">
        <w:rPr>
          <w:rFonts w:ascii="Arial" w:hAnsi="Arial" w:eastAsia="Arial" w:cs="Arial"/>
          <w:color w:val="000000" w:themeColor="text1"/>
          <w:sz w:val="24"/>
          <w:szCs w:val="24"/>
        </w:rPr>
        <w:t>les violences conjugales.</w:t>
      </w:r>
    </w:p>
    <w:p w:rsidR="1C2CD0C1" w:rsidP="37139385" w:rsidRDefault="3646B41C" w14:paraId="7E133F52" w14:textId="12CF9F39">
      <w:pPr>
        <w:pStyle w:val="CorpsA"/>
        <w:rPr>
          <w:rFonts w:ascii="Arial" w:hAnsi="Arial" w:eastAsia="Arial" w:cs="Arial"/>
          <w:color w:val="000000" w:themeColor="text1"/>
          <w:sz w:val="24"/>
          <w:szCs w:val="24"/>
        </w:rPr>
      </w:pPr>
      <w:r w:rsidRPr="2D60CC18">
        <w:rPr>
          <w:rFonts w:ascii="Arial" w:hAnsi="Arial" w:eastAsia="Arial" w:cs="Arial"/>
          <w:color w:val="000000" w:themeColor="text1"/>
          <w:sz w:val="24"/>
          <w:szCs w:val="24"/>
        </w:rPr>
        <w:t xml:space="preserve">                   </w:t>
      </w:r>
      <w:r w:rsidRPr="2D60CC18" w:rsidR="5BAA4E3D">
        <w:rPr>
          <w:rFonts w:ascii="Arial" w:hAnsi="Arial" w:eastAsia="Arial" w:cs="Arial"/>
          <w:color w:val="000000" w:themeColor="text1"/>
          <w:sz w:val="24"/>
          <w:szCs w:val="24"/>
        </w:rPr>
        <w:t xml:space="preserve"> </w:t>
      </w:r>
      <w:r w:rsidR="25DD5FDE">
        <w:rPr>
          <w:noProof/>
        </w:rPr>
        <w:drawing>
          <wp:inline distT="0" distB="0" distL="0" distR="0" wp14:anchorId="181E3256" wp14:editId="2AB200DE">
            <wp:extent cx="3263638" cy="2605538"/>
            <wp:effectExtent l="0" t="0" r="0" b="0"/>
            <wp:docPr id="1879609730" name="Image 113201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2013198"/>
                    <pic:cNvPicPr/>
                  </pic:nvPicPr>
                  <pic:blipFill>
                    <a:blip r:embed="rId27">
                      <a:extLst>
                        <a:ext uri="{28A0092B-C50C-407E-A947-70E740481C1C}">
                          <a14:useLocalDpi xmlns:a14="http://schemas.microsoft.com/office/drawing/2010/main" val="0"/>
                        </a:ext>
                      </a:extLst>
                    </a:blip>
                    <a:stretch>
                      <a:fillRect/>
                    </a:stretch>
                  </pic:blipFill>
                  <pic:spPr>
                    <a:xfrm>
                      <a:off x="0" y="0"/>
                      <a:ext cx="3263638" cy="2605538"/>
                    </a:xfrm>
                    <a:prstGeom prst="rect">
                      <a:avLst/>
                    </a:prstGeom>
                  </pic:spPr>
                </pic:pic>
              </a:graphicData>
            </a:graphic>
          </wp:inline>
        </w:drawing>
      </w:r>
    </w:p>
    <w:p w:rsidR="1C2CD0C1" w:rsidP="5E7F4A61" w:rsidRDefault="20AF3BEA" w14:paraId="0B046674" w14:textId="0C9A6028">
      <w:pPr>
        <w:pStyle w:val="CorpsA"/>
        <w:rPr>
          <w:rFonts w:ascii="Arial" w:hAnsi="Arial" w:eastAsia="Arial" w:cs="Arial"/>
          <w:color w:val="000000" w:themeColor="text1"/>
          <w:sz w:val="24"/>
          <w:szCs w:val="24"/>
        </w:rPr>
      </w:pPr>
      <w:r w:rsidRPr="247A87EB">
        <w:rPr>
          <w:rFonts w:ascii="Arial" w:hAnsi="Arial" w:eastAsia="Arial" w:cs="Arial"/>
          <w:color w:val="000000" w:themeColor="text1"/>
          <w:sz w:val="24"/>
          <w:szCs w:val="24"/>
        </w:rPr>
        <w:t xml:space="preserve">Ce colloque a démontré que, bien que des progrès significatifs aient été réalisés dans la prise en charge des victimes et </w:t>
      </w:r>
      <w:proofErr w:type="spellStart"/>
      <w:r w:rsidRPr="247A87EB" w:rsidR="0A7DC0C6">
        <w:rPr>
          <w:rFonts w:ascii="Arial" w:hAnsi="Arial" w:eastAsia="Arial" w:cs="Arial"/>
          <w:color w:val="000000" w:themeColor="text1"/>
          <w:sz w:val="24"/>
          <w:szCs w:val="24"/>
        </w:rPr>
        <w:t>co</w:t>
      </w:r>
      <w:proofErr w:type="spellEnd"/>
      <w:r w:rsidRPr="247A87EB" w:rsidR="000A62DF">
        <w:rPr>
          <w:rFonts w:ascii="Arial" w:hAnsi="Arial" w:eastAsia="Arial" w:cs="Arial"/>
          <w:color w:val="000000" w:themeColor="text1"/>
          <w:sz w:val="24"/>
          <w:szCs w:val="24"/>
        </w:rPr>
        <w:t>-</w:t>
      </w:r>
      <w:r w:rsidRPr="247A87EB" w:rsidR="0A7DC0C6">
        <w:rPr>
          <w:rFonts w:ascii="Arial" w:hAnsi="Arial" w:eastAsia="Arial" w:cs="Arial"/>
          <w:color w:val="000000" w:themeColor="text1"/>
          <w:sz w:val="24"/>
          <w:szCs w:val="24"/>
        </w:rPr>
        <w:t>victimes</w:t>
      </w:r>
      <w:r w:rsidRPr="247A87EB">
        <w:rPr>
          <w:rFonts w:ascii="Arial" w:hAnsi="Arial" w:eastAsia="Arial" w:cs="Arial"/>
          <w:color w:val="000000" w:themeColor="text1"/>
          <w:sz w:val="24"/>
          <w:szCs w:val="24"/>
        </w:rPr>
        <w:t xml:space="preserve"> de violences conjugales, c’est à travers une mobilisation collective et une action continue que l’on pourra véritablement briser le silence et offrir aux victimes et </w:t>
      </w:r>
      <w:proofErr w:type="spellStart"/>
      <w:r w:rsidRPr="247A87EB">
        <w:rPr>
          <w:rFonts w:ascii="Arial" w:hAnsi="Arial" w:eastAsia="Arial" w:cs="Arial"/>
          <w:color w:val="000000" w:themeColor="text1"/>
          <w:sz w:val="24"/>
          <w:szCs w:val="24"/>
        </w:rPr>
        <w:t>co</w:t>
      </w:r>
      <w:proofErr w:type="spellEnd"/>
      <w:r w:rsidRPr="247A87EB" w:rsidR="000A62DF">
        <w:rPr>
          <w:rFonts w:ascii="Arial" w:hAnsi="Arial" w:eastAsia="Arial" w:cs="Arial"/>
          <w:color w:val="000000" w:themeColor="text1"/>
          <w:sz w:val="24"/>
          <w:szCs w:val="24"/>
        </w:rPr>
        <w:t>-</w:t>
      </w:r>
      <w:r w:rsidRPr="247A87EB">
        <w:rPr>
          <w:rFonts w:ascii="Arial" w:hAnsi="Arial" w:eastAsia="Arial" w:cs="Arial"/>
          <w:color w:val="000000" w:themeColor="text1"/>
          <w:sz w:val="24"/>
          <w:szCs w:val="24"/>
        </w:rPr>
        <w:t>victimes un avenir libre de violence et une possibilité de guérir des traumatismes.</w:t>
      </w:r>
    </w:p>
    <w:p w:rsidR="1C2CD0C1" w:rsidP="1C2CD0C1" w:rsidRDefault="1C2CD0C1" w14:paraId="292B4559" w14:textId="72CCE664">
      <w:pPr>
        <w:pStyle w:val="Style2"/>
        <w:outlineLvl w:val="2"/>
      </w:pPr>
    </w:p>
    <w:p w:rsidR="6E6E5342" w:rsidP="1EA98393" w:rsidRDefault="6E6E5342" w14:paraId="449040B4" w14:textId="77010523" w14:noSpellErr="1">
      <w:pPr>
        <w:pStyle w:val="Titre2"/>
        <w:spacing w:line="259" w:lineRule="auto"/>
        <w:rPr>
          <w:rFonts w:ascii="Arial" w:hAnsi="Arial" w:eastAsia="Arial" w:cs="Arial"/>
          <w:b w:val="1"/>
          <w:bCs w:val="1"/>
          <w:color w:val="002060"/>
          <w:sz w:val="24"/>
          <w:szCs w:val="24"/>
          <w:lang w:val="en-US"/>
        </w:rPr>
      </w:pPr>
      <w:bookmarkStart w:name="_Toc712719551" w:id="69"/>
      <w:bookmarkStart w:name="_Toc192266438" w:id="70"/>
      <w:bookmarkStart w:name="_Toc1572819015" w:id="71"/>
      <w:bookmarkStart w:name="_Toc1752458448" w:id="1846172731"/>
      <w:r w:rsidRPr="0B3243A7" w:rsidR="238F6AB1">
        <w:rPr>
          <w:rFonts w:ascii="Arial" w:hAnsi="Arial" w:eastAsia="Arial" w:cs="Arial"/>
          <w:b w:val="1"/>
          <w:bCs w:val="1"/>
          <w:color w:val="002060"/>
          <w:sz w:val="24"/>
          <w:szCs w:val="24"/>
        </w:rPr>
        <w:t>2.2.</w:t>
      </w:r>
      <w:r w:rsidRPr="0B3243A7" w:rsidR="0649F562">
        <w:rPr>
          <w:rFonts w:ascii="Arial" w:hAnsi="Arial" w:eastAsia="Arial" w:cs="Arial"/>
          <w:b w:val="1"/>
          <w:bCs w:val="1"/>
          <w:color w:val="002060"/>
          <w:sz w:val="24"/>
          <w:szCs w:val="24"/>
        </w:rPr>
        <w:t>8</w:t>
      </w:r>
      <w:r w:rsidRPr="0B3243A7" w:rsidR="238F6AB1">
        <w:rPr>
          <w:rFonts w:ascii="Arial" w:hAnsi="Arial" w:eastAsia="Arial" w:cs="Arial"/>
          <w:b w:val="1"/>
          <w:bCs w:val="1"/>
          <w:color w:val="002060"/>
          <w:sz w:val="24"/>
          <w:szCs w:val="24"/>
        </w:rPr>
        <w:t xml:space="preserve"> Cahier de l’AAH</w:t>
      </w:r>
      <w:bookmarkEnd w:id="69"/>
      <w:bookmarkEnd w:id="70"/>
      <w:bookmarkEnd w:id="71"/>
      <w:bookmarkEnd w:id="1846172731"/>
    </w:p>
    <w:p w:rsidR="1C2CD0C1" w:rsidP="1C2CD0C1" w:rsidRDefault="1C2CD0C1" w14:paraId="6F42432B" w14:textId="39B6654C">
      <w:pPr>
        <w:pStyle w:val="CorpsA"/>
        <w:shd w:val="clear" w:color="auto" w:fill="FFFFFF" w:themeFill="background1"/>
        <w:spacing w:after="0" w:line="234" w:lineRule="atLeast"/>
        <w:rPr>
          <w:rFonts w:ascii="Arial Narrow" w:hAnsi="Arial Narrow"/>
          <w:sz w:val="24"/>
          <w:szCs w:val="24"/>
          <w:lang w:val="en-US"/>
        </w:rPr>
      </w:pPr>
    </w:p>
    <w:p w:rsidR="6E6E5342" w:rsidP="5AEA27EE" w:rsidRDefault="21686FC9" w14:paraId="3E6F3948" w14:textId="4351FEFB">
      <w:pPr>
        <w:pStyle w:val="CorpsA"/>
      </w:pPr>
      <w:r w:rsidRPr="2D60CC18">
        <w:rPr>
          <w:rFonts w:ascii="Arial" w:hAnsi="Arial" w:eastAsia="Arial" w:cs="Arial"/>
          <w:color w:val="000000" w:themeColor="text1"/>
          <w:sz w:val="24"/>
          <w:szCs w:val="24"/>
        </w:rPr>
        <w:t xml:space="preserve">Un besoin s’est fait ressentir au sein de l’association pour mieux accueillir les nouveaux AAH et leur proposer un support numérique propre à déterminer les tâches à mettre en œuvre tout au long de leurs différentes missions. Il aura fallu 3 séances entre AAH et beaucoup de persévérance et de créativité de la part de nos 2 services civiques. </w:t>
      </w:r>
    </w:p>
    <w:p w:rsidR="6E6E5342" w:rsidP="5AEA27EE" w:rsidRDefault="21686FC9" w14:paraId="57FDCFE0" w14:textId="005EBE3B">
      <w:pPr>
        <w:pStyle w:val="CorpsA"/>
      </w:pPr>
      <w:r w:rsidRPr="0B3243A7" w:rsidR="598134A9">
        <w:rPr>
          <w:rFonts w:ascii="Arial" w:hAnsi="Arial" w:eastAsia="Arial" w:cs="Arial"/>
          <w:color w:val="000000" w:themeColor="text1" w:themeTint="FF" w:themeShade="FF"/>
          <w:sz w:val="24"/>
          <w:szCs w:val="24"/>
        </w:rPr>
        <w:t>Le</w:t>
      </w:r>
      <w:r w:rsidRPr="0B3243A7" w:rsidR="7F88DC96">
        <w:rPr>
          <w:rFonts w:ascii="Arial" w:hAnsi="Arial" w:eastAsia="Arial" w:cs="Arial"/>
          <w:color w:val="000000" w:themeColor="text1" w:themeTint="FF" w:themeShade="FF"/>
          <w:sz w:val="24"/>
          <w:szCs w:val="24"/>
        </w:rPr>
        <w:t xml:space="preserve"> résultat est plus qu’intéressant.</w:t>
      </w:r>
      <w:r w:rsidRPr="0B3243A7" w:rsidR="74B9789D">
        <w:rPr>
          <w:rFonts w:ascii="Arial" w:hAnsi="Arial" w:eastAsia="Arial" w:cs="Arial"/>
          <w:color w:val="000000" w:themeColor="text1" w:themeTint="FF" w:themeShade="FF"/>
          <w:sz w:val="24"/>
          <w:szCs w:val="24"/>
        </w:rPr>
        <w:t xml:space="preserve">   </w:t>
      </w:r>
      <w:r w:rsidR="1F2A33E4">
        <w:drawing>
          <wp:inline wp14:editId="69BB610F" wp14:anchorId="5DE39A71">
            <wp:extent cx="2076450" cy="2600325"/>
            <wp:effectExtent l="0" t="0" r="0" b="0"/>
            <wp:docPr id="1918852238" name="Image 1918852238" title=""/>
            <wp:cNvGraphicFramePr>
              <a:graphicFrameLocks noChangeAspect="1"/>
            </wp:cNvGraphicFramePr>
            <a:graphic>
              <a:graphicData uri="http://schemas.openxmlformats.org/drawingml/2006/picture">
                <pic:pic>
                  <pic:nvPicPr>
                    <pic:cNvPr id="0" name="Image 1918852238"/>
                    <pic:cNvPicPr/>
                  </pic:nvPicPr>
                  <pic:blipFill>
                    <a:blip r:embed="Rc6365a537c1f4c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6450" cy="2600325"/>
                    </a:xfrm>
                    <a:prstGeom prst="rect">
                      <a:avLst/>
                    </a:prstGeom>
                  </pic:spPr>
                </pic:pic>
              </a:graphicData>
            </a:graphic>
          </wp:inline>
        </w:drawing>
      </w:r>
      <w:r>
        <w:br/>
      </w:r>
    </w:p>
    <w:bookmarkEnd w:id="25"/>
    <w:bookmarkEnd w:id="26"/>
    <w:p w:rsidR="5AEA27EE" w:rsidP="5AEA27EE" w:rsidRDefault="5AEA27EE" w14:paraId="5A512E2C" w14:textId="1F7C2335">
      <w:pPr>
        <w:pStyle w:val="Style1"/>
        <w:outlineLvl w:val="1"/>
      </w:pPr>
    </w:p>
    <w:p w:rsidR="00A021B1" w:rsidP="5E7F4A61" w:rsidRDefault="77353976" w14:paraId="454E885D" w14:textId="2C63D5F4" w14:noSpellErr="1">
      <w:pPr>
        <w:pStyle w:val="Titre1"/>
        <w:spacing w:line="259" w:lineRule="auto"/>
        <w:rPr>
          <w:b w:val="1"/>
          <w:bCs w:val="1"/>
          <w:color w:val="002060"/>
          <w:sz w:val="28"/>
          <w:szCs w:val="28"/>
        </w:rPr>
      </w:pPr>
      <w:bookmarkStart w:name="_Toc132632893" w:id="72"/>
      <w:bookmarkStart w:name="_Toc160125725" w:id="73"/>
      <w:bookmarkStart w:name="_Toc1890411730" w:id="74"/>
      <w:bookmarkStart w:name="_Toc1118132700" w:id="75"/>
      <w:bookmarkStart w:name="_Toc367660618" w:id="76"/>
      <w:bookmarkStart w:name="_Toc192266439" w:id="77"/>
      <w:bookmarkStart w:name="_Toc1332051292" w:id="78"/>
      <w:bookmarkStart w:name="_Toc34170121" w:id="364063988"/>
      <w:r w:rsidRPr="0B3243A7" w:rsidR="24B1D453">
        <w:rPr>
          <w:b w:val="1"/>
          <w:bCs w:val="1"/>
          <w:color w:val="002060"/>
          <w:sz w:val="28"/>
          <w:szCs w:val="28"/>
        </w:rPr>
        <w:t>2.</w:t>
      </w:r>
      <w:r w:rsidRPr="0B3243A7" w:rsidR="37752036">
        <w:rPr>
          <w:b w:val="1"/>
          <w:bCs w:val="1"/>
          <w:color w:val="002060"/>
          <w:sz w:val="28"/>
          <w:szCs w:val="28"/>
        </w:rPr>
        <w:t>3</w:t>
      </w:r>
      <w:r w:rsidRPr="0B3243A7" w:rsidR="24B1D453">
        <w:rPr>
          <w:b w:val="1"/>
          <w:bCs w:val="1"/>
          <w:color w:val="002060"/>
          <w:sz w:val="28"/>
          <w:szCs w:val="28"/>
        </w:rPr>
        <w:t xml:space="preserve"> </w:t>
      </w:r>
      <w:r w:rsidRPr="0B3243A7" w:rsidR="008EC44D">
        <w:rPr>
          <w:b w:val="1"/>
          <w:bCs w:val="1"/>
          <w:color w:val="002060"/>
          <w:sz w:val="28"/>
          <w:szCs w:val="28"/>
        </w:rPr>
        <w:t>COMMUNICATION</w:t>
      </w:r>
      <w:bookmarkEnd w:id="72"/>
      <w:bookmarkEnd w:id="73"/>
      <w:bookmarkEnd w:id="74"/>
      <w:bookmarkEnd w:id="75"/>
      <w:bookmarkEnd w:id="76"/>
      <w:bookmarkEnd w:id="77"/>
      <w:bookmarkEnd w:id="78"/>
      <w:bookmarkEnd w:id="364063988"/>
    </w:p>
    <w:p w:rsidRPr="00276910" w:rsidR="00276910" w:rsidP="496D44B7" w:rsidRDefault="00276910" w14:paraId="41004F19" w14:textId="77777777">
      <w:pPr>
        <w:pStyle w:val="CorpsA"/>
        <w:shd w:val="clear" w:color="auto" w:fill="FFFFFF" w:themeFill="background1"/>
        <w:spacing w:after="0" w:line="234" w:lineRule="atLeast"/>
        <w:rPr>
          <w:rFonts w:ascii="Arial Narrow" w:hAnsi="Arial Narrow"/>
          <w:b/>
          <w:sz w:val="24"/>
          <w:szCs w:val="24"/>
          <w:u w:val="single"/>
        </w:rPr>
      </w:pPr>
    </w:p>
    <w:p w:rsidR="00276910" w:rsidP="0733F290" w:rsidRDefault="00276910" w14:paraId="0534C3E4" w14:textId="77777777">
      <w:pPr>
        <w:pStyle w:val="CorpsA"/>
        <w:shd w:val="clear" w:color="auto" w:fill="FFFFFF" w:themeFill="background1"/>
        <w:spacing w:after="0" w:line="234" w:lineRule="atLeast"/>
        <w:jc w:val="both"/>
        <w:rPr>
          <w:rFonts w:ascii="Arial" w:hAnsi="Arial" w:eastAsia="Arial" w:cs="Arial"/>
          <w:color w:val="000000" w:themeColor="text1"/>
          <w:sz w:val="24"/>
          <w:szCs w:val="24"/>
          <w:lang w:val="en-US"/>
        </w:rPr>
      </w:pPr>
      <w:r w:rsidRPr="5AEA27EE">
        <w:rPr>
          <w:rFonts w:ascii="Arial" w:hAnsi="Arial" w:eastAsia="Arial" w:cs="Arial"/>
          <w:color w:val="000000" w:themeColor="text1"/>
          <w:sz w:val="24"/>
          <w:szCs w:val="24"/>
        </w:rPr>
        <w:t xml:space="preserve">Du fait des </w:t>
      </w:r>
      <w:r w:rsidRPr="5AEA27EE" w:rsidR="00603F58">
        <w:rPr>
          <w:rFonts w:ascii="Arial" w:hAnsi="Arial" w:eastAsia="Arial" w:cs="Arial"/>
          <w:color w:val="000000" w:themeColor="text1"/>
          <w:sz w:val="24"/>
          <w:szCs w:val="24"/>
        </w:rPr>
        <w:t>désignations uniquement</w:t>
      </w:r>
      <w:r w:rsidRPr="5AEA27EE">
        <w:rPr>
          <w:rFonts w:ascii="Arial" w:hAnsi="Arial" w:eastAsia="Arial" w:cs="Arial"/>
          <w:color w:val="000000" w:themeColor="text1"/>
          <w:sz w:val="24"/>
          <w:szCs w:val="24"/>
        </w:rPr>
        <w:t xml:space="preserve"> par les magistra</w:t>
      </w:r>
      <w:r w:rsidRPr="5AEA27EE" w:rsidR="3282EBF2">
        <w:rPr>
          <w:rFonts w:ascii="Arial" w:hAnsi="Arial" w:eastAsia="Arial" w:cs="Arial"/>
          <w:color w:val="000000" w:themeColor="text1"/>
          <w:sz w:val="24"/>
          <w:szCs w:val="24"/>
        </w:rPr>
        <w:t>t</w:t>
      </w:r>
      <w:r w:rsidRPr="5AEA27EE">
        <w:rPr>
          <w:rFonts w:ascii="Arial" w:hAnsi="Arial" w:eastAsia="Arial" w:cs="Arial"/>
          <w:color w:val="000000" w:themeColor="text1"/>
          <w:sz w:val="24"/>
          <w:szCs w:val="24"/>
        </w:rPr>
        <w:t>s, Chrysallis n’a nul besoin de rechercher à avoir de nouvelles missions d’AAH.</w:t>
      </w:r>
      <w:r w:rsidRPr="5AEA27EE" w:rsidR="29747EAF">
        <w:rPr>
          <w:rFonts w:ascii="Arial" w:hAnsi="Arial" w:eastAsia="Arial" w:cs="Arial"/>
          <w:color w:val="000000" w:themeColor="text1"/>
          <w:sz w:val="24"/>
          <w:szCs w:val="24"/>
        </w:rPr>
        <w:t xml:space="preserve"> Cependant,</w:t>
      </w:r>
      <w:r w:rsidRPr="5AEA27EE">
        <w:rPr>
          <w:rFonts w:ascii="Arial" w:hAnsi="Arial" w:eastAsia="Arial" w:cs="Arial"/>
          <w:color w:val="000000" w:themeColor="text1"/>
          <w:sz w:val="24"/>
          <w:szCs w:val="24"/>
        </w:rPr>
        <w:t xml:space="preserve"> il nous a semblé nécessaire et indispensable de continuer à faire</w:t>
      </w:r>
      <w:r w:rsidRPr="5AEA27EE">
        <w:rPr>
          <w:rFonts w:ascii="Arial" w:hAnsi="Arial" w:eastAsia="Arial" w:cs="Arial"/>
          <w:b/>
          <w:color w:val="000000" w:themeColor="text1"/>
          <w:sz w:val="24"/>
          <w:szCs w:val="24"/>
        </w:rPr>
        <w:t xml:space="preserve"> connaître l’administration ad</w:t>
      </w:r>
      <w:r w:rsidRPr="5AEA27EE" w:rsidR="00FB5B93">
        <w:rPr>
          <w:rFonts w:ascii="Arial" w:hAnsi="Arial" w:eastAsia="Arial" w:cs="Arial"/>
          <w:b/>
          <w:color w:val="000000" w:themeColor="text1"/>
          <w:sz w:val="24"/>
          <w:szCs w:val="24"/>
        </w:rPr>
        <w:t xml:space="preserve"> </w:t>
      </w:r>
      <w:r w:rsidRPr="5AEA27EE">
        <w:rPr>
          <w:rFonts w:ascii="Arial" w:hAnsi="Arial" w:eastAsia="Arial" w:cs="Arial"/>
          <w:b/>
          <w:color w:val="000000" w:themeColor="text1"/>
          <w:sz w:val="24"/>
          <w:szCs w:val="24"/>
        </w:rPr>
        <w:t>hoc</w:t>
      </w:r>
      <w:r w:rsidRPr="5AEA27EE">
        <w:rPr>
          <w:rFonts w:ascii="Arial" w:hAnsi="Arial" w:eastAsia="Arial" w:cs="Arial"/>
          <w:color w:val="000000" w:themeColor="text1"/>
          <w:sz w:val="24"/>
          <w:szCs w:val="24"/>
        </w:rPr>
        <w:t>, d’en présenter les implications et les limites auprès de nos partenaires.</w:t>
      </w:r>
    </w:p>
    <w:p w:rsidR="5C598F78" w:rsidP="5AEA27EE" w:rsidRDefault="5C598F78" w14:paraId="11E5543A" w14:textId="7FB0BA99">
      <w:pPr>
        <w:pStyle w:val="Titre2"/>
        <w:spacing w:line="259" w:lineRule="auto"/>
        <w:rPr>
          <w:rFonts w:ascii="Arial" w:hAnsi="Arial" w:eastAsia="Arial" w:cs="Arial"/>
          <w:color w:val="000000" w:themeColor="text1"/>
          <w:sz w:val="24"/>
          <w:szCs w:val="24"/>
        </w:rPr>
      </w:pPr>
    </w:p>
    <w:p w:rsidR="3E54F604" w:rsidP="5E7F4A61" w:rsidRDefault="00070CBB" w14:paraId="10283DA4" w14:textId="55FEBC19" w14:noSpellErr="1">
      <w:pPr>
        <w:pStyle w:val="Titre2"/>
        <w:spacing w:line="259" w:lineRule="auto"/>
        <w:rPr>
          <w:rFonts w:ascii="Arial" w:hAnsi="Arial" w:eastAsia="Arial" w:cs="Arial"/>
          <w:b w:val="1"/>
          <w:bCs w:val="1"/>
          <w:color w:val="002060"/>
          <w:sz w:val="24"/>
          <w:szCs w:val="24"/>
          <w:lang w:val="en-US"/>
        </w:rPr>
      </w:pPr>
      <w:bookmarkStart w:name="_Toc1327683159" w:id="79"/>
      <w:bookmarkStart w:name="_Toc192266440" w:id="80"/>
      <w:bookmarkStart w:name="_Toc1173658434" w:id="81"/>
      <w:bookmarkStart w:name="_Toc160125726" w:id="82"/>
      <w:bookmarkStart w:name="_Toc1033777748" w:id="1343484144"/>
      <w:r w:rsidRPr="0B3243A7" w:rsidR="4B3E5B24">
        <w:rPr>
          <w:rFonts w:ascii="Arial" w:hAnsi="Arial" w:eastAsia="Arial" w:cs="Arial"/>
          <w:b w:val="1"/>
          <w:bCs w:val="1"/>
          <w:color w:val="002060"/>
          <w:sz w:val="24"/>
          <w:szCs w:val="24"/>
        </w:rPr>
        <w:t>2.</w:t>
      </w:r>
      <w:r w:rsidRPr="0B3243A7" w:rsidR="798B8AFA">
        <w:rPr>
          <w:rFonts w:ascii="Arial" w:hAnsi="Arial" w:eastAsia="Arial" w:cs="Arial"/>
          <w:b w:val="1"/>
          <w:bCs w:val="1"/>
          <w:color w:val="002060"/>
          <w:sz w:val="24"/>
          <w:szCs w:val="24"/>
        </w:rPr>
        <w:t>3</w:t>
      </w:r>
      <w:r w:rsidRPr="0B3243A7" w:rsidR="4B3E5B24">
        <w:rPr>
          <w:rFonts w:ascii="Arial" w:hAnsi="Arial" w:eastAsia="Arial" w:cs="Arial"/>
          <w:b w:val="1"/>
          <w:bCs w:val="1"/>
          <w:color w:val="002060"/>
          <w:sz w:val="24"/>
          <w:szCs w:val="24"/>
        </w:rPr>
        <w:t xml:space="preserve">.1 </w:t>
      </w:r>
      <w:r w:rsidRPr="0B3243A7" w:rsidR="112DFFA4">
        <w:rPr>
          <w:rFonts w:ascii="Arial" w:hAnsi="Arial" w:eastAsia="Arial" w:cs="Arial"/>
          <w:b w:val="1"/>
          <w:bCs w:val="1"/>
          <w:color w:val="002060"/>
          <w:sz w:val="24"/>
          <w:szCs w:val="24"/>
        </w:rPr>
        <w:t>Vœux</w:t>
      </w:r>
      <w:bookmarkEnd w:id="79"/>
      <w:bookmarkEnd w:id="80"/>
      <w:bookmarkEnd w:id="81"/>
      <w:bookmarkEnd w:id="1343484144"/>
    </w:p>
    <w:p w:rsidR="3E54F604" w:rsidP="4B291E3F" w:rsidRDefault="3E54F604" w14:paraId="686FE056" w14:textId="238526B0">
      <w:pPr>
        <w:pStyle w:val="CorpsA"/>
        <w:shd w:val="clear" w:color="auto" w:fill="FFFFFF" w:themeFill="background1"/>
        <w:spacing w:after="0" w:line="234" w:lineRule="atLeast"/>
        <w:rPr>
          <w:rFonts w:ascii="Arial" w:hAnsi="Arial" w:eastAsia="Arial" w:cs="Arial"/>
          <w:color w:val="000000" w:themeColor="text1"/>
          <w:sz w:val="24"/>
          <w:szCs w:val="24"/>
          <w:lang w:val="en-US"/>
        </w:rPr>
      </w:pPr>
      <w:r w:rsidRPr="5AEA27EE">
        <w:rPr>
          <w:rFonts w:ascii="Arial" w:hAnsi="Arial" w:eastAsia="Arial" w:cs="Arial"/>
          <w:color w:val="000000" w:themeColor="text1"/>
          <w:sz w:val="24"/>
          <w:szCs w:val="24"/>
        </w:rPr>
        <w:t>C’est aussi l’occasion des vœux que nous échangeons avec nos nombreux partenaires avec la tradition de mettre en exergue une citation concernant l’enfant.</w:t>
      </w:r>
    </w:p>
    <w:p w:rsidR="4B291E3F" w:rsidP="34E44FFB" w:rsidRDefault="4B291E3F" w14:paraId="07DC09C0" w14:textId="08693161">
      <w:pPr>
        <w:pStyle w:val="CorpsA"/>
        <w:shd w:val="clear" w:color="auto" w:fill="FFFFFF" w:themeFill="background1"/>
        <w:spacing w:after="0" w:line="234" w:lineRule="atLeast"/>
        <w:rPr>
          <w:rFonts w:ascii="Arial Narrow" w:hAnsi="Arial Narrow"/>
          <w:sz w:val="24"/>
          <w:szCs w:val="24"/>
        </w:rPr>
      </w:pPr>
    </w:p>
    <w:p w:rsidR="4B291E3F" w:rsidP="34E44FFB" w:rsidRDefault="5F1CDCC7" w14:paraId="6CE186A1" w14:textId="15683451">
      <w:pPr>
        <w:pStyle w:val="Style2"/>
        <w:shd w:val="clear" w:color="auto" w:fill="FFFFFF" w:themeFill="background1"/>
        <w:spacing w:after="0" w:line="234" w:lineRule="atLeast"/>
      </w:pPr>
      <w:r>
        <w:rPr>
          <w:noProof/>
        </w:rPr>
        <w:drawing>
          <wp:inline distT="0" distB="0" distL="0" distR="0" wp14:anchorId="5372C9B8" wp14:editId="4CA5874C">
            <wp:extent cx="2920530" cy="2088399"/>
            <wp:effectExtent l="0" t="0" r="3810" b="0"/>
            <wp:docPr id="4166576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9">
                      <a:extLst>
                        <a:ext uri="{28A0092B-C50C-407E-A947-70E740481C1C}">
                          <a14:useLocalDpi xmlns:a14="http://schemas.microsoft.com/office/drawing/2010/main" val="0"/>
                        </a:ext>
                      </a:extLst>
                    </a:blip>
                    <a:stretch>
                      <a:fillRect/>
                    </a:stretch>
                  </pic:blipFill>
                  <pic:spPr>
                    <a:xfrm>
                      <a:off x="0" y="0"/>
                      <a:ext cx="2920530" cy="2088399"/>
                    </a:xfrm>
                    <a:prstGeom prst="rect">
                      <a:avLst/>
                    </a:prstGeom>
                  </pic:spPr>
                </pic:pic>
              </a:graphicData>
            </a:graphic>
          </wp:inline>
        </w:drawing>
      </w:r>
    </w:p>
    <w:p w:rsidR="3E54F604" w:rsidP="4B291E3F" w:rsidRDefault="3E54F604" w14:paraId="5C1C5873" w14:textId="74A8527A">
      <w:pPr>
        <w:pStyle w:val="Style2"/>
      </w:pPr>
      <w:r>
        <w:t xml:space="preserve">            </w:t>
      </w:r>
    </w:p>
    <w:p w:rsidR="00070CBB" w:rsidP="5E7F4A61" w:rsidRDefault="00070CBB" w14:paraId="48FBF89F" w14:textId="6B838C69" w14:noSpellErr="1">
      <w:pPr>
        <w:pStyle w:val="Titre2"/>
        <w:spacing w:line="259" w:lineRule="auto"/>
        <w:rPr>
          <w:rFonts w:ascii="Arial" w:hAnsi="Arial" w:eastAsia="Arial" w:cs="Arial"/>
          <w:b w:val="1"/>
          <w:bCs w:val="1"/>
          <w:color w:val="002060"/>
          <w:sz w:val="24"/>
          <w:szCs w:val="24"/>
        </w:rPr>
      </w:pPr>
      <w:bookmarkStart w:name="_Toc329730238" w:id="83"/>
      <w:bookmarkStart w:name="_Toc192266441" w:id="84"/>
      <w:bookmarkStart w:name="_Toc118577675" w:id="85"/>
      <w:bookmarkStart w:name="_Toc470523363" w:id="2037542250"/>
      <w:r w:rsidRPr="0B3243A7" w:rsidR="4B3E5B24">
        <w:rPr>
          <w:rFonts w:ascii="Arial" w:hAnsi="Arial" w:eastAsia="Arial" w:cs="Arial"/>
          <w:b w:val="1"/>
          <w:bCs w:val="1"/>
          <w:color w:val="002060"/>
          <w:sz w:val="24"/>
          <w:szCs w:val="24"/>
        </w:rPr>
        <w:t>2.</w:t>
      </w:r>
      <w:r w:rsidRPr="0B3243A7" w:rsidR="316844A3">
        <w:rPr>
          <w:rFonts w:ascii="Arial" w:hAnsi="Arial" w:eastAsia="Arial" w:cs="Arial"/>
          <w:b w:val="1"/>
          <w:bCs w:val="1"/>
          <w:color w:val="002060"/>
          <w:sz w:val="24"/>
          <w:szCs w:val="24"/>
        </w:rPr>
        <w:t>3</w:t>
      </w:r>
      <w:r w:rsidRPr="0B3243A7" w:rsidR="4B3E5B24">
        <w:rPr>
          <w:rFonts w:ascii="Arial" w:hAnsi="Arial" w:eastAsia="Arial" w:cs="Arial"/>
          <w:b w:val="1"/>
          <w:bCs w:val="1"/>
          <w:color w:val="002060"/>
          <w:sz w:val="24"/>
          <w:szCs w:val="24"/>
        </w:rPr>
        <w:t>.</w:t>
      </w:r>
      <w:r w:rsidRPr="0B3243A7" w:rsidR="05D6717E">
        <w:rPr>
          <w:rFonts w:ascii="Arial" w:hAnsi="Arial" w:eastAsia="Arial" w:cs="Arial"/>
          <w:b w:val="1"/>
          <w:bCs w:val="1"/>
          <w:color w:val="002060"/>
          <w:sz w:val="24"/>
          <w:szCs w:val="24"/>
        </w:rPr>
        <w:t>2</w:t>
      </w:r>
      <w:r w:rsidRPr="0B3243A7" w:rsidR="4B3E5B24">
        <w:rPr>
          <w:rFonts w:ascii="Arial" w:hAnsi="Arial" w:eastAsia="Arial" w:cs="Arial"/>
          <w:b w:val="1"/>
          <w:bCs w:val="1"/>
          <w:color w:val="002060"/>
          <w:sz w:val="24"/>
          <w:szCs w:val="24"/>
        </w:rPr>
        <w:t xml:space="preserve"> Site web Chrysallis Drôme</w:t>
      </w:r>
      <w:bookmarkEnd w:id="82"/>
      <w:bookmarkEnd w:id="83"/>
      <w:bookmarkEnd w:id="84"/>
      <w:bookmarkEnd w:id="85"/>
      <w:bookmarkEnd w:id="2037542250"/>
    </w:p>
    <w:p w:rsidR="5AEA27EE" w:rsidP="5AEA27EE" w:rsidRDefault="5AEA27EE" w14:paraId="68F50EBB" w14:textId="21C9A642"/>
    <w:p w:rsidR="002A643E" w:rsidP="0733F290" w:rsidRDefault="002A643E" w14:paraId="67F39872" w14:textId="77777777">
      <w:pPr>
        <w:pStyle w:val="CorpsA"/>
        <w:shd w:val="clear" w:color="auto" w:fill="FFFFFF" w:themeFill="background1"/>
        <w:spacing w:after="0" w:line="234" w:lineRule="atLeast"/>
        <w:rPr>
          <w:rFonts w:ascii="Arial" w:hAnsi="Arial" w:eastAsia="Arial" w:cs="Arial"/>
          <w:color w:val="000000" w:themeColor="text1"/>
          <w:sz w:val="24"/>
          <w:szCs w:val="24"/>
          <w:lang w:val="en-US"/>
        </w:rPr>
      </w:pPr>
      <w:r w:rsidRPr="000A62DF">
        <w:rPr>
          <w:rFonts w:ascii="Arial" w:hAnsi="Arial" w:eastAsia="Arial" w:cs="Arial"/>
          <w:noProof/>
          <w:color w:val="000000" w:themeColor="text1"/>
          <w:sz w:val="24"/>
          <w:szCs w:val="24"/>
        </w:rPr>
        <w:drawing>
          <wp:anchor distT="0" distB="0" distL="114300" distR="114300" simplePos="0" relativeHeight="251658241" behindDoc="0" locked="0" layoutInCell="1" allowOverlap="1" wp14:anchorId="7A19D87C" wp14:editId="2AB23934">
            <wp:simplePos x="0" y="0"/>
            <wp:positionH relativeFrom="page">
              <wp:posOffset>6156960</wp:posOffset>
            </wp:positionH>
            <wp:positionV relativeFrom="paragraph">
              <wp:posOffset>57785</wp:posOffset>
            </wp:positionV>
            <wp:extent cx="815340" cy="815340"/>
            <wp:effectExtent l="0" t="0" r="3810" b="3810"/>
            <wp:wrapSquare wrapText="bothSides"/>
            <wp:docPr id="799308263" name="Image 5" descr="C:\Users\user\AppData\Local\Packages\Microsoft.Windows.Photos_8wekyb3d8bbwe\TempState\ShareServiceTempFolder\qr_site_web_chrysalli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0" cstate="print">
                      <a:extLst>
                        <a:ext uri="{28A0092B-C50C-407E-A947-70E740481C1C}">
                          <a14:useLocalDpi xmlns:a14="http://schemas.microsoft.com/office/drawing/2010/main" val="0"/>
                        </a:ext>
                      </a:extLst>
                    </a:blip>
                    <a:stretch>
                      <a:fillRect/>
                    </a:stretch>
                  </pic:blipFill>
                  <pic:spPr bwMode="auto">
                    <a:xfrm flipH="1">
                      <a:off x="0" y="0"/>
                      <a:ext cx="815340" cy="815340"/>
                    </a:xfrm>
                    <a:prstGeom prst="rect">
                      <a:avLst/>
                    </a:prstGeom>
                    <a:noFill/>
                    <a:ln>
                      <a:noFill/>
                    </a:ln>
                  </pic:spPr>
                </pic:pic>
              </a:graphicData>
            </a:graphic>
          </wp:anchor>
        </w:drawing>
      </w:r>
      <w:r w:rsidRPr="000A62DF" w:rsidR="009B4204">
        <w:rPr>
          <w:rFonts w:ascii="Arial" w:hAnsi="Arial" w:eastAsia="Arial" w:cs="Arial"/>
          <w:color w:val="000000" w:themeColor="text1"/>
          <w:sz w:val="24"/>
          <w:szCs w:val="24"/>
        </w:rPr>
        <w:t>Le site mis en place en mai 2022 met en exergue l’activité de notre association, informe sur les actualités marquantes auxquelles</w:t>
      </w:r>
      <w:r w:rsidRPr="000A62DF" w:rsidR="00B538DE">
        <w:rPr>
          <w:rFonts w:ascii="Arial" w:hAnsi="Arial" w:eastAsia="Arial" w:cs="Arial"/>
          <w:color w:val="000000" w:themeColor="text1"/>
          <w:sz w:val="24"/>
          <w:szCs w:val="24"/>
        </w:rPr>
        <w:t xml:space="preserve"> on</w:t>
      </w:r>
      <w:r w:rsidRPr="000A62DF" w:rsidR="009B4204">
        <w:rPr>
          <w:rFonts w:ascii="Arial" w:hAnsi="Arial" w:eastAsia="Arial" w:cs="Arial"/>
          <w:color w:val="000000" w:themeColor="text1"/>
          <w:sz w:val="24"/>
          <w:szCs w:val="24"/>
        </w:rPr>
        <w:t xml:space="preserve"> participe ou </w:t>
      </w:r>
      <w:r w:rsidRPr="000A62DF" w:rsidR="00B538DE">
        <w:rPr>
          <w:rFonts w:ascii="Arial" w:hAnsi="Arial" w:eastAsia="Arial" w:cs="Arial"/>
          <w:color w:val="000000" w:themeColor="text1"/>
          <w:sz w:val="24"/>
          <w:szCs w:val="24"/>
        </w:rPr>
        <w:t xml:space="preserve">que l’on </w:t>
      </w:r>
      <w:r w:rsidRPr="000A62DF" w:rsidR="00B27588">
        <w:rPr>
          <w:rFonts w:ascii="Arial" w:hAnsi="Arial" w:eastAsia="Arial" w:cs="Arial"/>
          <w:color w:val="000000" w:themeColor="text1"/>
          <w:sz w:val="24"/>
          <w:szCs w:val="24"/>
        </w:rPr>
        <w:t>organise</w:t>
      </w:r>
      <w:r w:rsidRPr="5AEA27EE" w:rsidR="00B27588">
        <w:rPr>
          <w:rFonts w:ascii="Arial" w:hAnsi="Arial" w:eastAsia="Arial" w:cs="Arial"/>
          <w:color w:val="000000" w:themeColor="text1"/>
          <w:sz w:val="24"/>
          <w:szCs w:val="24"/>
          <w:lang w:val="en-US"/>
        </w:rPr>
        <w:t>.</w:t>
      </w:r>
      <w:r w:rsidRPr="5AEA27EE" w:rsidR="0A8610A1">
        <w:rPr>
          <w:rFonts w:ascii="Arial" w:hAnsi="Arial" w:eastAsia="Arial" w:cs="Arial"/>
          <w:color w:val="000000" w:themeColor="text1"/>
          <w:sz w:val="24"/>
          <w:szCs w:val="24"/>
          <w:lang w:val="en-US"/>
        </w:rPr>
        <w:t xml:space="preserve"> </w:t>
      </w:r>
      <w:bookmarkStart w:name="_Toc160125727" w:id="86"/>
    </w:p>
    <w:p w:rsidR="00185E1D" w:rsidP="77918509" w:rsidRDefault="32432F02" w14:paraId="30DCCCAD" w14:textId="65E8C138">
      <w:pPr>
        <w:pStyle w:val="CorpsA"/>
        <w:shd w:val="clear" w:color="auto" w:fill="FFFFFF" w:themeFill="background1"/>
        <w:spacing w:after="0" w:line="234" w:lineRule="atLeast"/>
        <w:rPr>
          <w:rFonts w:ascii="Arial Narrow" w:hAnsi="Arial Narrow"/>
          <w:b/>
          <w:i/>
          <w:sz w:val="24"/>
          <w:szCs w:val="24"/>
        </w:rPr>
      </w:pPr>
      <w:r w:rsidRPr="37FC3AD9">
        <w:rPr>
          <w:rFonts w:ascii="Arial Narrow" w:hAnsi="Arial Narrow"/>
          <w:b/>
          <w:bCs/>
          <w:i/>
          <w:iCs/>
          <w:sz w:val="24"/>
          <w:szCs w:val="24"/>
        </w:rPr>
        <w:t xml:space="preserve">                       </w:t>
      </w:r>
      <w:bookmarkStart w:name="_Toc132632895" w:id="87"/>
      <w:bookmarkStart w:name="_Toc160125728" w:id="88"/>
      <w:bookmarkEnd w:id="86"/>
    </w:p>
    <w:p w:rsidR="009B4204" w:rsidP="34E44FFB" w:rsidRDefault="00070CBB" w14:paraId="6FB0B3B3" w14:textId="428C424A">
      <w:pPr>
        <w:pStyle w:val="Style2"/>
        <w:spacing w:after="0" w:line="234" w:lineRule="atLeast"/>
        <w:outlineLvl w:val="2"/>
      </w:pPr>
      <w:bookmarkStart w:name="_Toc192266442" w:id="89"/>
      <w:bookmarkStart w:name="_Toc681045402" w:id="90"/>
      <w:bookmarkStart w:name="_Toc963029688" w:id="671091152"/>
      <w:r w:rsidRPr="0B3243A7" w:rsidR="4B3E5B24">
        <w:rPr>
          <w:rFonts w:ascii="Arial" w:hAnsi="Arial" w:eastAsia="Arial" w:cs="Arial"/>
          <w:color w:val="002060"/>
        </w:rPr>
        <w:t>2.</w:t>
      </w:r>
      <w:r w:rsidRPr="0B3243A7" w:rsidR="220AF305">
        <w:rPr>
          <w:rFonts w:ascii="Arial" w:hAnsi="Arial" w:eastAsia="Arial" w:cs="Arial"/>
          <w:color w:val="002060"/>
        </w:rPr>
        <w:t>3</w:t>
      </w:r>
      <w:r w:rsidRPr="0B3243A7" w:rsidR="4B3E5B24">
        <w:rPr>
          <w:rFonts w:ascii="Arial" w:hAnsi="Arial" w:eastAsia="Arial" w:cs="Arial"/>
          <w:color w:val="002060"/>
        </w:rPr>
        <w:t>.</w:t>
      </w:r>
      <w:r w:rsidRPr="0B3243A7" w:rsidR="7A743897">
        <w:rPr>
          <w:rFonts w:ascii="Arial" w:hAnsi="Arial" w:eastAsia="Arial" w:cs="Arial"/>
          <w:color w:val="002060"/>
        </w:rPr>
        <w:t>3</w:t>
      </w:r>
      <w:r w:rsidRPr="0B3243A7" w:rsidR="0403B76D">
        <w:rPr>
          <w:rFonts w:ascii="Arial" w:hAnsi="Arial" w:eastAsia="Arial" w:cs="Arial"/>
          <w:color w:val="002060"/>
        </w:rPr>
        <w:t xml:space="preserve"> </w:t>
      </w:r>
      <w:r w:rsidRPr="0B3243A7" w:rsidR="180BEB5B">
        <w:rPr>
          <w:rFonts w:ascii="Arial" w:hAnsi="Arial" w:eastAsia="Arial" w:cs="Arial"/>
          <w:color w:val="002060"/>
        </w:rPr>
        <w:t>Sexo</w:t>
      </w:r>
      <w:r w:rsidRPr="0B3243A7" w:rsidR="180BEB5B">
        <w:rPr>
          <w:rFonts w:ascii="Arial" w:hAnsi="Arial" w:eastAsia="Arial" w:cs="Arial"/>
          <w:color w:val="002060"/>
        </w:rPr>
        <w:t xml:space="preserve"> forum</w:t>
      </w:r>
      <w:bookmarkEnd w:id="87"/>
      <w:bookmarkEnd w:id="88"/>
      <w:bookmarkEnd w:id="89"/>
      <w:r w:rsidRPr="0B3243A7" w:rsidR="25F89BC8">
        <w:rPr>
          <w:rFonts w:ascii="Arial" w:hAnsi="Arial" w:eastAsia="Arial" w:cs="Arial"/>
          <w:color w:val="002060"/>
        </w:rPr>
        <w:t xml:space="preserve"> </w:t>
      </w:r>
      <w:r w:rsidRPr="0B3243A7" w:rsidR="4C6A08E2">
        <w:rPr>
          <w:rFonts w:ascii="Arial" w:hAnsi="Arial" w:eastAsia="Arial" w:cs="Arial"/>
          <w:color w:val="002060"/>
        </w:rPr>
        <w:t xml:space="preserve"> </w:t>
      </w:r>
      <w:r w:rsidR="4C6A08E2">
        <w:rPr/>
        <w:t xml:space="preserve"> </w:t>
      </w:r>
      <w:r>
        <w:tab/>
      </w:r>
      <w:bookmarkEnd w:id="90"/>
      <w:bookmarkEnd w:id="671091152"/>
    </w:p>
    <w:p w:rsidR="009B4204" w:rsidP="34E44FFB" w:rsidRDefault="009B4204" w14:paraId="54F9AE05" w14:textId="09CE6C3D">
      <w:pPr>
        <w:pStyle w:val="Style2"/>
        <w:spacing w:after="0" w:line="234" w:lineRule="atLeast"/>
        <w:outlineLvl w:val="2"/>
      </w:pPr>
    </w:p>
    <w:p w:rsidR="00276910" w:rsidP="5AEA27EE" w:rsidRDefault="004D1A8B" w14:paraId="19A0F1CC" w14:textId="0236651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En </w:t>
      </w:r>
      <w:r w:rsidRPr="5AEA27EE" w:rsidR="6074C1AA">
        <w:rPr>
          <w:rFonts w:ascii="Arial" w:hAnsi="Arial" w:eastAsia="Arial" w:cs="Arial"/>
          <w:color w:val="000000" w:themeColor="text1"/>
          <w:sz w:val="24"/>
          <w:szCs w:val="24"/>
        </w:rPr>
        <w:t>mars</w:t>
      </w:r>
      <w:r w:rsidRPr="5AEA27EE" w:rsidR="00802F50">
        <w:rPr>
          <w:rFonts w:ascii="Arial" w:hAnsi="Arial" w:eastAsia="Arial" w:cs="Arial"/>
          <w:color w:val="000000" w:themeColor="text1"/>
          <w:sz w:val="24"/>
          <w:szCs w:val="24"/>
        </w:rPr>
        <w:t xml:space="preserve"> 2024</w:t>
      </w:r>
      <w:r w:rsidRPr="5AEA27EE">
        <w:rPr>
          <w:rFonts w:ascii="Arial" w:hAnsi="Arial" w:eastAsia="Arial" w:cs="Arial"/>
          <w:color w:val="000000" w:themeColor="text1"/>
          <w:sz w:val="24"/>
          <w:szCs w:val="24"/>
        </w:rPr>
        <w:t xml:space="preserve"> sur </w:t>
      </w:r>
      <w:r w:rsidRPr="5AEA27EE" w:rsidR="003D3AE5">
        <w:rPr>
          <w:rFonts w:ascii="Arial" w:hAnsi="Arial" w:eastAsia="Arial" w:cs="Arial"/>
          <w:color w:val="000000" w:themeColor="text1"/>
          <w:sz w:val="24"/>
          <w:szCs w:val="24"/>
        </w:rPr>
        <w:t>3</w:t>
      </w:r>
      <w:r w:rsidRPr="5AEA27EE" w:rsidR="00A878F2">
        <w:rPr>
          <w:rFonts w:ascii="Arial" w:hAnsi="Arial" w:eastAsia="Arial" w:cs="Arial"/>
          <w:color w:val="000000" w:themeColor="text1"/>
          <w:sz w:val="24"/>
          <w:szCs w:val="24"/>
        </w:rPr>
        <w:t xml:space="preserve"> jours, </w:t>
      </w:r>
      <w:r w:rsidRPr="5AEA27EE" w:rsidR="003D3AE5">
        <w:rPr>
          <w:rFonts w:ascii="Arial" w:hAnsi="Arial" w:eastAsia="Arial" w:cs="Arial"/>
          <w:color w:val="000000" w:themeColor="text1"/>
          <w:sz w:val="24"/>
          <w:szCs w:val="24"/>
        </w:rPr>
        <w:t>Nassira, Dominique</w:t>
      </w:r>
      <w:r w:rsidRPr="5AEA27EE" w:rsidR="45470BAC">
        <w:rPr>
          <w:rFonts w:ascii="Arial" w:hAnsi="Arial" w:eastAsia="Arial" w:cs="Arial"/>
          <w:color w:val="000000" w:themeColor="text1"/>
          <w:sz w:val="24"/>
          <w:szCs w:val="24"/>
        </w:rPr>
        <w:t>, Odile</w:t>
      </w:r>
      <w:r w:rsidRPr="5AEA27EE" w:rsidR="003D3AE5">
        <w:rPr>
          <w:rFonts w:ascii="Arial" w:hAnsi="Arial" w:eastAsia="Arial" w:cs="Arial"/>
          <w:color w:val="000000" w:themeColor="text1"/>
          <w:sz w:val="24"/>
          <w:szCs w:val="24"/>
        </w:rPr>
        <w:t xml:space="preserve"> et nos 2</w:t>
      </w:r>
      <w:r w:rsidRPr="5AEA27EE" w:rsidR="00A878F2">
        <w:rPr>
          <w:rFonts w:ascii="Arial" w:hAnsi="Arial" w:eastAsia="Arial" w:cs="Arial"/>
          <w:color w:val="000000" w:themeColor="text1"/>
          <w:sz w:val="24"/>
          <w:szCs w:val="24"/>
        </w:rPr>
        <w:t xml:space="preserve"> service</w:t>
      </w:r>
      <w:r w:rsidRPr="5AEA27EE" w:rsidR="003D3AE5">
        <w:rPr>
          <w:rFonts w:ascii="Arial" w:hAnsi="Arial" w:eastAsia="Arial" w:cs="Arial"/>
          <w:color w:val="000000" w:themeColor="text1"/>
          <w:sz w:val="24"/>
          <w:szCs w:val="24"/>
        </w:rPr>
        <w:t>s</w:t>
      </w:r>
      <w:r w:rsidRPr="5AEA27EE" w:rsidR="00A878F2">
        <w:rPr>
          <w:rFonts w:ascii="Arial" w:hAnsi="Arial" w:eastAsia="Arial" w:cs="Arial"/>
          <w:color w:val="000000" w:themeColor="text1"/>
          <w:sz w:val="24"/>
          <w:szCs w:val="24"/>
        </w:rPr>
        <w:t xml:space="preserve"> civique</w:t>
      </w:r>
      <w:r w:rsidRPr="5AEA27EE" w:rsidR="003D3AE5">
        <w:rPr>
          <w:rFonts w:ascii="Arial" w:hAnsi="Arial" w:eastAsia="Arial" w:cs="Arial"/>
          <w:color w:val="000000" w:themeColor="text1"/>
          <w:sz w:val="24"/>
          <w:szCs w:val="24"/>
        </w:rPr>
        <w:t xml:space="preserve">s </w:t>
      </w:r>
      <w:r w:rsidRPr="5AEA27EE" w:rsidR="247A63B6">
        <w:rPr>
          <w:rFonts w:ascii="Arial" w:hAnsi="Arial" w:eastAsia="Arial" w:cs="Arial"/>
          <w:color w:val="000000" w:themeColor="text1"/>
          <w:sz w:val="24"/>
          <w:szCs w:val="24"/>
        </w:rPr>
        <w:t>Lia</w:t>
      </w:r>
      <w:r w:rsidRPr="5AEA27EE" w:rsidR="003D3AE5">
        <w:rPr>
          <w:rFonts w:ascii="Arial" w:hAnsi="Arial" w:eastAsia="Arial" w:cs="Arial"/>
          <w:color w:val="000000" w:themeColor="text1"/>
          <w:sz w:val="24"/>
          <w:szCs w:val="24"/>
        </w:rPr>
        <w:t xml:space="preserve"> et </w:t>
      </w:r>
      <w:r w:rsidRPr="5AEA27EE" w:rsidR="2E6AE930">
        <w:rPr>
          <w:rFonts w:ascii="Arial" w:hAnsi="Arial" w:eastAsia="Arial" w:cs="Arial"/>
          <w:color w:val="000000" w:themeColor="text1"/>
          <w:sz w:val="24"/>
          <w:szCs w:val="24"/>
        </w:rPr>
        <w:t>Justine</w:t>
      </w:r>
      <w:r w:rsidRPr="5AEA27EE" w:rsidR="003D3AE5">
        <w:rPr>
          <w:rFonts w:ascii="Arial" w:hAnsi="Arial" w:eastAsia="Arial" w:cs="Arial"/>
          <w:color w:val="000000" w:themeColor="text1"/>
          <w:sz w:val="24"/>
          <w:szCs w:val="24"/>
        </w:rPr>
        <w:t xml:space="preserve"> </w:t>
      </w:r>
      <w:r w:rsidRPr="5AEA27EE" w:rsidR="00A878F2">
        <w:rPr>
          <w:rFonts w:ascii="Arial" w:hAnsi="Arial" w:eastAsia="Arial" w:cs="Arial"/>
          <w:color w:val="000000" w:themeColor="text1"/>
          <w:sz w:val="24"/>
          <w:szCs w:val="24"/>
        </w:rPr>
        <w:t xml:space="preserve">ont partagé un </w:t>
      </w:r>
      <w:r w:rsidRPr="5AEA27EE" w:rsidR="00FD3B0C">
        <w:rPr>
          <w:rFonts w:ascii="Arial" w:hAnsi="Arial" w:eastAsia="Arial" w:cs="Arial"/>
          <w:color w:val="000000" w:themeColor="text1"/>
          <w:sz w:val="24"/>
          <w:szCs w:val="24"/>
        </w:rPr>
        <w:t>stand avec REMAID</w:t>
      </w:r>
      <w:r w:rsidRPr="5AEA27EE" w:rsidR="00FB5B93">
        <w:rPr>
          <w:rFonts w:ascii="Arial" w:hAnsi="Arial" w:eastAsia="Arial" w:cs="Arial"/>
          <w:color w:val="000000" w:themeColor="text1"/>
          <w:sz w:val="24"/>
          <w:szCs w:val="24"/>
        </w:rPr>
        <w:t> </w:t>
      </w:r>
      <w:r w:rsidRPr="5AEA27EE" w:rsidR="2EC06BC6">
        <w:rPr>
          <w:rFonts w:ascii="Arial" w:hAnsi="Arial" w:eastAsia="Arial" w:cs="Arial"/>
          <w:color w:val="000000" w:themeColor="text1"/>
          <w:sz w:val="24"/>
          <w:szCs w:val="24"/>
        </w:rPr>
        <w:t xml:space="preserve">dont le thème était le consentement </w:t>
      </w:r>
      <w:r w:rsidRPr="5AEA27EE" w:rsidR="00FB5B93">
        <w:rPr>
          <w:rFonts w:ascii="Arial" w:hAnsi="Arial" w:eastAsia="Arial" w:cs="Arial"/>
          <w:color w:val="000000" w:themeColor="text1"/>
          <w:sz w:val="24"/>
          <w:szCs w:val="24"/>
        </w:rPr>
        <w:t>;</w:t>
      </w:r>
      <w:r w:rsidRPr="5AEA27EE" w:rsidR="00A878F2">
        <w:rPr>
          <w:rFonts w:ascii="Arial" w:hAnsi="Arial" w:eastAsia="Arial" w:cs="Arial"/>
          <w:color w:val="000000" w:themeColor="text1"/>
          <w:sz w:val="24"/>
          <w:szCs w:val="24"/>
        </w:rPr>
        <w:t xml:space="preserve"> leur </w:t>
      </w:r>
      <w:r w:rsidRPr="5AEA27EE" w:rsidR="00FD3B0C">
        <w:rPr>
          <w:rFonts w:ascii="Arial" w:hAnsi="Arial" w:eastAsia="Arial" w:cs="Arial"/>
          <w:color w:val="000000" w:themeColor="text1"/>
          <w:sz w:val="24"/>
          <w:szCs w:val="24"/>
        </w:rPr>
        <w:t>présence</w:t>
      </w:r>
      <w:r w:rsidRPr="5AEA27EE" w:rsidR="00A878F2">
        <w:rPr>
          <w:rFonts w:ascii="Arial" w:hAnsi="Arial" w:eastAsia="Arial" w:cs="Arial"/>
          <w:color w:val="000000" w:themeColor="text1"/>
          <w:sz w:val="24"/>
          <w:szCs w:val="24"/>
        </w:rPr>
        <w:t xml:space="preserve"> a été appréciée par les organisateurs. </w:t>
      </w:r>
      <w:r w:rsidRPr="5AEA27EE" w:rsidR="0E791127">
        <w:rPr>
          <w:rFonts w:ascii="Arial" w:hAnsi="Arial" w:eastAsia="Arial" w:cs="Arial"/>
          <w:color w:val="000000" w:themeColor="text1"/>
          <w:sz w:val="24"/>
          <w:szCs w:val="24"/>
        </w:rPr>
        <w:t xml:space="preserve">Ce forum est destiné aux collégiens et aux lycéens et porte sur la prévention </w:t>
      </w:r>
      <w:r w:rsidRPr="5AEA27EE" w:rsidR="6DCB83BF">
        <w:rPr>
          <w:rFonts w:ascii="Arial" w:hAnsi="Arial" w:eastAsia="Arial" w:cs="Arial"/>
          <w:color w:val="000000" w:themeColor="text1"/>
          <w:sz w:val="24"/>
          <w:szCs w:val="24"/>
        </w:rPr>
        <w:t>autour de la sexualité et des addictions.</w:t>
      </w:r>
    </w:p>
    <w:p w:rsidRPr="00160DA0" w:rsidR="00044C54" w:rsidP="5AEA27EE" w:rsidRDefault="00044C54" w14:paraId="088A22B7" w14:textId="77777777">
      <w:pPr>
        <w:pStyle w:val="CorpsA"/>
        <w:shd w:val="clear" w:color="auto" w:fill="FFFFFF" w:themeFill="background1"/>
        <w:spacing w:after="0" w:line="234" w:lineRule="atLeast"/>
        <w:rPr>
          <w:rFonts w:ascii="Arial" w:hAnsi="Arial" w:eastAsia="Arial" w:cs="Arial"/>
          <w:color w:val="000000" w:themeColor="text1"/>
          <w:sz w:val="24"/>
          <w:szCs w:val="24"/>
          <w:lang w:val="en-US"/>
        </w:rPr>
      </w:pPr>
    </w:p>
    <w:p w:rsidRPr="002D03FD" w:rsidR="00876702" w:rsidP="00B16EB7" w:rsidRDefault="00904499" w14:paraId="00C22980" w14:textId="32959A48" w14:noSpellErr="1">
      <w:pPr>
        <w:pStyle w:val="Style2"/>
        <w:outlineLvl w:val="2"/>
        <w:rPr>
          <w:rFonts w:ascii="Arial" w:hAnsi="Arial" w:eastAsia="Arial" w:cs="Arial"/>
          <w:color w:val="002060"/>
        </w:rPr>
      </w:pPr>
      <w:bookmarkStart w:name="_Toc160125729" w:id="91"/>
      <w:bookmarkStart w:name="_Toc192266443" w:id="92"/>
      <w:bookmarkStart w:name="_Toc196426662" w:id="93"/>
      <w:bookmarkStart w:name="_Toc104912943" w:id="1297151942"/>
      <w:r w:rsidRPr="0B3243A7" w:rsidR="4A8FAAFB">
        <w:rPr>
          <w:rFonts w:ascii="Arial" w:hAnsi="Arial" w:eastAsia="Arial" w:cs="Arial"/>
          <w:color w:val="002060"/>
        </w:rPr>
        <w:t>2.</w:t>
      </w:r>
      <w:r w:rsidRPr="0B3243A7" w:rsidR="4B3E5B24">
        <w:rPr>
          <w:rFonts w:ascii="Arial" w:hAnsi="Arial" w:eastAsia="Arial" w:cs="Arial"/>
          <w:color w:val="002060"/>
        </w:rPr>
        <w:t>3</w:t>
      </w:r>
      <w:r w:rsidRPr="0B3243A7" w:rsidR="4A8FAAFB">
        <w:rPr>
          <w:rFonts w:ascii="Arial" w:hAnsi="Arial" w:eastAsia="Arial" w:cs="Arial"/>
          <w:color w:val="002060"/>
        </w:rPr>
        <w:t>.</w:t>
      </w:r>
      <w:r w:rsidRPr="0B3243A7" w:rsidR="1B48AFD4">
        <w:rPr>
          <w:rFonts w:ascii="Arial" w:hAnsi="Arial" w:eastAsia="Arial" w:cs="Arial"/>
          <w:color w:val="002060"/>
        </w:rPr>
        <w:t>4</w:t>
      </w:r>
      <w:r w:rsidRPr="0B3243A7" w:rsidR="0403B76D">
        <w:rPr>
          <w:rFonts w:ascii="Arial" w:hAnsi="Arial" w:eastAsia="Arial" w:cs="Arial"/>
          <w:color w:val="002060"/>
        </w:rPr>
        <w:t xml:space="preserve"> </w:t>
      </w:r>
      <w:r w:rsidRPr="0B3243A7" w:rsidR="7CFE1226">
        <w:rPr>
          <w:rFonts w:ascii="Arial" w:hAnsi="Arial" w:eastAsia="Arial" w:cs="Arial"/>
          <w:color w:val="002060"/>
        </w:rPr>
        <w:t>Rencontre avec les politiques</w:t>
      </w:r>
      <w:bookmarkEnd w:id="91"/>
      <w:bookmarkEnd w:id="92"/>
      <w:bookmarkEnd w:id="93"/>
      <w:bookmarkEnd w:id="1297151942"/>
    </w:p>
    <w:p w:rsidRPr="005B1664" w:rsidR="00A34851" w:rsidP="77918509" w:rsidRDefault="434F518C" w14:paraId="1C0157D6" w14:textId="5CCE318E">
      <w:pPr>
        <w:pStyle w:val="CorpsA"/>
        <w:shd w:val="clear" w:color="auto" w:fill="FFFFFF" w:themeFill="background1"/>
        <w:spacing w:after="0" w:line="234" w:lineRule="atLeast"/>
        <w:rPr>
          <w:rFonts w:ascii="Arial" w:hAnsi="Arial" w:eastAsia="Arial" w:cs="Arial"/>
          <w:color w:val="000000" w:themeColor="text1"/>
          <w:sz w:val="24"/>
          <w:szCs w:val="24"/>
        </w:rPr>
      </w:pPr>
      <w:r w:rsidRPr="2D60CC18">
        <w:rPr>
          <w:rFonts w:ascii="Arial" w:hAnsi="Arial" w:eastAsia="Arial" w:cs="Arial"/>
          <w:color w:val="000000" w:themeColor="text1"/>
          <w:sz w:val="24"/>
          <w:szCs w:val="24"/>
        </w:rPr>
        <w:t>Des actions de communication ont également été menées auprès des politiques locaux pour promouvoir la reconnaissance du statut des administrateurs ad hoc.</w:t>
      </w:r>
    </w:p>
    <w:p w:rsidR="2D60CC18" w:rsidP="2D60CC18" w:rsidRDefault="2D60CC18" w14:paraId="63318F4F" w14:textId="7BCF38DA">
      <w:pPr>
        <w:pStyle w:val="CorpsA"/>
        <w:shd w:val="clear" w:color="auto" w:fill="FFFFFF" w:themeFill="background1"/>
        <w:spacing w:after="0" w:line="234" w:lineRule="atLeast"/>
        <w:rPr>
          <w:rFonts w:ascii="Arial" w:hAnsi="Arial" w:eastAsia="Arial" w:cs="Arial"/>
          <w:color w:val="000000" w:themeColor="text1"/>
          <w:sz w:val="24"/>
          <w:szCs w:val="24"/>
        </w:rPr>
      </w:pPr>
    </w:p>
    <w:p w:rsidR="2D60CC18" w:rsidP="2D60CC18" w:rsidRDefault="2D60CC18" w14:paraId="1156B83D" w14:textId="618CFBC9">
      <w:pPr>
        <w:pStyle w:val="CorpsA"/>
        <w:shd w:val="clear" w:color="auto" w:fill="FFFFFF" w:themeFill="background1"/>
        <w:spacing w:after="0" w:line="234" w:lineRule="atLeast"/>
        <w:rPr>
          <w:rFonts w:ascii="Arial" w:hAnsi="Arial" w:eastAsia="Arial" w:cs="Arial"/>
          <w:color w:val="000000" w:themeColor="text1"/>
          <w:sz w:val="24"/>
          <w:szCs w:val="24"/>
        </w:rPr>
      </w:pPr>
    </w:p>
    <w:p w:rsidR="2D60CC18" w:rsidP="2D60CC18" w:rsidRDefault="2D60CC18" w14:paraId="7576B82E" w14:textId="2D06F69A">
      <w:pPr>
        <w:pStyle w:val="CorpsA"/>
        <w:shd w:val="clear" w:color="auto" w:fill="FFFFFF" w:themeFill="background1"/>
        <w:spacing w:after="0" w:line="234" w:lineRule="atLeast"/>
        <w:rPr>
          <w:rFonts w:ascii="Arial" w:hAnsi="Arial" w:eastAsia="Arial" w:cs="Arial"/>
          <w:color w:val="000000" w:themeColor="text1"/>
          <w:sz w:val="24"/>
          <w:szCs w:val="24"/>
        </w:rPr>
      </w:pPr>
    </w:p>
    <w:p w:rsidR="2D60CC18" w:rsidP="2D60CC18" w:rsidRDefault="2D60CC18" w14:paraId="05F55673" w14:textId="713F4721">
      <w:pPr>
        <w:pStyle w:val="CorpsA"/>
        <w:shd w:val="clear" w:color="auto" w:fill="FFFFFF" w:themeFill="background1"/>
        <w:spacing w:after="0" w:line="234" w:lineRule="atLeast"/>
        <w:rPr>
          <w:rFonts w:ascii="Arial" w:hAnsi="Arial" w:eastAsia="Arial" w:cs="Arial"/>
          <w:color w:val="000000" w:themeColor="text1"/>
          <w:sz w:val="24"/>
          <w:szCs w:val="24"/>
        </w:rPr>
      </w:pPr>
    </w:p>
    <w:p w:rsidR="77918509" w:rsidP="77918509" w:rsidRDefault="77918509" w14:paraId="548A82B6" w14:textId="26180411">
      <w:pPr>
        <w:pStyle w:val="CorpsA"/>
        <w:shd w:val="clear" w:color="auto" w:fill="FFFFFF" w:themeFill="background1"/>
        <w:spacing w:after="0" w:line="234" w:lineRule="atLeast"/>
        <w:rPr>
          <w:rFonts w:ascii="Arial" w:hAnsi="Arial" w:eastAsia="Arial" w:cs="Arial"/>
          <w:color w:val="000000" w:themeColor="text1"/>
        </w:rPr>
      </w:pPr>
    </w:p>
    <w:p w:rsidR="00A34851" w:rsidP="5AEA27EE" w:rsidRDefault="00070CBB" w14:paraId="74DE5327" w14:textId="372BC4DB">
      <w:pPr>
        <w:pStyle w:val="Style2"/>
        <w:rPr>
          <w:rFonts w:ascii="Arial" w:hAnsi="Arial" w:eastAsia="Arial" w:cs="Arial"/>
          <w:color w:val="002060"/>
          <w:lang w:val="en-US"/>
        </w:rPr>
      </w:pPr>
      <w:bookmarkStart w:name="_Toc160125730" w:id="94"/>
      <w:r w:rsidRPr="5E7F4A61">
        <w:rPr>
          <w:rFonts w:ascii="Arial" w:hAnsi="Arial" w:eastAsia="Arial" w:cs="Arial"/>
          <w:color w:val="002060"/>
        </w:rPr>
        <w:t>2.</w:t>
      </w:r>
      <w:r w:rsidRPr="5E7F4A61" w:rsidR="62430926">
        <w:rPr>
          <w:rFonts w:ascii="Arial" w:hAnsi="Arial" w:eastAsia="Arial" w:cs="Arial"/>
          <w:color w:val="002060"/>
        </w:rPr>
        <w:t>3</w:t>
      </w:r>
      <w:r w:rsidRPr="5E7F4A61">
        <w:rPr>
          <w:rFonts w:ascii="Arial" w:hAnsi="Arial" w:eastAsia="Arial" w:cs="Arial"/>
          <w:color w:val="002060"/>
        </w:rPr>
        <w:t>.5</w:t>
      </w:r>
      <w:r w:rsidRPr="5E7F4A61" w:rsidR="00904499">
        <w:rPr>
          <w:rFonts w:ascii="Arial" w:hAnsi="Arial" w:eastAsia="Arial" w:cs="Arial"/>
          <w:color w:val="002060"/>
        </w:rPr>
        <w:t xml:space="preserve"> Echan</w:t>
      </w:r>
      <w:r w:rsidRPr="5E7F4A61" w:rsidR="00185E1D">
        <w:rPr>
          <w:rFonts w:ascii="Arial" w:hAnsi="Arial" w:eastAsia="Arial" w:cs="Arial"/>
          <w:color w:val="002060"/>
        </w:rPr>
        <w:t>ge avec le</w:t>
      </w:r>
      <w:r w:rsidRPr="5E7F4A61" w:rsidR="007E66B7">
        <w:rPr>
          <w:rFonts w:ascii="Arial" w:hAnsi="Arial" w:eastAsia="Arial" w:cs="Arial"/>
          <w:color w:val="002060"/>
        </w:rPr>
        <w:t>s avocats du Service</w:t>
      </w:r>
      <w:r w:rsidRPr="5E7F4A61" w:rsidR="00904499">
        <w:rPr>
          <w:rFonts w:ascii="Arial" w:hAnsi="Arial" w:eastAsia="Arial" w:cs="Arial"/>
          <w:color w:val="002060"/>
        </w:rPr>
        <w:t xml:space="preserve"> des avocats pour Mineurs (SAM)</w:t>
      </w:r>
      <w:bookmarkEnd w:id="94"/>
    </w:p>
    <w:p w:rsidR="570674DA" w:rsidP="5AEA27EE" w:rsidRDefault="657CACF7" w14:paraId="2CDBC005" w14:textId="77177F83">
      <w:pPr>
        <w:pStyle w:val="CorpsA"/>
        <w:shd w:val="clear" w:color="auto" w:fill="FFFFFF" w:themeFill="background1"/>
        <w:spacing w:after="0" w:line="234" w:lineRule="atLeast"/>
        <w:rPr>
          <w:rFonts w:ascii="Arial" w:hAnsi="Arial" w:eastAsia="Arial" w:cs="Arial"/>
          <w:color w:val="000000" w:themeColor="text1"/>
          <w:sz w:val="24"/>
          <w:szCs w:val="24"/>
        </w:rPr>
      </w:pPr>
      <w:r w:rsidRPr="37139385">
        <w:rPr>
          <w:rFonts w:ascii="Arial" w:hAnsi="Arial" w:eastAsia="Arial" w:cs="Arial"/>
          <w:color w:val="000000" w:themeColor="text1"/>
          <w:sz w:val="24"/>
          <w:szCs w:val="24"/>
        </w:rPr>
        <w:t xml:space="preserve">Une rencontre a eu lieu entre les avocats du SAM (Service des Avocats pour Mineurs), la Sauvegarde de l’Enfance - Pôle Milieu Ouvert- et notre association pour échanger sur nos pratiques.  </w:t>
      </w:r>
    </w:p>
    <w:p w:rsidR="00904499" w:rsidP="496D44B7" w:rsidRDefault="00904499" w14:paraId="6E36661F" w14:textId="77777777">
      <w:pPr>
        <w:pStyle w:val="CorpsA"/>
        <w:shd w:val="clear" w:color="auto" w:fill="FFFFFF" w:themeFill="background1"/>
        <w:spacing w:after="0" w:line="234" w:lineRule="atLeast"/>
        <w:rPr>
          <w:rFonts w:ascii="Arial Narrow" w:hAnsi="Arial Narrow"/>
          <w:sz w:val="24"/>
          <w:szCs w:val="24"/>
        </w:rPr>
      </w:pPr>
    </w:p>
    <w:p w:rsidR="2D60CC18" w:rsidP="2D60CC18" w:rsidRDefault="2D60CC18" w14:paraId="242C6601" w14:textId="607A4575">
      <w:pPr>
        <w:pStyle w:val="CorpsA"/>
        <w:shd w:val="clear" w:color="auto" w:fill="FFFFFF" w:themeFill="background1"/>
        <w:spacing w:after="0" w:line="234" w:lineRule="atLeast"/>
        <w:rPr>
          <w:rFonts w:ascii="Arial Narrow" w:hAnsi="Arial Narrow"/>
          <w:sz w:val="24"/>
          <w:szCs w:val="24"/>
        </w:rPr>
      </w:pPr>
    </w:p>
    <w:p w:rsidR="007078C2" w:rsidP="5E7F4A61" w:rsidRDefault="77353976" w14:paraId="67E97CC9" w14:textId="76E4D6DA" w14:noSpellErr="1">
      <w:pPr>
        <w:pStyle w:val="Titre1"/>
        <w:spacing w:line="259" w:lineRule="auto"/>
        <w:rPr>
          <w:b w:val="1"/>
          <w:bCs w:val="1"/>
          <w:color w:val="002060"/>
          <w:sz w:val="28"/>
          <w:szCs w:val="28"/>
        </w:rPr>
      </w:pPr>
      <w:bookmarkStart w:name="_Toc1434601664" w:id="95"/>
      <w:bookmarkStart w:name="_Toc192266444" w:id="96"/>
      <w:bookmarkStart w:name="_Toc1678465183" w:id="97"/>
      <w:bookmarkStart w:name="_Toc436267682" w:id="792062193"/>
      <w:r w:rsidRPr="0B3243A7" w:rsidR="24B1D453">
        <w:rPr>
          <w:b w:val="1"/>
          <w:bCs w:val="1"/>
          <w:color w:val="002060"/>
          <w:sz w:val="28"/>
          <w:szCs w:val="28"/>
        </w:rPr>
        <w:t>2.</w:t>
      </w:r>
      <w:r w:rsidRPr="0B3243A7" w:rsidR="58274AD9">
        <w:rPr>
          <w:b w:val="1"/>
          <w:bCs w:val="1"/>
          <w:color w:val="002060"/>
          <w:sz w:val="28"/>
          <w:szCs w:val="28"/>
        </w:rPr>
        <w:t xml:space="preserve">4 </w:t>
      </w:r>
      <w:bookmarkStart w:name="_Toc160125735" w:id="98"/>
      <w:bookmarkStart w:name="_Toc132632900" w:id="99"/>
      <w:r w:rsidRPr="0B3243A7" w:rsidR="2B4AD276">
        <w:rPr>
          <w:b w:val="1"/>
          <w:bCs w:val="1"/>
          <w:color w:val="002060"/>
          <w:sz w:val="28"/>
          <w:szCs w:val="28"/>
        </w:rPr>
        <w:t>A</w:t>
      </w:r>
      <w:r w:rsidRPr="0B3243A7" w:rsidR="7AF268BF">
        <w:rPr>
          <w:b w:val="1"/>
          <w:bCs w:val="1"/>
          <w:color w:val="002060"/>
          <w:sz w:val="28"/>
          <w:szCs w:val="28"/>
        </w:rPr>
        <w:t>SSEMBLEE GENERALE</w:t>
      </w:r>
      <w:bookmarkEnd w:id="95"/>
      <w:bookmarkEnd w:id="96"/>
      <w:bookmarkEnd w:id="98"/>
      <w:bookmarkEnd w:id="99"/>
      <w:bookmarkEnd w:id="97"/>
      <w:bookmarkEnd w:id="792062193"/>
    </w:p>
    <w:p w:rsidR="007078C2" w:rsidP="496D44B7" w:rsidRDefault="007078C2" w14:paraId="779F8E76" w14:textId="77777777">
      <w:pPr>
        <w:pStyle w:val="CorpsA"/>
        <w:shd w:val="clear" w:color="auto" w:fill="FFFFFF" w:themeFill="background1"/>
        <w:spacing w:after="0" w:line="234" w:lineRule="atLeast"/>
        <w:rPr>
          <w:rFonts w:ascii="Arial Narrow" w:hAnsi="Arial Narrow"/>
          <w:sz w:val="24"/>
          <w:szCs w:val="24"/>
        </w:rPr>
      </w:pPr>
    </w:p>
    <w:p w:rsidR="006102CB" w:rsidP="77918509" w:rsidRDefault="003D3AE5" w14:paraId="4DB300A9" w14:textId="00EC6C39">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Cette assemblée générale a eu lieu le </w:t>
      </w:r>
      <w:r w:rsidRPr="5AEA27EE" w:rsidR="55C7A32D">
        <w:rPr>
          <w:rFonts w:ascii="Arial" w:hAnsi="Arial" w:eastAsia="Arial" w:cs="Arial"/>
          <w:color w:val="000000" w:themeColor="text1"/>
          <w:sz w:val="24"/>
          <w:szCs w:val="24"/>
        </w:rPr>
        <w:t xml:space="preserve">28 mars 2024 </w:t>
      </w:r>
      <w:r w:rsidRPr="5AEA27EE">
        <w:rPr>
          <w:rFonts w:ascii="Arial" w:hAnsi="Arial" w:eastAsia="Arial" w:cs="Arial"/>
          <w:color w:val="000000" w:themeColor="text1"/>
          <w:sz w:val="24"/>
          <w:szCs w:val="24"/>
        </w:rPr>
        <w:t>salle Charlotte Chaze, local prêté gracieusement par le CCAS</w:t>
      </w:r>
      <w:r w:rsidRPr="5AEA27EE" w:rsidR="0AE22900">
        <w:rPr>
          <w:rFonts w:ascii="Arial" w:hAnsi="Arial" w:eastAsia="Arial" w:cs="Arial"/>
          <w:color w:val="000000" w:themeColor="text1"/>
          <w:sz w:val="24"/>
          <w:szCs w:val="24"/>
        </w:rPr>
        <w:t xml:space="preserve"> de Romans</w:t>
      </w:r>
      <w:r w:rsidRPr="5AEA27EE">
        <w:rPr>
          <w:rFonts w:ascii="Arial" w:hAnsi="Arial" w:eastAsia="Arial" w:cs="Arial"/>
          <w:color w:val="000000" w:themeColor="text1"/>
          <w:sz w:val="24"/>
          <w:szCs w:val="24"/>
        </w:rPr>
        <w:t xml:space="preserve">. </w:t>
      </w:r>
      <w:r w:rsidRPr="5AEA27EE" w:rsidR="006102CB">
        <w:rPr>
          <w:rFonts w:ascii="Arial" w:hAnsi="Arial" w:eastAsia="Arial" w:cs="Arial"/>
          <w:color w:val="000000" w:themeColor="text1"/>
          <w:sz w:val="24"/>
          <w:szCs w:val="24"/>
        </w:rPr>
        <w:t xml:space="preserve">- </w:t>
      </w:r>
      <w:r w:rsidRPr="5AEA27EE" w:rsidR="001003E7">
        <w:rPr>
          <w:rFonts w:ascii="Arial" w:hAnsi="Arial" w:eastAsia="Arial" w:cs="Arial"/>
          <w:color w:val="000000" w:themeColor="text1"/>
          <w:sz w:val="24"/>
          <w:szCs w:val="24"/>
        </w:rPr>
        <w:t xml:space="preserve">Le rapport moral présenté par Fabienne Chabot présidente, le rapport d’activités par Patrick </w:t>
      </w:r>
      <w:proofErr w:type="spellStart"/>
      <w:r w:rsidRPr="5AEA27EE" w:rsidR="001003E7">
        <w:rPr>
          <w:rFonts w:ascii="Arial" w:hAnsi="Arial" w:eastAsia="Arial" w:cs="Arial"/>
          <w:color w:val="000000" w:themeColor="text1"/>
          <w:sz w:val="24"/>
          <w:szCs w:val="24"/>
        </w:rPr>
        <w:t>Dauvier</w:t>
      </w:r>
      <w:proofErr w:type="spellEnd"/>
      <w:r w:rsidRPr="5AEA27EE" w:rsidR="001003E7">
        <w:rPr>
          <w:rFonts w:ascii="Arial" w:hAnsi="Arial" w:eastAsia="Arial" w:cs="Arial"/>
          <w:color w:val="000000" w:themeColor="text1"/>
          <w:sz w:val="24"/>
          <w:szCs w:val="24"/>
        </w:rPr>
        <w:t xml:space="preserve"> vice-président et le rapport financier</w:t>
      </w:r>
      <w:r w:rsidRPr="5AEA27EE" w:rsidR="00B538DE">
        <w:rPr>
          <w:rFonts w:ascii="Arial" w:hAnsi="Arial" w:eastAsia="Arial" w:cs="Arial"/>
          <w:color w:val="000000" w:themeColor="text1"/>
          <w:sz w:val="24"/>
          <w:szCs w:val="24"/>
        </w:rPr>
        <w:t>,</w:t>
      </w:r>
      <w:r w:rsidRPr="5AEA27EE" w:rsidR="001003E7">
        <w:rPr>
          <w:rFonts w:ascii="Arial" w:hAnsi="Arial" w:eastAsia="Arial" w:cs="Arial"/>
          <w:color w:val="000000" w:themeColor="text1"/>
          <w:sz w:val="24"/>
          <w:szCs w:val="24"/>
        </w:rPr>
        <w:t xml:space="preserve"> le budget prévisionnel 2023 par Françoise Villard trésorière, ont été </w:t>
      </w:r>
      <w:r w:rsidRPr="5AEA27EE" w:rsidR="3CFF2D0D">
        <w:rPr>
          <w:rFonts w:ascii="Arial" w:hAnsi="Arial" w:eastAsia="Arial" w:cs="Arial"/>
          <w:color w:val="000000" w:themeColor="text1"/>
          <w:sz w:val="24"/>
          <w:szCs w:val="24"/>
        </w:rPr>
        <w:t xml:space="preserve">présentés et </w:t>
      </w:r>
      <w:r w:rsidRPr="5AEA27EE" w:rsidR="001003E7">
        <w:rPr>
          <w:rFonts w:ascii="Arial" w:hAnsi="Arial" w:eastAsia="Arial" w:cs="Arial"/>
          <w:color w:val="000000" w:themeColor="text1"/>
          <w:sz w:val="24"/>
          <w:szCs w:val="24"/>
        </w:rPr>
        <w:t>votés à l’unanimité des adhérents présents</w:t>
      </w:r>
      <w:r w:rsidRPr="5AEA27EE" w:rsidR="22554897">
        <w:rPr>
          <w:rFonts w:ascii="Arial" w:hAnsi="Arial" w:eastAsia="Arial" w:cs="Arial"/>
          <w:color w:val="000000" w:themeColor="text1"/>
          <w:sz w:val="24"/>
          <w:szCs w:val="24"/>
        </w:rPr>
        <w:t xml:space="preserve">. </w:t>
      </w:r>
    </w:p>
    <w:p w:rsidR="37FC3AD9" w:rsidP="37FC3AD9" w:rsidRDefault="37FC3AD9" w14:paraId="4B6028ED" w14:textId="63280627">
      <w:pPr>
        <w:pStyle w:val="CorpsA"/>
        <w:shd w:val="clear" w:color="auto" w:fill="FFFFFF" w:themeFill="background1"/>
        <w:spacing w:after="0" w:line="234" w:lineRule="atLeast"/>
        <w:rPr>
          <w:rFonts w:ascii="Arial" w:hAnsi="Arial" w:eastAsia="Arial" w:cs="Arial"/>
          <w:color w:val="000000" w:themeColor="text1"/>
          <w:sz w:val="24"/>
          <w:szCs w:val="24"/>
        </w:rPr>
      </w:pPr>
    </w:p>
    <w:p w:rsidR="002B21B7" w:rsidP="37FC3AD9" w:rsidRDefault="000E6F6A" w14:paraId="37CDAF2B" w14:textId="6DA50080">
      <w:pPr>
        <w:pStyle w:val="CorpsA"/>
        <w:shd w:val="clear" w:color="auto" w:fill="FFFFFF" w:themeFill="background1"/>
        <w:spacing w:after="0" w:line="234" w:lineRule="atLeast"/>
        <w:rPr>
          <w:rFonts w:ascii="Arial" w:hAnsi="Arial" w:eastAsia="Arial" w:cs="Arial"/>
          <w:color w:val="000000" w:themeColor="text1"/>
          <w:sz w:val="24"/>
          <w:szCs w:val="24"/>
          <w:lang w:val="en-US"/>
        </w:rPr>
      </w:pPr>
      <w:r w:rsidRPr="5AEA27EE">
        <w:rPr>
          <w:rFonts w:ascii="Arial" w:hAnsi="Arial" w:eastAsia="Arial" w:cs="Arial"/>
          <w:color w:val="000000" w:themeColor="text1"/>
          <w:sz w:val="24"/>
          <w:szCs w:val="24"/>
        </w:rPr>
        <w:t>A aussi été voté à l’unanimité le</w:t>
      </w:r>
      <w:r w:rsidRPr="5AEA27EE" w:rsidR="001003E7">
        <w:rPr>
          <w:rFonts w:ascii="Arial" w:hAnsi="Arial" w:eastAsia="Arial" w:cs="Arial"/>
          <w:color w:val="000000" w:themeColor="text1"/>
          <w:sz w:val="24"/>
          <w:szCs w:val="24"/>
        </w:rPr>
        <w:t xml:space="preserve"> montant de la cotisation d’a</w:t>
      </w:r>
      <w:r w:rsidRPr="5AEA27EE">
        <w:rPr>
          <w:rFonts w:ascii="Arial" w:hAnsi="Arial" w:eastAsia="Arial" w:cs="Arial"/>
          <w:color w:val="000000" w:themeColor="text1"/>
          <w:sz w:val="24"/>
          <w:szCs w:val="24"/>
        </w:rPr>
        <w:t>dhésion pour l’exercice</w:t>
      </w:r>
      <w:r w:rsidRPr="5AEA27EE" w:rsidR="005F4FD2">
        <w:rPr>
          <w:rFonts w:ascii="Arial" w:hAnsi="Arial" w:eastAsia="Arial" w:cs="Arial"/>
          <w:color w:val="000000" w:themeColor="text1"/>
          <w:sz w:val="24"/>
          <w:szCs w:val="24"/>
        </w:rPr>
        <w:t xml:space="preserve"> </w:t>
      </w:r>
      <w:r w:rsidRPr="5AEA27EE">
        <w:rPr>
          <w:rFonts w:ascii="Arial" w:hAnsi="Arial" w:eastAsia="Arial" w:cs="Arial"/>
          <w:color w:val="000000" w:themeColor="text1"/>
          <w:sz w:val="24"/>
          <w:szCs w:val="24"/>
        </w:rPr>
        <w:t>202</w:t>
      </w:r>
      <w:r w:rsidRPr="5AEA27EE" w:rsidR="6BB5FBB8">
        <w:rPr>
          <w:rFonts w:ascii="Arial" w:hAnsi="Arial" w:eastAsia="Arial" w:cs="Arial"/>
          <w:color w:val="000000" w:themeColor="text1"/>
          <w:sz w:val="24"/>
          <w:szCs w:val="24"/>
        </w:rPr>
        <w:t>4</w:t>
      </w:r>
      <w:r w:rsidRPr="5AEA27EE" w:rsidR="67764959">
        <w:rPr>
          <w:rFonts w:ascii="Arial" w:hAnsi="Arial" w:eastAsia="Arial" w:cs="Arial"/>
          <w:color w:val="000000" w:themeColor="text1"/>
          <w:sz w:val="24"/>
          <w:szCs w:val="24"/>
        </w:rPr>
        <w:t xml:space="preserve"> </w:t>
      </w:r>
      <w:r w:rsidRPr="5AEA27EE">
        <w:rPr>
          <w:rFonts w:ascii="Arial" w:hAnsi="Arial" w:eastAsia="Arial" w:cs="Arial"/>
          <w:color w:val="000000" w:themeColor="text1"/>
          <w:sz w:val="24"/>
          <w:szCs w:val="24"/>
        </w:rPr>
        <w:t xml:space="preserve">: </w:t>
      </w:r>
      <w:r w:rsidRPr="5AEA27EE" w:rsidR="001003E7">
        <w:rPr>
          <w:rFonts w:ascii="Arial" w:hAnsi="Arial" w:eastAsia="Arial" w:cs="Arial"/>
          <w:color w:val="000000" w:themeColor="text1"/>
          <w:sz w:val="24"/>
          <w:szCs w:val="24"/>
        </w:rPr>
        <w:t xml:space="preserve">montant de l’adhésion </w:t>
      </w:r>
      <w:r w:rsidRPr="5AEA27EE">
        <w:rPr>
          <w:rFonts w:ascii="Arial" w:hAnsi="Arial" w:eastAsia="Arial" w:cs="Arial"/>
          <w:color w:val="000000" w:themeColor="text1"/>
          <w:sz w:val="24"/>
          <w:szCs w:val="24"/>
        </w:rPr>
        <w:t>restant</w:t>
      </w:r>
      <w:r w:rsidRPr="5AEA27EE" w:rsidR="001003E7">
        <w:rPr>
          <w:rFonts w:ascii="Arial" w:hAnsi="Arial" w:eastAsia="Arial" w:cs="Arial"/>
          <w:color w:val="000000" w:themeColor="text1"/>
          <w:sz w:val="24"/>
          <w:szCs w:val="24"/>
        </w:rPr>
        <w:t xml:space="preserve"> inchangé : à partir de 20€ pour une personne physique et </w:t>
      </w:r>
      <w:r w:rsidRPr="5AEA27EE" w:rsidR="4AB660F3">
        <w:rPr>
          <w:rFonts w:ascii="Arial" w:hAnsi="Arial" w:eastAsia="Arial" w:cs="Arial"/>
          <w:color w:val="000000" w:themeColor="text1"/>
          <w:sz w:val="24"/>
          <w:szCs w:val="24"/>
        </w:rPr>
        <w:t>4</w:t>
      </w:r>
      <w:r w:rsidRPr="5AEA27EE" w:rsidR="001003E7">
        <w:rPr>
          <w:rFonts w:ascii="Arial" w:hAnsi="Arial" w:eastAsia="Arial" w:cs="Arial"/>
          <w:color w:val="000000" w:themeColor="text1"/>
          <w:sz w:val="24"/>
          <w:szCs w:val="24"/>
        </w:rPr>
        <w:t>0€ pour une personne morale</w:t>
      </w:r>
      <w:r w:rsidRPr="5AEA27EE" w:rsidR="006102CB">
        <w:rPr>
          <w:rFonts w:ascii="Arial" w:hAnsi="Arial" w:eastAsia="Arial" w:cs="Arial"/>
          <w:color w:val="000000" w:themeColor="text1"/>
          <w:sz w:val="24"/>
          <w:szCs w:val="24"/>
        </w:rPr>
        <w:t>.</w:t>
      </w:r>
    </w:p>
    <w:p w:rsidR="002B21B7" w:rsidP="37FC3AD9" w:rsidRDefault="002B21B7" w14:paraId="1DA20387" w14:textId="62637428">
      <w:pPr>
        <w:pStyle w:val="CorpsA"/>
        <w:shd w:val="clear" w:color="auto" w:fill="FFFFFF" w:themeFill="background1"/>
        <w:spacing w:after="0" w:line="234" w:lineRule="atLeast"/>
        <w:rPr>
          <w:rFonts w:ascii="Arial" w:hAnsi="Arial" w:eastAsia="Arial" w:cs="Arial"/>
          <w:color w:val="000000" w:themeColor="text1"/>
          <w:sz w:val="24"/>
          <w:szCs w:val="24"/>
        </w:rPr>
      </w:pPr>
    </w:p>
    <w:p w:rsidR="002B21B7" w:rsidP="37FC3AD9" w:rsidRDefault="00B538DE" w14:paraId="7818863E" w14:textId="4F3F0B88">
      <w:pPr>
        <w:pStyle w:val="CorpsA"/>
        <w:shd w:val="clear" w:color="auto" w:fill="FFFFFF" w:themeFill="background1"/>
        <w:spacing w:after="0" w:line="234" w:lineRule="atLeast"/>
        <w:rPr>
          <w:rFonts w:ascii="Arial" w:hAnsi="Arial" w:eastAsia="Arial" w:cs="Arial"/>
          <w:color w:val="000000" w:themeColor="text1"/>
          <w:sz w:val="24"/>
          <w:szCs w:val="24"/>
          <w:lang w:val="en-US"/>
        </w:rPr>
      </w:pPr>
      <w:r w:rsidRPr="5AEA27EE">
        <w:rPr>
          <w:rFonts w:ascii="Arial" w:hAnsi="Arial" w:eastAsia="Arial" w:cs="Arial"/>
          <w:color w:val="000000" w:themeColor="text1"/>
          <w:sz w:val="24"/>
          <w:szCs w:val="24"/>
        </w:rPr>
        <w:t xml:space="preserve"> </w:t>
      </w:r>
      <w:r w:rsidRPr="5AEA27EE" w:rsidR="39563C1B">
        <w:rPr>
          <w:rFonts w:ascii="Arial" w:hAnsi="Arial" w:eastAsia="Arial" w:cs="Arial"/>
          <w:color w:val="000000" w:themeColor="text1"/>
          <w:sz w:val="24"/>
          <w:szCs w:val="24"/>
        </w:rPr>
        <w:t>D</w:t>
      </w:r>
      <w:r w:rsidRPr="5AEA27EE" w:rsidR="001003E7">
        <w:rPr>
          <w:rFonts w:ascii="Arial" w:hAnsi="Arial" w:eastAsia="Arial" w:cs="Arial"/>
          <w:color w:val="000000" w:themeColor="text1"/>
          <w:sz w:val="24"/>
          <w:szCs w:val="24"/>
        </w:rPr>
        <w:t>es élections</w:t>
      </w:r>
      <w:r w:rsidRPr="5AEA27EE" w:rsidR="26B91C14">
        <w:rPr>
          <w:rFonts w:ascii="Arial" w:hAnsi="Arial" w:eastAsia="Arial" w:cs="Arial"/>
          <w:color w:val="000000" w:themeColor="text1"/>
          <w:sz w:val="24"/>
          <w:szCs w:val="24"/>
        </w:rPr>
        <w:t xml:space="preserve"> pour </w:t>
      </w:r>
      <w:r w:rsidRPr="5AEA27EE" w:rsidR="001003E7">
        <w:rPr>
          <w:rFonts w:ascii="Arial" w:hAnsi="Arial" w:eastAsia="Arial" w:cs="Arial"/>
          <w:color w:val="000000" w:themeColor="text1"/>
          <w:sz w:val="24"/>
          <w:szCs w:val="24"/>
        </w:rPr>
        <w:t xml:space="preserve">le nouveau conseil d’administration </w:t>
      </w:r>
      <w:r w:rsidRPr="5AEA27EE" w:rsidR="501C988D">
        <w:rPr>
          <w:rFonts w:ascii="Arial" w:hAnsi="Arial" w:eastAsia="Arial" w:cs="Arial"/>
          <w:color w:val="000000" w:themeColor="text1"/>
          <w:sz w:val="24"/>
          <w:szCs w:val="24"/>
        </w:rPr>
        <w:t>(</w:t>
      </w:r>
      <w:r w:rsidRPr="5AEA27EE" w:rsidR="65BD88E8">
        <w:rPr>
          <w:rFonts w:ascii="Arial" w:hAnsi="Arial" w:eastAsia="Arial" w:cs="Arial"/>
          <w:color w:val="000000" w:themeColor="text1"/>
          <w:sz w:val="24"/>
          <w:szCs w:val="24"/>
        </w:rPr>
        <w:t>a été mis en place</w:t>
      </w:r>
      <w:r w:rsidRPr="5AEA27EE" w:rsidR="60F53E8A">
        <w:rPr>
          <w:rFonts w:ascii="Arial" w:hAnsi="Arial" w:eastAsia="Arial" w:cs="Arial"/>
          <w:color w:val="000000" w:themeColor="text1"/>
          <w:sz w:val="24"/>
          <w:szCs w:val="24"/>
        </w:rPr>
        <w:t>,</w:t>
      </w:r>
      <w:r w:rsidRPr="5AEA27EE" w:rsidR="1F6589D2">
        <w:rPr>
          <w:rFonts w:ascii="Arial" w:hAnsi="Arial" w:eastAsia="Arial" w:cs="Arial"/>
          <w:color w:val="000000" w:themeColor="text1"/>
          <w:sz w:val="24"/>
          <w:szCs w:val="24"/>
        </w:rPr>
        <w:t>)</w:t>
      </w:r>
      <w:r w:rsidRPr="5AEA27EE" w:rsidR="6C07AEAE">
        <w:rPr>
          <w:rFonts w:ascii="Arial" w:hAnsi="Arial" w:eastAsia="Arial" w:cs="Arial"/>
          <w:color w:val="000000" w:themeColor="text1"/>
          <w:sz w:val="24"/>
          <w:szCs w:val="24"/>
        </w:rPr>
        <w:t xml:space="preserve"> il est ressorti cette nouvelle liste d’administrateurs </w:t>
      </w:r>
      <w:r w:rsidRPr="5AEA27EE" w:rsidR="331FE390">
        <w:rPr>
          <w:rFonts w:ascii="Arial" w:hAnsi="Arial" w:eastAsia="Arial" w:cs="Arial"/>
          <w:color w:val="000000" w:themeColor="text1"/>
          <w:sz w:val="24"/>
          <w:szCs w:val="24"/>
        </w:rPr>
        <w:t>:</w:t>
      </w:r>
    </w:p>
    <w:p w:rsidR="007A7553" w:rsidP="5AEA27EE" w:rsidRDefault="001003E7" w14:paraId="7D3BEE8F" w14:textId="2B514AF6">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 ABAD Dominique</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BERTHON Viviane</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CHABOT Fabienne</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DAUVIER Patrick</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DELLENBACH Odile</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FERY SIMONIAN Brigitte</w:t>
      </w:r>
      <w:r w:rsidRPr="5AEA27EE" w:rsidR="5999980A">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GILLE Françoise</w:t>
      </w:r>
      <w:r w:rsidRPr="5AEA27EE" w:rsidR="3391F182">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LIGER Nassira</w:t>
      </w:r>
      <w:r w:rsidRPr="5AEA27EE" w:rsidR="790927A1">
        <w:rPr>
          <w:rFonts w:ascii="Arial" w:hAnsi="Arial" w:eastAsia="Arial" w:cs="Arial"/>
          <w:color w:val="000000" w:themeColor="text1"/>
          <w:sz w:val="24"/>
          <w:szCs w:val="24"/>
        </w:rPr>
        <w:t xml:space="preserve">, </w:t>
      </w:r>
      <w:r w:rsidRPr="5AEA27EE" w:rsidR="5999980A">
        <w:rPr>
          <w:rFonts w:ascii="Arial" w:hAnsi="Arial" w:eastAsia="Arial" w:cs="Arial"/>
          <w:color w:val="000000" w:themeColor="text1"/>
          <w:sz w:val="24"/>
          <w:szCs w:val="24"/>
        </w:rPr>
        <w:t>MARTINERO Alex</w:t>
      </w:r>
      <w:r w:rsidRPr="5AEA27EE" w:rsidR="1F66A580">
        <w:rPr>
          <w:rFonts w:ascii="Arial" w:hAnsi="Arial" w:eastAsia="Arial" w:cs="Arial"/>
          <w:color w:val="000000" w:themeColor="text1"/>
          <w:sz w:val="24"/>
          <w:szCs w:val="24"/>
        </w:rPr>
        <w:t xml:space="preserve">, </w:t>
      </w:r>
      <w:r w:rsidRPr="5AEA27EE" w:rsidR="5999980A">
        <w:rPr>
          <w:rFonts w:ascii="Arial" w:hAnsi="Arial" w:eastAsia="Arial" w:cs="Arial"/>
          <w:color w:val="000000" w:themeColor="text1"/>
          <w:sz w:val="24"/>
          <w:szCs w:val="24"/>
        </w:rPr>
        <w:t>METRAL Marie</w:t>
      </w:r>
      <w:r w:rsidRPr="5AEA27EE" w:rsidR="6CA88E16">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PIBOULEU Michèle</w:t>
      </w:r>
      <w:r w:rsidRPr="5AEA27EE" w:rsidR="79EE4312">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SEGALLA Maryline</w:t>
      </w:r>
      <w:r w:rsidRPr="5AEA27EE" w:rsidR="3FA58DC1">
        <w:rPr>
          <w:rFonts w:ascii="Arial" w:hAnsi="Arial" w:eastAsia="Arial" w:cs="Arial"/>
          <w:color w:val="000000" w:themeColor="text1"/>
          <w:sz w:val="24"/>
          <w:szCs w:val="24"/>
        </w:rPr>
        <w:t xml:space="preserve">, </w:t>
      </w:r>
      <w:r w:rsidRPr="5AEA27EE" w:rsidR="5999980A">
        <w:rPr>
          <w:rFonts w:ascii="Arial" w:hAnsi="Arial" w:eastAsia="Arial" w:cs="Arial"/>
          <w:color w:val="000000" w:themeColor="text1"/>
          <w:sz w:val="24"/>
          <w:szCs w:val="24"/>
        </w:rPr>
        <w:t>SILETTI Christine</w:t>
      </w:r>
      <w:r w:rsidRPr="5AEA27EE" w:rsidR="4628A040">
        <w:rPr>
          <w:rFonts w:ascii="Arial" w:hAnsi="Arial" w:eastAsia="Arial" w:cs="Arial"/>
          <w:color w:val="000000" w:themeColor="text1"/>
          <w:sz w:val="24"/>
          <w:szCs w:val="24"/>
        </w:rPr>
        <w:t>,</w:t>
      </w:r>
      <w:r w:rsidRPr="5AEA27EE">
        <w:rPr>
          <w:rFonts w:ascii="Arial" w:hAnsi="Arial" w:eastAsia="Arial" w:cs="Arial"/>
          <w:color w:val="000000" w:themeColor="text1"/>
          <w:sz w:val="24"/>
          <w:szCs w:val="24"/>
        </w:rPr>
        <w:t xml:space="preserve"> VILLARD Françoise</w:t>
      </w:r>
    </w:p>
    <w:p w:rsidR="09268F53" w:rsidP="37FC3AD9" w:rsidRDefault="09268F53" w14:paraId="48704E44" w14:textId="129BA67A">
      <w:pPr>
        <w:pStyle w:val="CorpsA"/>
        <w:shd w:val="clear" w:color="auto" w:fill="FFFFFF" w:themeFill="background1"/>
        <w:spacing w:line="234" w:lineRule="atLeast"/>
        <w:rPr>
          <w:rFonts w:ascii="Arial Narrow" w:hAnsi="Arial Narrow"/>
          <w:sz w:val="24"/>
          <w:szCs w:val="24"/>
        </w:rPr>
      </w:pPr>
      <w:r w:rsidRPr="5AEA27EE">
        <w:rPr>
          <w:rFonts w:ascii="Arial" w:hAnsi="Arial" w:eastAsia="Arial" w:cs="Arial"/>
          <w:color w:val="000000" w:themeColor="text1"/>
          <w:sz w:val="24"/>
          <w:szCs w:val="24"/>
        </w:rPr>
        <w:t>Le nombre d’adhérents à l’issue du colloque</w:t>
      </w:r>
      <w:r w:rsidRPr="5AEA27EE" w:rsidR="66B042EA">
        <w:rPr>
          <w:rFonts w:ascii="Arial" w:hAnsi="Arial" w:eastAsia="Arial" w:cs="Arial"/>
          <w:color w:val="000000" w:themeColor="text1"/>
          <w:sz w:val="24"/>
          <w:szCs w:val="24"/>
        </w:rPr>
        <w:t xml:space="preserve"> a atteint un record de 110</w:t>
      </w:r>
      <w:r w:rsidRPr="37FC3AD9" w:rsidR="66B042EA">
        <w:rPr>
          <w:rFonts w:ascii="Arial Narrow" w:hAnsi="Arial Narrow"/>
          <w:sz w:val="24"/>
          <w:szCs w:val="24"/>
        </w:rPr>
        <w:t>.</w:t>
      </w:r>
    </w:p>
    <w:p w:rsidR="00F9506C" w:rsidP="00D17A90" w:rsidRDefault="00F9506C" w14:paraId="3B88899E" w14:textId="77777777">
      <w:pPr>
        <w:pStyle w:val="Style1"/>
        <w:rPr>
          <w:b w:val="0"/>
          <w:sz w:val="24"/>
          <w:szCs w:val="24"/>
          <w:u w:val="none"/>
        </w:rPr>
      </w:pPr>
    </w:p>
    <w:p w:rsidRPr="008D1C5F" w:rsidR="0005400D" w:rsidP="5E7F4A61" w:rsidRDefault="31C3F63D" w14:paraId="7A5EC313" w14:textId="70ABFC97" w14:noSpellErr="1">
      <w:pPr>
        <w:pStyle w:val="Titre1"/>
        <w:spacing w:line="259" w:lineRule="auto"/>
        <w:rPr>
          <w:b w:val="1"/>
          <w:bCs w:val="1"/>
          <w:color w:val="002060"/>
          <w:sz w:val="28"/>
          <w:szCs w:val="28"/>
        </w:rPr>
      </w:pPr>
      <w:bookmarkStart w:name="_Toc132632903" w:id="100"/>
      <w:bookmarkStart w:name="_Toc160125737" w:id="101"/>
      <w:bookmarkStart w:name="_Toc1785932985" w:id="102"/>
      <w:bookmarkStart w:name="_Toc192266445" w:id="103"/>
      <w:bookmarkStart w:name="_Toc1555447247" w:id="104"/>
      <w:bookmarkStart w:name="_Toc1529236444" w:id="1070174616"/>
      <w:r w:rsidRPr="0B3243A7" w:rsidR="0F230CE7">
        <w:rPr>
          <w:b w:val="1"/>
          <w:bCs w:val="1"/>
          <w:color w:val="002060"/>
          <w:sz w:val="28"/>
          <w:szCs w:val="28"/>
        </w:rPr>
        <w:t>2.</w:t>
      </w:r>
      <w:r w:rsidRPr="0B3243A7" w:rsidR="2228FCDB">
        <w:rPr>
          <w:b w:val="1"/>
          <w:bCs w:val="1"/>
          <w:color w:val="002060"/>
          <w:sz w:val="28"/>
          <w:szCs w:val="28"/>
        </w:rPr>
        <w:t>5</w:t>
      </w:r>
      <w:r w:rsidRPr="0B3243A7" w:rsidR="24B1D453">
        <w:rPr>
          <w:b w:val="1"/>
          <w:bCs w:val="1"/>
          <w:color w:val="002060"/>
          <w:sz w:val="28"/>
          <w:szCs w:val="28"/>
        </w:rPr>
        <w:t xml:space="preserve"> </w:t>
      </w:r>
      <w:r w:rsidRPr="0B3243A7" w:rsidR="5A60587F">
        <w:rPr>
          <w:b w:val="1"/>
          <w:bCs w:val="1"/>
          <w:color w:val="002060"/>
          <w:sz w:val="28"/>
          <w:szCs w:val="28"/>
        </w:rPr>
        <w:t>R</w:t>
      </w:r>
      <w:r w:rsidRPr="0B3243A7" w:rsidR="1F68B249">
        <w:rPr>
          <w:b w:val="1"/>
          <w:bCs w:val="1"/>
          <w:color w:val="002060"/>
          <w:sz w:val="28"/>
          <w:szCs w:val="28"/>
        </w:rPr>
        <w:t>ESSOURCES HUMAINES</w:t>
      </w:r>
      <w:bookmarkEnd w:id="100"/>
      <w:bookmarkEnd w:id="101"/>
      <w:bookmarkEnd w:id="102"/>
      <w:bookmarkEnd w:id="103"/>
      <w:bookmarkEnd w:id="104"/>
      <w:bookmarkEnd w:id="1070174616"/>
    </w:p>
    <w:p w:rsidR="0005400D" w:rsidP="37FC3AD9" w:rsidRDefault="0005400D" w14:paraId="73C29A7F" w14:textId="2948F350">
      <w:pPr>
        <w:pStyle w:val="Style1"/>
        <w:outlineLvl w:val="1"/>
      </w:pPr>
    </w:p>
    <w:p w:rsidR="0005400D" w:rsidP="5AEA27EE" w:rsidRDefault="0B2921EF" w14:paraId="57C0D796" w14:textId="30C8623E">
      <w:pPr>
        <w:pStyle w:val="Style2"/>
        <w:rPr>
          <w:rFonts w:ascii="Arial" w:hAnsi="Arial" w:eastAsia="Arial" w:cs="Arial"/>
          <w:color w:val="002060"/>
        </w:rPr>
      </w:pPr>
      <w:r w:rsidRPr="5E7F4A61">
        <w:rPr>
          <w:rFonts w:ascii="Arial" w:hAnsi="Arial" w:eastAsia="Arial" w:cs="Arial"/>
          <w:color w:val="002060"/>
        </w:rPr>
        <w:t xml:space="preserve">2.5.1 Services civiques </w:t>
      </w:r>
    </w:p>
    <w:p w:rsidR="4D57D6FC" w:rsidP="34E44FFB" w:rsidRDefault="572461FC" w14:paraId="117419C8" w14:textId="70C545BD">
      <w:pPr>
        <w:pStyle w:val="CorpsA"/>
        <w:shd w:val="clear" w:color="auto" w:fill="FFFFFF" w:themeFill="background1"/>
        <w:spacing w:after="0" w:line="234" w:lineRule="atLeast"/>
        <w:rPr>
          <w:rFonts w:ascii="Arial" w:hAnsi="Arial" w:eastAsia="Arial" w:cs="Arial"/>
          <w:color w:val="000000" w:themeColor="text1"/>
          <w:sz w:val="24"/>
          <w:szCs w:val="24"/>
        </w:rPr>
      </w:pPr>
      <w:r w:rsidRPr="37139385">
        <w:rPr>
          <w:rFonts w:ascii="Arial" w:hAnsi="Arial" w:eastAsia="Arial" w:cs="Arial"/>
          <w:color w:val="000000" w:themeColor="text1"/>
          <w:sz w:val="24"/>
          <w:szCs w:val="24"/>
        </w:rPr>
        <w:t>Nos deux services civiques, Lia et Justine</w:t>
      </w:r>
      <w:r w:rsidRPr="37139385" w:rsidR="60107A6E">
        <w:rPr>
          <w:rFonts w:ascii="Arial" w:hAnsi="Arial" w:eastAsia="Arial" w:cs="Arial"/>
          <w:color w:val="000000" w:themeColor="text1"/>
          <w:sz w:val="24"/>
          <w:szCs w:val="24"/>
        </w:rPr>
        <w:t xml:space="preserve"> </w:t>
      </w:r>
      <w:r w:rsidRPr="37139385" w:rsidR="3D444BEF">
        <w:rPr>
          <w:rFonts w:ascii="Arial" w:hAnsi="Arial" w:eastAsia="Arial" w:cs="Arial"/>
          <w:color w:val="000000" w:themeColor="text1"/>
          <w:sz w:val="24"/>
          <w:szCs w:val="24"/>
        </w:rPr>
        <w:t xml:space="preserve">encadrées par Maryline et Alex, </w:t>
      </w:r>
      <w:r w:rsidRPr="37139385" w:rsidR="60107A6E">
        <w:rPr>
          <w:rFonts w:ascii="Arial" w:hAnsi="Arial" w:eastAsia="Arial" w:cs="Arial"/>
          <w:color w:val="000000" w:themeColor="text1"/>
          <w:sz w:val="24"/>
          <w:szCs w:val="24"/>
        </w:rPr>
        <w:t>ont largement dépassé leurs prérogatives</w:t>
      </w:r>
      <w:r w:rsidRPr="37139385" w:rsidR="27279C2C">
        <w:rPr>
          <w:rFonts w:ascii="Arial" w:hAnsi="Arial" w:eastAsia="Arial" w:cs="Arial"/>
          <w:color w:val="000000" w:themeColor="text1"/>
          <w:sz w:val="24"/>
          <w:szCs w:val="24"/>
        </w:rPr>
        <w:t xml:space="preserve"> et ont fourni un travail “accompagné” conséquent pour l’association</w:t>
      </w:r>
      <w:r w:rsidRPr="37139385" w:rsidR="3882BBDA">
        <w:rPr>
          <w:rFonts w:ascii="Arial" w:hAnsi="Arial" w:eastAsia="Arial" w:cs="Arial"/>
          <w:color w:val="000000" w:themeColor="text1"/>
          <w:sz w:val="24"/>
          <w:szCs w:val="24"/>
        </w:rPr>
        <w:t>.</w:t>
      </w:r>
      <w:r w:rsidRPr="37139385" w:rsidR="6C58118A">
        <w:rPr>
          <w:rFonts w:ascii="Arial" w:hAnsi="Arial" w:eastAsia="Arial" w:cs="Arial"/>
          <w:color w:val="000000" w:themeColor="text1"/>
          <w:sz w:val="24"/>
          <w:szCs w:val="24"/>
        </w:rPr>
        <w:t xml:space="preserve"> </w:t>
      </w:r>
      <w:r w:rsidRPr="37139385" w:rsidR="2A3648DC">
        <w:rPr>
          <w:rFonts w:ascii="Arial" w:hAnsi="Arial" w:eastAsia="Arial" w:cs="Arial"/>
          <w:color w:val="000000" w:themeColor="text1"/>
          <w:sz w:val="24"/>
          <w:szCs w:val="24"/>
        </w:rPr>
        <w:t>O</w:t>
      </w:r>
      <w:r w:rsidRPr="37139385" w:rsidR="3009FB9C">
        <w:rPr>
          <w:rFonts w:ascii="Arial" w:hAnsi="Arial" w:eastAsia="Arial" w:cs="Arial"/>
          <w:color w:val="000000" w:themeColor="text1"/>
          <w:sz w:val="24"/>
          <w:szCs w:val="24"/>
        </w:rPr>
        <w:t>utre</w:t>
      </w:r>
      <w:r w:rsidRPr="37139385" w:rsidR="60107A6E">
        <w:rPr>
          <w:rFonts w:ascii="Arial" w:hAnsi="Arial" w:eastAsia="Arial" w:cs="Arial"/>
          <w:color w:val="000000" w:themeColor="text1"/>
          <w:sz w:val="24"/>
          <w:szCs w:val="24"/>
        </w:rPr>
        <w:t xml:space="preserve"> le cahi</w:t>
      </w:r>
      <w:r w:rsidRPr="37139385" w:rsidR="69F2D5E7">
        <w:rPr>
          <w:rFonts w:ascii="Arial" w:hAnsi="Arial" w:eastAsia="Arial" w:cs="Arial"/>
          <w:color w:val="000000" w:themeColor="text1"/>
          <w:sz w:val="24"/>
          <w:szCs w:val="24"/>
        </w:rPr>
        <w:t xml:space="preserve">er de l’AAH, elles ont toujours été curieuses, forces de proposition et le tout dans une </w:t>
      </w:r>
      <w:r w:rsidRPr="37139385" w:rsidR="767B00C4">
        <w:rPr>
          <w:rFonts w:ascii="Arial" w:hAnsi="Arial" w:eastAsia="Arial" w:cs="Arial"/>
          <w:color w:val="000000" w:themeColor="text1"/>
          <w:sz w:val="24"/>
          <w:szCs w:val="24"/>
        </w:rPr>
        <w:t xml:space="preserve">humeur joyeuse </w:t>
      </w:r>
      <w:r w:rsidRPr="37139385" w:rsidR="0D6902CC">
        <w:rPr>
          <w:rFonts w:ascii="Arial" w:hAnsi="Arial" w:eastAsia="Arial" w:cs="Arial"/>
          <w:color w:val="000000" w:themeColor="text1"/>
          <w:sz w:val="24"/>
          <w:szCs w:val="24"/>
        </w:rPr>
        <w:t xml:space="preserve">juste </w:t>
      </w:r>
      <w:r w:rsidRPr="37139385" w:rsidR="767B00C4">
        <w:rPr>
          <w:rFonts w:ascii="Arial" w:hAnsi="Arial" w:eastAsia="Arial" w:cs="Arial"/>
          <w:color w:val="000000" w:themeColor="text1"/>
          <w:sz w:val="24"/>
          <w:szCs w:val="24"/>
        </w:rPr>
        <w:t xml:space="preserve">de quoi dynamiser le groupe </w:t>
      </w:r>
      <w:r w:rsidRPr="37139385" w:rsidR="5D44DFF1">
        <w:rPr>
          <w:rFonts w:ascii="Arial" w:hAnsi="Arial" w:eastAsia="Arial" w:cs="Arial"/>
          <w:color w:val="000000" w:themeColor="text1"/>
          <w:sz w:val="24"/>
          <w:szCs w:val="24"/>
        </w:rPr>
        <w:t>des AAH. L’apothéose de leur production fut le jour de fin de stage en nous pré</w:t>
      </w:r>
      <w:r w:rsidRPr="37139385" w:rsidR="5328AAF8">
        <w:rPr>
          <w:rFonts w:ascii="Arial" w:hAnsi="Arial" w:eastAsia="Arial" w:cs="Arial"/>
          <w:color w:val="000000" w:themeColor="text1"/>
          <w:sz w:val="24"/>
          <w:szCs w:val="24"/>
        </w:rPr>
        <w:t xml:space="preserve">sentant un livret d’accueil pour les enfants </w:t>
      </w:r>
      <w:r w:rsidRPr="37139385" w:rsidR="1B87708E">
        <w:rPr>
          <w:rFonts w:ascii="Arial" w:hAnsi="Arial" w:eastAsia="Arial" w:cs="Arial"/>
          <w:color w:val="000000" w:themeColor="text1"/>
          <w:sz w:val="24"/>
          <w:szCs w:val="24"/>
        </w:rPr>
        <w:t>...un grand merci à elles</w:t>
      </w:r>
      <w:r w:rsidRPr="37139385" w:rsidR="63F28BB5">
        <w:rPr>
          <w:rFonts w:ascii="Arial" w:hAnsi="Arial" w:eastAsia="Arial" w:cs="Arial"/>
          <w:color w:val="000000" w:themeColor="text1"/>
          <w:sz w:val="24"/>
          <w:szCs w:val="24"/>
        </w:rPr>
        <w:t xml:space="preserve"> </w:t>
      </w:r>
      <w:r w:rsidRPr="37139385" w:rsidR="1B87708E">
        <w:rPr>
          <w:rFonts w:ascii="Arial" w:hAnsi="Arial" w:eastAsia="Arial" w:cs="Arial"/>
          <w:color w:val="000000" w:themeColor="text1"/>
          <w:sz w:val="24"/>
          <w:szCs w:val="24"/>
        </w:rPr>
        <w:t>!!!</w:t>
      </w:r>
    </w:p>
    <w:p w:rsidR="002A115D" w:rsidP="34E44FFB" w:rsidRDefault="001322AB" w14:paraId="29D6B04F" w14:textId="6DFB45DE">
      <w:pPr>
        <w:pStyle w:val="CorpsA"/>
        <w:shd w:val="clear" w:color="auto" w:fill="FFFFFF" w:themeFill="background1"/>
        <w:spacing w:after="0" w:line="234" w:lineRule="atLeast"/>
        <w:rPr>
          <w:rFonts w:ascii="Arial Narrow" w:hAnsi="Arial Narrow"/>
          <w:sz w:val="24"/>
          <w:szCs w:val="24"/>
        </w:rPr>
      </w:pPr>
      <w:r w:rsidRPr="34E44FFB">
        <w:rPr>
          <w:rFonts w:ascii="Arial Narrow" w:hAnsi="Arial Narrow"/>
          <w:color w:val="000000" w:themeColor="text1"/>
          <w:sz w:val="24"/>
          <w:szCs w:val="24"/>
        </w:rPr>
        <w:t xml:space="preserve"> </w:t>
      </w:r>
    </w:p>
    <w:p w:rsidR="00DF628E" w:rsidP="00D17A90" w:rsidRDefault="55193A23" w14:paraId="120C4E94" w14:textId="09F3D387">
      <w:pPr>
        <w:pStyle w:val="Style1"/>
      </w:pPr>
      <w:r>
        <w:rPr>
          <w:noProof/>
        </w:rPr>
        <w:drawing>
          <wp:inline distT="0" distB="0" distL="0" distR="0" wp14:anchorId="244FFEF1" wp14:editId="6335100B">
            <wp:extent cx="5105400" cy="2342291"/>
            <wp:effectExtent l="0" t="0" r="0" b="0"/>
            <wp:docPr id="365250654" name="Picture 36525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506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5400" cy="2342291"/>
                    </a:xfrm>
                    <a:prstGeom prst="rect">
                      <a:avLst/>
                    </a:prstGeom>
                  </pic:spPr>
                </pic:pic>
              </a:graphicData>
            </a:graphic>
          </wp:inline>
        </w:drawing>
      </w:r>
    </w:p>
    <w:p w:rsidR="37139385" w:rsidP="37139385" w:rsidRDefault="37139385" w14:paraId="2E69C0F0" w14:textId="5D72D24F">
      <w:pPr>
        <w:pStyle w:val="CorpsA"/>
        <w:shd w:val="clear" w:color="auto" w:fill="FFFFFF" w:themeFill="background1"/>
        <w:spacing w:after="0" w:line="234" w:lineRule="atLeast"/>
        <w:rPr>
          <w:rFonts w:ascii="Arial" w:hAnsi="Arial" w:eastAsia="Arial" w:cs="Arial"/>
          <w:color w:val="000000" w:themeColor="text1"/>
          <w:sz w:val="24"/>
          <w:szCs w:val="24"/>
        </w:rPr>
      </w:pPr>
    </w:p>
    <w:p w:rsidRPr="009B5660" w:rsidR="009B5660" w:rsidP="496D44B7" w:rsidRDefault="0137F816" w14:paraId="42AFC42D" w14:textId="1FD7A5D0">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Nous avons recruté en septembre 2 nouv</w:t>
      </w:r>
      <w:r w:rsidRPr="5AEA27EE" w:rsidR="4508EB67">
        <w:rPr>
          <w:rFonts w:ascii="Arial" w:hAnsi="Arial" w:eastAsia="Arial" w:cs="Arial"/>
          <w:color w:val="000000" w:themeColor="text1"/>
          <w:sz w:val="24"/>
          <w:szCs w:val="24"/>
        </w:rPr>
        <w:t>e</w:t>
      </w:r>
      <w:r w:rsidRPr="5AEA27EE">
        <w:rPr>
          <w:rFonts w:ascii="Arial" w:hAnsi="Arial" w:eastAsia="Arial" w:cs="Arial"/>
          <w:color w:val="000000" w:themeColor="text1"/>
          <w:sz w:val="24"/>
          <w:szCs w:val="24"/>
        </w:rPr>
        <w:t xml:space="preserve">aux SC Jullien </w:t>
      </w:r>
      <w:r w:rsidRPr="5AEA27EE" w:rsidR="42A7E9DF">
        <w:rPr>
          <w:rFonts w:ascii="Arial" w:hAnsi="Arial" w:eastAsia="Arial" w:cs="Arial"/>
          <w:color w:val="000000" w:themeColor="text1"/>
          <w:sz w:val="24"/>
          <w:szCs w:val="24"/>
        </w:rPr>
        <w:t>et Agathe, bienvenue à eux.</w:t>
      </w:r>
    </w:p>
    <w:p w:rsidRPr="0065236D" w:rsidR="0076521C" w:rsidP="5AEA27EE" w:rsidRDefault="0076521C" w14:paraId="271CA723" w14:textId="77777777">
      <w:pPr>
        <w:pStyle w:val="Style2"/>
        <w:rPr>
          <w:rFonts w:ascii="Arial" w:hAnsi="Arial" w:eastAsia="Arial" w:cs="Arial"/>
          <w:color w:val="002060"/>
        </w:rPr>
      </w:pPr>
    </w:p>
    <w:p w:rsidR="7C47E9AF" w:rsidP="5AEA27EE" w:rsidRDefault="7C47E9AF" w14:paraId="0056363F" w14:textId="67FCBFD1">
      <w:pPr>
        <w:pStyle w:val="Style2"/>
        <w:rPr>
          <w:rFonts w:ascii="Arial" w:hAnsi="Arial" w:eastAsia="Arial" w:cs="Arial"/>
          <w:color w:val="002060"/>
        </w:rPr>
      </w:pPr>
      <w:r w:rsidRPr="5AEA27EE">
        <w:rPr>
          <w:rFonts w:ascii="Arial" w:hAnsi="Arial" w:eastAsia="Arial" w:cs="Arial"/>
          <w:color w:val="002060"/>
        </w:rPr>
        <w:t xml:space="preserve">2.5.2 </w:t>
      </w:r>
      <w:r w:rsidRPr="5AEA27EE" w:rsidR="15531E08">
        <w:rPr>
          <w:rFonts w:ascii="Arial" w:hAnsi="Arial" w:eastAsia="Arial" w:cs="Arial"/>
          <w:color w:val="002060"/>
        </w:rPr>
        <w:t>Secrétaire</w:t>
      </w:r>
    </w:p>
    <w:p w:rsidR="37FC3AD9" w:rsidP="5AEA27EE" w:rsidRDefault="7E15BF3B" w14:paraId="206EB6D9" w14:textId="5AC27F85">
      <w:pPr>
        <w:pStyle w:val="CorpsA"/>
        <w:shd w:val="clear" w:color="auto" w:fill="FFFFFF" w:themeFill="background1"/>
        <w:spacing w:after="0" w:line="234" w:lineRule="atLeast"/>
        <w:rPr>
          <w:rFonts w:ascii="Arial" w:hAnsi="Arial" w:eastAsia="Arial" w:cs="Arial"/>
          <w:color w:val="000000" w:themeColor="text1"/>
          <w:sz w:val="24"/>
          <w:szCs w:val="24"/>
        </w:rPr>
      </w:pPr>
      <w:r w:rsidRPr="247A87EB">
        <w:rPr>
          <w:rFonts w:ascii="Arial" w:hAnsi="Arial" w:eastAsia="Arial" w:cs="Arial"/>
          <w:color w:val="000000" w:themeColor="text1"/>
          <w:sz w:val="24"/>
          <w:szCs w:val="24"/>
        </w:rPr>
        <w:t xml:space="preserve">L’augmentation d’activités corollaire du nombre de désignations annuelles génère d’importantes tâches administratives qui submergent les administrateurs ad hoc au risque d’empiéter sur le soutien et l’accompagnement des mineurs suivis et de nuire à leur qualité.  </w:t>
      </w:r>
    </w:p>
    <w:p w:rsidRPr="00044C54" w:rsidR="37FC3AD9" w:rsidP="5AEA27EE" w:rsidRDefault="7E15BF3B" w14:paraId="34F86114" w14:textId="7DA4179C">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C’est pourquoi un poste de secrétariat à temps partiel </w:t>
      </w:r>
      <w:r w:rsidRPr="00044C54" w:rsidR="70B13F95">
        <w:rPr>
          <w:rFonts w:ascii="Arial" w:hAnsi="Arial" w:eastAsia="Arial" w:cs="Arial"/>
          <w:color w:val="000000" w:themeColor="text1"/>
          <w:sz w:val="24"/>
          <w:szCs w:val="24"/>
        </w:rPr>
        <w:t xml:space="preserve">en emploi aidé </w:t>
      </w:r>
      <w:r w:rsidRPr="00044C54" w:rsidR="0222128D">
        <w:rPr>
          <w:rFonts w:ascii="Arial" w:hAnsi="Arial" w:eastAsia="Arial" w:cs="Arial"/>
          <w:color w:val="000000" w:themeColor="text1"/>
          <w:sz w:val="24"/>
          <w:szCs w:val="24"/>
        </w:rPr>
        <w:t xml:space="preserve">(24h par semaine) </w:t>
      </w:r>
      <w:r w:rsidRPr="00044C54" w:rsidR="73AF383C">
        <w:rPr>
          <w:rFonts w:ascii="Arial" w:hAnsi="Arial" w:eastAsia="Arial" w:cs="Arial"/>
          <w:color w:val="000000" w:themeColor="text1"/>
          <w:sz w:val="24"/>
          <w:szCs w:val="24"/>
        </w:rPr>
        <w:t>a été mis en place en début d’année</w:t>
      </w:r>
    </w:p>
    <w:p w:rsidRPr="00044C54" w:rsidR="37FC3AD9" w:rsidP="5AEA27EE" w:rsidRDefault="083865C3" w14:paraId="7D0B7658" w14:textId="0852CFF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L</w:t>
      </w:r>
      <w:r w:rsidRPr="00044C54" w:rsidR="7E15BF3B">
        <w:rPr>
          <w:rFonts w:ascii="Arial" w:hAnsi="Arial" w:eastAsia="Arial" w:cs="Arial"/>
          <w:color w:val="000000" w:themeColor="text1"/>
          <w:sz w:val="24"/>
          <w:szCs w:val="24"/>
        </w:rPr>
        <w:t>es missions de ce poste </w:t>
      </w:r>
      <w:r w:rsidRPr="00044C54" w:rsidR="49892976">
        <w:rPr>
          <w:rFonts w:ascii="Arial" w:hAnsi="Arial" w:eastAsia="Arial" w:cs="Arial"/>
          <w:color w:val="000000" w:themeColor="text1"/>
          <w:sz w:val="24"/>
          <w:szCs w:val="24"/>
        </w:rPr>
        <w:t>sont les suivantes</w:t>
      </w:r>
      <w:r w:rsidRPr="00044C54" w:rsidR="3CABCD06">
        <w:rPr>
          <w:rFonts w:ascii="Arial" w:hAnsi="Arial" w:eastAsia="Arial" w:cs="Arial"/>
          <w:color w:val="000000" w:themeColor="text1"/>
          <w:sz w:val="24"/>
          <w:szCs w:val="24"/>
        </w:rPr>
        <w:t xml:space="preserve"> </w:t>
      </w:r>
      <w:r w:rsidRPr="00044C54" w:rsidR="49892976">
        <w:rPr>
          <w:rFonts w:ascii="Arial" w:hAnsi="Arial" w:eastAsia="Arial" w:cs="Arial"/>
          <w:color w:val="000000" w:themeColor="text1"/>
          <w:sz w:val="24"/>
          <w:szCs w:val="24"/>
        </w:rPr>
        <w:t>:</w:t>
      </w:r>
    </w:p>
    <w:p w:rsidR="37FC3AD9" w:rsidP="5AEA27EE" w:rsidRDefault="7E15BF3B" w14:paraId="01B4BFD9" w14:textId="0EEBE59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Concernant les dossiers</w:t>
      </w:r>
      <w:r w:rsidRPr="00044C54">
        <w:rPr>
          <w:rFonts w:ascii="Arial" w:hAnsi="Arial" w:eastAsia="Arial" w:cs="Arial"/>
          <w:color w:val="000000" w:themeColor="text1"/>
          <w:sz w:val="24"/>
          <w:szCs w:val="24"/>
        </w:rPr>
        <w:t xml:space="preserve"> : </w:t>
      </w:r>
    </w:p>
    <w:p w:rsidR="37FC3AD9" w:rsidP="5AEA27EE" w:rsidRDefault="7E15BF3B" w14:paraId="31515FD0" w14:textId="6D10ED72">
      <w:pPr>
        <w:pStyle w:val="CorpsA"/>
        <w:shd w:val="clear" w:color="auto" w:fill="FFFFFF" w:themeFill="background1"/>
        <w:spacing w:after="0" w:line="234" w:lineRule="atLeast"/>
        <w:rPr>
          <w:rFonts w:ascii="Arial Narrow" w:hAnsi="Arial Narrow"/>
          <w:color w:val="000000" w:themeColor="text1"/>
        </w:rPr>
      </w:pPr>
      <w:r w:rsidRPr="5AEA27EE">
        <w:rPr>
          <w:rFonts w:ascii="Arial" w:hAnsi="Arial" w:eastAsia="Arial" w:cs="Arial"/>
          <w:color w:val="000000" w:themeColor="text1"/>
          <w:sz w:val="24"/>
          <w:szCs w:val="24"/>
        </w:rPr>
        <w:t xml:space="preserve">Enregistrement des nouvelles désignations sur One Drive et préparation/réalisation du courrier au magistrat ; Préparation des dossiers d’aide juridictionnelle ; </w:t>
      </w:r>
    </w:p>
    <w:p w:rsidR="37FC3AD9" w:rsidP="5AEA27EE" w:rsidRDefault="4D78534A" w14:paraId="2117D71F" w14:textId="685C2691">
      <w:pPr>
        <w:pStyle w:val="CorpsA"/>
        <w:shd w:val="clear" w:color="auto" w:fill="FFFFFF" w:themeFill="background1"/>
        <w:spacing w:after="0" w:line="234" w:lineRule="atLeast"/>
        <w:rPr>
          <w:rFonts w:ascii="Arial Narrow" w:hAnsi="Arial Narrow"/>
          <w:color w:val="000000" w:themeColor="text1"/>
        </w:rPr>
      </w:pPr>
      <w:r w:rsidRPr="37139385">
        <w:rPr>
          <w:rFonts w:ascii="Arial" w:hAnsi="Arial" w:eastAsia="Arial" w:cs="Arial"/>
          <w:color w:val="000000" w:themeColor="text1"/>
          <w:sz w:val="24"/>
          <w:szCs w:val="24"/>
        </w:rPr>
        <w:t>Tenue des dossiers papiers : classement et archivage ; Mise à jour du tableau d’activité</w:t>
      </w:r>
    </w:p>
    <w:p w:rsidRPr="00044C54" w:rsidR="37FC3AD9" w:rsidP="5AEA27EE" w:rsidRDefault="7E15BF3B" w14:paraId="185EDCFC" w14:textId="0061D0C3">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Informations dans la boite </w:t>
      </w:r>
      <w:r w:rsidRPr="00044C54" w:rsidR="74659A3B">
        <w:rPr>
          <w:rFonts w:ascii="Arial" w:hAnsi="Arial" w:eastAsia="Arial" w:cs="Arial"/>
          <w:color w:val="000000" w:themeColor="text1"/>
          <w:sz w:val="24"/>
          <w:szCs w:val="24"/>
        </w:rPr>
        <w:t xml:space="preserve">mail </w:t>
      </w:r>
      <w:r w:rsidRPr="00044C54">
        <w:rPr>
          <w:rFonts w:ascii="Arial" w:hAnsi="Arial" w:eastAsia="Arial" w:cs="Arial"/>
          <w:color w:val="000000" w:themeColor="text1"/>
          <w:sz w:val="24"/>
          <w:szCs w:val="24"/>
        </w:rPr>
        <w:t xml:space="preserve">contact à classer dans </w:t>
      </w:r>
      <w:proofErr w:type="spellStart"/>
      <w:r w:rsidRPr="00044C54">
        <w:rPr>
          <w:rFonts w:ascii="Arial" w:hAnsi="Arial" w:eastAsia="Arial" w:cs="Arial"/>
          <w:color w:val="000000" w:themeColor="text1"/>
          <w:sz w:val="24"/>
          <w:szCs w:val="24"/>
        </w:rPr>
        <w:t>onedrive</w:t>
      </w:r>
      <w:proofErr w:type="spellEnd"/>
    </w:p>
    <w:p w:rsidRPr="00044C54" w:rsidR="37FC3AD9" w:rsidP="5AEA27EE" w:rsidRDefault="7E15BF3B" w14:paraId="0E30CACD" w14:textId="5E968F51">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Concernant l’association : </w:t>
      </w:r>
    </w:p>
    <w:p w:rsidRPr="00044C54" w:rsidR="37FC3AD9" w:rsidP="5AEA27EE" w:rsidRDefault="4D78534A" w14:paraId="2A88A009" w14:textId="5F23C6BC">
      <w:pPr>
        <w:pStyle w:val="CorpsA"/>
        <w:shd w:val="clear" w:color="auto" w:fill="FFFFFF" w:themeFill="background1"/>
        <w:spacing w:after="0" w:line="234" w:lineRule="atLeast"/>
        <w:rPr>
          <w:rFonts w:ascii="Arial" w:hAnsi="Arial" w:eastAsia="Arial" w:cs="Arial"/>
          <w:color w:val="000000" w:themeColor="text1"/>
          <w:sz w:val="24"/>
          <w:szCs w:val="24"/>
        </w:rPr>
      </w:pPr>
      <w:r w:rsidRPr="37139385">
        <w:rPr>
          <w:rFonts w:ascii="Arial" w:hAnsi="Arial" w:eastAsia="Arial" w:cs="Arial"/>
          <w:color w:val="000000" w:themeColor="text1"/>
          <w:sz w:val="24"/>
          <w:szCs w:val="24"/>
        </w:rPr>
        <w:t xml:space="preserve">Gestion de la correspondance ; de l’agenda ; Entretien du site internet et évolution </w:t>
      </w:r>
    </w:p>
    <w:p w:rsidRPr="00044C54" w:rsidR="37FC3AD9" w:rsidP="5AEA27EE" w:rsidRDefault="4D78534A" w14:paraId="1205FC5E" w14:textId="7975C820">
      <w:pPr>
        <w:pStyle w:val="CorpsA"/>
        <w:shd w:val="clear" w:color="auto" w:fill="FFFFFF" w:themeFill="background1"/>
        <w:spacing w:after="0" w:line="234" w:lineRule="atLeast"/>
        <w:rPr>
          <w:rFonts w:ascii="Arial" w:hAnsi="Arial" w:eastAsia="Arial" w:cs="Arial"/>
          <w:color w:val="000000" w:themeColor="text1"/>
          <w:sz w:val="24"/>
          <w:szCs w:val="24"/>
        </w:rPr>
      </w:pPr>
      <w:r w:rsidRPr="37139385">
        <w:rPr>
          <w:rFonts w:ascii="Arial" w:hAnsi="Arial" w:eastAsia="Arial" w:cs="Arial"/>
          <w:color w:val="000000" w:themeColor="text1"/>
          <w:sz w:val="24"/>
          <w:szCs w:val="24"/>
        </w:rPr>
        <w:t>Participation aux réunions et rédaction du compte-rendu ; Gestion du fichier adhérents ; Lien avec les services civiques ;</w:t>
      </w:r>
    </w:p>
    <w:p w:rsidR="37FC3AD9" w:rsidP="37FC3AD9" w:rsidRDefault="74570621" w14:paraId="41BE782D" w14:textId="4C137EC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Ambre notre ancienne service civique a répondu à notre appel à candidature</w:t>
      </w:r>
      <w:r w:rsidRPr="5AEA27EE" w:rsidR="2253D3BE">
        <w:rPr>
          <w:rFonts w:ascii="Arial" w:hAnsi="Arial" w:eastAsia="Arial" w:cs="Arial"/>
          <w:color w:val="000000" w:themeColor="text1"/>
          <w:sz w:val="24"/>
          <w:szCs w:val="24"/>
        </w:rPr>
        <w:t>, sa connaissance de l’association son engagement militant ont été très précieux.</w:t>
      </w:r>
    </w:p>
    <w:p w:rsidRPr="00044C54" w:rsidR="002B21B7" w:rsidP="00044C54" w:rsidRDefault="002B21B7" w14:paraId="75CF4315" w14:textId="77777777">
      <w:pPr>
        <w:pStyle w:val="CorpsA"/>
        <w:shd w:val="clear" w:color="auto" w:fill="FFFFFF" w:themeFill="background1"/>
        <w:spacing w:after="0" w:line="234" w:lineRule="atLeast"/>
        <w:rPr>
          <w:rFonts w:ascii="Arial" w:hAnsi="Arial" w:eastAsia="Arial" w:cs="Arial"/>
          <w:color w:val="000000" w:themeColor="text1"/>
          <w:sz w:val="24"/>
          <w:szCs w:val="24"/>
        </w:rPr>
      </w:pPr>
    </w:p>
    <w:p w:rsidR="00EA6498" w:rsidP="5E7F4A61" w:rsidRDefault="31C3F63D" w14:paraId="604FD440" w14:textId="0D090242" w14:noSpellErr="1">
      <w:pPr>
        <w:pStyle w:val="Titre1"/>
        <w:spacing w:line="259" w:lineRule="auto"/>
        <w:rPr>
          <w:b w:val="1"/>
          <w:bCs w:val="1"/>
          <w:color w:val="002060"/>
          <w:sz w:val="28"/>
          <w:szCs w:val="28"/>
        </w:rPr>
      </w:pPr>
      <w:bookmarkStart w:name="_Toc160125738" w:id="105"/>
      <w:bookmarkStart w:name="_Toc549049244" w:id="106"/>
      <w:bookmarkStart w:name="_Toc192266446" w:id="107"/>
      <w:bookmarkStart w:name="_Toc875230401" w:id="108"/>
      <w:bookmarkStart w:name="_Toc1261399391" w:id="575040685"/>
      <w:r w:rsidRPr="0B3243A7" w:rsidR="0F230CE7">
        <w:rPr>
          <w:b w:val="1"/>
          <w:bCs w:val="1"/>
          <w:color w:val="002060"/>
          <w:sz w:val="28"/>
          <w:szCs w:val="28"/>
        </w:rPr>
        <w:t>2.</w:t>
      </w:r>
      <w:r w:rsidRPr="0B3243A7" w:rsidR="38ACD19D">
        <w:rPr>
          <w:b w:val="1"/>
          <w:bCs w:val="1"/>
          <w:color w:val="002060"/>
          <w:sz w:val="28"/>
          <w:szCs w:val="28"/>
        </w:rPr>
        <w:t xml:space="preserve">6 </w:t>
      </w:r>
      <w:r w:rsidRPr="0B3243A7" w:rsidR="2F5021A6">
        <w:rPr>
          <w:b w:val="1"/>
          <w:bCs w:val="1"/>
          <w:color w:val="002060"/>
          <w:sz w:val="28"/>
          <w:szCs w:val="28"/>
        </w:rPr>
        <w:t>C</w:t>
      </w:r>
      <w:r w:rsidRPr="0B3243A7" w:rsidR="0A3BE3AC">
        <w:rPr>
          <w:b w:val="1"/>
          <w:bCs w:val="1"/>
          <w:color w:val="002060"/>
          <w:sz w:val="28"/>
          <w:szCs w:val="28"/>
        </w:rPr>
        <w:t>ONCLUSION</w:t>
      </w:r>
      <w:bookmarkEnd w:id="105"/>
      <w:bookmarkEnd w:id="106"/>
      <w:bookmarkEnd w:id="107"/>
      <w:bookmarkEnd w:id="108"/>
      <w:bookmarkEnd w:id="575040685"/>
    </w:p>
    <w:p w:rsidRPr="00025DC4" w:rsidR="00426082" w:rsidP="34E44FFB" w:rsidRDefault="00426082" w14:paraId="5E974BB5" w14:textId="47F6DB81">
      <w:pPr>
        <w:shd w:val="clear" w:color="auto" w:fill="FFFFFF" w:themeFill="background1"/>
        <w:spacing w:line="234" w:lineRule="atLeast"/>
        <w:jc w:val="both"/>
        <w:rPr>
          <w:rFonts w:ascii="Arial Narrow" w:hAnsi="Arial Narrow" w:eastAsia="Calibri" w:cs="Calibri"/>
          <w:color w:val="000000" w:themeColor="text1"/>
        </w:rPr>
      </w:pPr>
    </w:p>
    <w:p w:rsidRPr="00025DC4" w:rsidR="00426082" w:rsidP="5AEA27EE" w:rsidRDefault="4C0BC87F" w14:paraId="3C0395D3" w14:textId="10802E6F">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i/>
          <w:iCs/>
          <w:color w:val="000000" w:themeColor="text1"/>
          <w:sz w:val="24"/>
          <w:szCs w:val="24"/>
        </w:rPr>
        <w:t>“</w:t>
      </w:r>
      <w:r w:rsidRPr="5AEA27EE" w:rsidR="6085533E">
        <w:rPr>
          <w:rFonts w:ascii="Arial" w:hAnsi="Arial" w:eastAsia="Arial" w:cs="Arial"/>
          <w:i/>
          <w:color w:val="000000" w:themeColor="text1"/>
          <w:sz w:val="24"/>
          <w:szCs w:val="24"/>
        </w:rPr>
        <w:t>Si le bénévolat n’est pas payé ce n’est pas parce qu’il ne vaut rien mais parce qu’il n’a pas de prix.</w:t>
      </w:r>
      <w:r w:rsidRPr="5AEA27EE" w:rsidR="6BC0ACF9">
        <w:rPr>
          <w:rFonts w:ascii="Arial" w:hAnsi="Arial" w:eastAsia="Arial" w:cs="Arial"/>
          <w:color w:val="000000" w:themeColor="text1"/>
          <w:sz w:val="24"/>
          <w:szCs w:val="24"/>
        </w:rPr>
        <w:t>”</w:t>
      </w:r>
      <w:r w:rsidRPr="5AEA27EE" w:rsidR="6085533E">
        <w:rPr>
          <w:rFonts w:ascii="Arial" w:hAnsi="Arial" w:eastAsia="Arial" w:cs="Arial"/>
          <w:color w:val="000000" w:themeColor="text1"/>
          <w:sz w:val="24"/>
          <w:szCs w:val="24"/>
        </w:rPr>
        <w:t xml:space="preserve"> </w:t>
      </w:r>
    </w:p>
    <w:p w:rsidR="00426082" w:rsidP="5AEA27EE" w:rsidRDefault="00426082" w14:paraId="651E9592" w14:textId="225334FF">
      <w:pPr>
        <w:pStyle w:val="CorpsA"/>
        <w:shd w:val="clear" w:color="auto" w:fill="FFFFFF" w:themeFill="background1"/>
        <w:spacing w:after="0" w:line="234" w:lineRule="atLeast"/>
        <w:rPr>
          <w:rFonts w:ascii="Arial" w:hAnsi="Arial" w:eastAsia="Arial" w:cs="Arial"/>
          <w:color w:val="000000" w:themeColor="text1"/>
          <w:sz w:val="24"/>
          <w:szCs w:val="24"/>
        </w:rPr>
      </w:pPr>
    </w:p>
    <w:p w:rsidRPr="00044C54" w:rsidR="00426082" w:rsidP="5AEA27EE" w:rsidRDefault="7DD48DA0" w14:paraId="269E314A" w14:textId="30B22AAE">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Nous ne pouvons qu’adhérer à cette citation de Sherry Ander</w:t>
      </w:r>
      <w:r w:rsidRPr="00044C54" w:rsidR="0D739125">
        <w:rPr>
          <w:rFonts w:ascii="Arial" w:hAnsi="Arial" w:eastAsia="Arial" w:cs="Arial"/>
          <w:color w:val="000000" w:themeColor="text1"/>
          <w:sz w:val="24"/>
          <w:szCs w:val="24"/>
        </w:rPr>
        <w:t>s</w:t>
      </w:r>
      <w:r w:rsidRPr="00044C54">
        <w:rPr>
          <w:rFonts w:ascii="Arial" w:hAnsi="Arial" w:eastAsia="Arial" w:cs="Arial"/>
          <w:color w:val="000000" w:themeColor="text1"/>
          <w:sz w:val="24"/>
          <w:szCs w:val="24"/>
        </w:rPr>
        <w:t>on</w:t>
      </w:r>
      <w:r w:rsidRPr="00044C54" w:rsidR="4EFC68FD">
        <w:rPr>
          <w:rFonts w:ascii="Arial" w:hAnsi="Arial" w:eastAsia="Arial" w:cs="Arial"/>
          <w:color w:val="000000" w:themeColor="text1"/>
          <w:sz w:val="24"/>
          <w:szCs w:val="24"/>
        </w:rPr>
        <w:t xml:space="preserve"> et nous pouvons rajouter qu</w:t>
      </w:r>
      <w:r w:rsidRPr="00044C54" w:rsidR="1B0A76CF">
        <w:rPr>
          <w:rFonts w:ascii="Arial" w:hAnsi="Arial" w:eastAsia="Arial" w:cs="Arial"/>
          <w:color w:val="000000" w:themeColor="text1"/>
          <w:sz w:val="24"/>
          <w:szCs w:val="24"/>
        </w:rPr>
        <w:t>’il existe certainement des limites au b</w:t>
      </w:r>
      <w:r w:rsidRPr="00044C54" w:rsidR="5665C0E2">
        <w:rPr>
          <w:rFonts w:ascii="Arial" w:hAnsi="Arial" w:eastAsia="Arial" w:cs="Arial"/>
          <w:color w:val="000000" w:themeColor="text1"/>
          <w:sz w:val="24"/>
          <w:szCs w:val="24"/>
        </w:rPr>
        <w:t>énévolat</w:t>
      </w:r>
      <w:r w:rsidRPr="00044C54" w:rsidR="1A0659FE">
        <w:rPr>
          <w:rFonts w:ascii="Arial" w:hAnsi="Arial" w:eastAsia="Arial" w:cs="Arial"/>
          <w:color w:val="000000" w:themeColor="text1"/>
          <w:sz w:val="24"/>
          <w:szCs w:val="24"/>
        </w:rPr>
        <w:t xml:space="preserve">, nous l’avons ressenti </w:t>
      </w:r>
      <w:r w:rsidRPr="00044C54" w:rsidR="28B30D11">
        <w:rPr>
          <w:rFonts w:ascii="Arial" w:hAnsi="Arial" w:eastAsia="Arial" w:cs="Arial"/>
          <w:color w:val="000000" w:themeColor="text1"/>
          <w:sz w:val="24"/>
          <w:szCs w:val="24"/>
        </w:rPr>
        <w:t>en mettant en place le salariat d’une secrétaire</w:t>
      </w:r>
      <w:r w:rsidRPr="00044C54" w:rsidR="608A1A0B">
        <w:rPr>
          <w:rFonts w:ascii="Arial" w:hAnsi="Arial" w:eastAsia="Arial" w:cs="Arial"/>
          <w:color w:val="000000" w:themeColor="text1"/>
          <w:sz w:val="24"/>
          <w:szCs w:val="24"/>
        </w:rPr>
        <w:t xml:space="preserve">. </w:t>
      </w:r>
      <w:r w:rsidRPr="00044C54" w:rsidR="15A413A0">
        <w:rPr>
          <w:rFonts w:ascii="Arial" w:hAnsi="Arial" w:eastAsia="Arial" w:cs="Arial"/>
          <w:color w:val="000000" w:themeColor="text1"/>
          <w:sz w:val="24"/>
          <w:szCs w:val="24"/>
        </w:rPr>
        <w:t>L</w:t>
      </w:r>
      <w:r w:rsidRPr="00044C54" w:rsidR="17B86C69">
        <w:rPr>
          <w:rFonts w:ascii="Arial" w:hAnsi="Arial" w:eastAsia="Arial" w:cs="Arial"/>
          <w:color w:val="000000" w:themeColor="text1"/>
          <w:sz w:val="24"/>
          <w:szCs w:val="24"/>
        </w:rPr>
        <w:t xml:space="preserve">a professionnalisation de l’administration ad’hoc n’est-elle </w:t>
      </w:r>
      <w:r w:rsidRPr="00044C54" w:rsidR="47076159">
        <w:rPr>
          <w:rFonts w:ascii="Arial" w:hAnsi="Arial" w:eastAsia="Arial" w:cs="Arial"/>
          <w:color w:val="000000" w:themeColor="text1"/>
          <w:sz w:val="24"/>
          <w:szCs w:val="24"/>
        </w:rPr>
        <w:t xml:space="preserve">pas </w:t>
      </w:r>
      <w:r w:rsidRPr="00044C54" w:rsidR="17B86C69">
        <w:rPr>
          <w:rFonts w:ascii="Arial" w:hAnsi="Arial" w:eastAsia="Arial" w:cs="Arial"/>
          <w:color w:val="000000" w:themeColor="text1"/>
          <w:sz w:val="24"/>
          <w:szCs w:val="24"/>
        </w:rPr>
        <w:t xml:space="preserve">une solution </w:t>
      </w:r>
      <w:r w:rsidRPr="00044C54" w:rsidR="7D25830D">
        <w:rPr>
          <w:rFonts w:ascii="Arial" w:hAnsi="Arial" w:eastAsia="Arial" w:cs="Arial"/>
          <w:color w:val="000000" w:themeColor="text1"/>
          <w:sz w:val="24"/>
          <w:szCs w:val="24"/>
        </w:rPr>
        <w:t xml:space="preserve">aux difficultés rencontrées par notre association à savoir </w:t>
      </w:r>
      <w:r w:rsidRPr="00044C54" w:rsidR="5B5E6276">
        <w:rPr>
          <w:rFonts w:ascii="Arial" w:hAnsi="Arial" w:eastAsia="Arial" w:cs="Arial"/>
          <w:color w:val="000000" w:themeColor="text1"/>
          <w:sz w:val="24"/>
          <w:szCs w:val="24"/>
        </w:rPr>
        <w:t>la charge de travail toujours grandissante</w:t>
      </w:r>
      <w:r w:rsidRPr="00044C54" w:rsidR="1109CA6A">
        <w:rPr>
          <w:rFonts w:ascii="Arial" w:hAnsi="Arial" w:eastAsia="Arial" w:cs="Arial"/>
          <w:color w:val="000000" w:themeColor="text1"/>
          <w:sz w:val="24"/>
          <w:szCs w:val="24"/>
        </w:rPr>
        <w:t xml:space="preserve"> et parfois envahissante</w:t>
      </w:r>
      <w:r w:rsidRPr="00044C54" w:rsidR="5B5E6276">
        <w:rPr>
          <w:rFonts w:ascii="Arial" w:hAnsi="Arial" w:eastAsia="Arial" w:cs="Arial"/>
          <w:color w:val="000000" w:themeColor="text1"/>
          <w:sz w:val="24"/>
          <w:szCs w:val="24"/>
        </w:rPr>
        <w:t xml:space="preserve">, la </w:t>
      </w:r>
      <w:r w:rsidRPr="00044C54" w:rsidR="178F8FC3">
        <w:rPr>
          <w:rFonts w:ascii="Arial" w:hAnsi="Arial" w:eastAsia="Arial" w:cs="Arial"/>
          <w:color w:val="000000" w:themeColor="text1"/>
          <w:sz w:val="24"/>
          <w:szCs w:val="24"/>
        </w:rPr>
        <w:t xml:space="preserve">complication de recruter de nouveaux administrateurs </w:t>
      </w:r>
      <w:r w:rsidRPr="00044C54" w:rsidR="7AC37A02">
        <w:rPr>
          <w:rFonts w:ascii="Arial" w:hAnsi="Arial" w:eastAsia="Arial" w:cs="Arial"/>
          <w:color w:val="000000" w:themeColor="text1"/>
          <w:sz w:val="24"/>
          <w:szCs w:val="24"/>
        </w:rPr>
        <w:t>ad ’hoc du fait de la limite d’âge non repoussée</w:t>
      </w:r>
      <w:r w:rsidRPr="00044C54" w:rsidR="07C436C8">
        <w:rPr>
          <w:rFonts w:ascii="Arial" w:hAnsi="Arial" w:eastAsia="Arial" w:cs="Arial"/>
          <w:color w:val="000000" w:themeColor="text1"/>
          <w:sz w:val="24"/>
          <w:szCs w:val="24"/>
        </w:rPr>
        <w:t xml:space="preserve"> ?</w:t>
      </w:r>
    </w:p>
    <w:p w:rsidRPr="00044C54" w:rsidR="00426082" w:rsidP="5AEA27EE" w:rsidRDefault="07C436C8" w14:paraId="47341341" w14:textId="4E846BA1">
      <w:pPr>
        <w:pStyle w:val="CorpsA"/>
        <w:shd w:val="clear" w:color="auto" w:fill="FFFFFF" w:themeFill="background1"/>
        <w:spacing w:after="0" w:line="234" w:lineRule="atLeast"/>
        <w:rPr>
          <w:rFonts w:ascii="Arial" w:hAnsi="Arial" w:eastAsia="Arial" w:cs="Arial"/>
          <w:color w:val="000000" w:themeColor="text1"/>
          <w:sz w:val="24"/>
          <w:szCs w:val="24"/>
        </w:rPr>
      </w:pPr>
      <w:r w:rsidRPr="5AEA27EE">
        <w:rPr>
          <w:rFonts w:ascii="Arial" w:hAnsi="Arial" w:eastAsia="Arial" w:cs="Arial"/>
          <w:color w:val="000000" w:themeColor="text1"/>
          <w:sz w:val="24"/>
          <w:szCs w:val="24"/>
        </w:rPr>
        <w:t xml:space="preserve">Nous aurons </w:t>
      </w:r>
      <w:r w:rsidRPr="00044C54">
        <w:rPr>
          <w:rFonts w:ascii="Arial" w:hAnsi="Arial" w:eastAsia="Arial" w:cs="Arial"/>
          <w:color w:val="000000" w:themeColor="text1"/>
          <w:sz w:val="24"/>
          <w:szCs w:val="24"/>
        </w:rPr>
        <w:t>l’année 2025 pour y répondre.</w:t>
      </w:r>
    </w:p>
    <w:p w:rsidR="00426082" w:rsidP="5AEA27EE" w:rsidRDefault="00426082" w14:paraId="42EF2083" w14:textId="77777777">
      <w:pPr>
        <w:pStyle w:val="CorpsA"/>
        <w:shd w:val="clear" w:color="auto" w:fill="FFFFFF" w:themeFill="background1"/>
        <w:spacing w:after="0" w:line="234" w:lineRule="atLeast"/>
        <w:rPr>
          <w:rFonts w:ascii="Arial" w:hAnsi="Arial" w:eastAsia="Arial" w:cs="Arial"/>
          <w:color w:val="000000" w:themeColor="text1"/>
          <w:sz w:val="24"/>
          <w:szCs w:val="24"/>
        </w:rPr>
      </w:pPr>
    </w:p>
    <w:p w:rsidR="003825A5" w:rsidP="496D44B7" w:rsidRDefault="003825A5" w14:paraId="2093CA67" w14:textId="77777777">
      <w:pPr>
        <w:pStyle w:val="CorpsA"/>
        <w:shd w:val="clear" w:color="auto" w:fill="FFFFFF" w:themeFill="background1"/>
        <w:spacing w:after="0" w:line="234" w:lineRule="atLeast"/>
        <w:rPr>
          <w:rFonts w:ascii="Arial Narrow" w:hAnsi="Arial Narrow"/>
          <w:sz w:val="24"/>
          <w:szCs w:val="24"/>
        </w:rPr>
      </w:pPr>
    </w:p>
    <w:p w:rsidR="00162445" w:rsidP="37139385" w:rsidRDefault="78E640C2" w14:paraId="66060428" w14:textId="225A1530">
      <w:pPr>
        <w:pStyle w:val="CorpsA"/>
        <w:shd w:val="clear" w:color="auto" w:fill="FFFFFF" w:themeFill="background1"/>
        <w:spacing w:after="0" w:line="234" w:lineRule="atLeast"/>
        <w:rPr>
          <w:rFonts w:ascii="Arial Narrow" w:hAnsi="Arial Narrow"/>
          <w:b/>
          <w:bCs/>
          <w:sz w:val="28"/>
          <w:szCs w:val="28"/>
          <w:u w:val="single"/>
          <w:shd w:val="clear" w:color="auto" w:fill="FAF9F8"/>
        </w:rPr>
      </w:pPr>
      <w:r w:rsidRPr="37139385">
        <w:rPr>
          <w:rFonts w:ascii="Arial Narrow" w:hAnsi="Arial Narrow"/>
          <w:b/>
          <w:bCs/>
          <w:sz w:val="28"/>
          <w:szCs w:val="28"/>
          <w:u w:val="single"/>
        </w:rPr>
        <w:t>Patrick DAUVIER Rapporteur</w:t>
      </w:r>
    </w:p>
    <w:p w:rsidRPr="002A643E" w:rsidR="002A643E" w:rsidP="0B3243A7" w:rsidRDefault="46F3AA58" w14:noSpellErr="1" w14:paraId="57EF67AB" w14:textId="1C1ED60D">
      <w:pPr>
        <w:pStyle w:val="Titre1"/>
        <w:spacing w:line="259" w:lineRule="auto"/>
        <w:rPr>
          <w:b w:val="1"/>
          <w:bCs w:val="1"/>
          <w:sz w:val="48"/>
          <w:szCs w:val="48"/>
        </w:rPr>
      </w:pPr>
    </w:p>
    <w:p w:rsidRPr="002A643E" w:rsidR="002A643E" w:rsidP="0B3243A7" w:rsidRDefault="46F3AA58" w14:paraId="16647CDB" w14:textId="08DC447E">
      <w:pPr>
        <w:pStyle w:val="Normal"/>
      </w:pPr>
    </w:p>
    <w:p w:rsidRPr="002A643E" w:rsidR="002A643E" w:rsidP="0B3243A7" w:rsidRDefault="46F3AA58" w14:paraId="110CFD79" w14:textId="06F425B2">
      <w:pPr>
        <w:pStyle w:val="Normal"/>
      </w:pPr>
    </w:p>
    <w:p w:rsidRPr="002A643E" w:rsidR="002A643E" w:rsidP="0B3243A7" w:rsidRDefault="46F3AA58" w14:paraId="0463B44B" w14:textId="6A701BEB">
      <w:pPr>
        <w:pStyle w:val="Normal"/>
      </w:pPr>
    </w:p>
    <w:p w:rsidRPr="002A643E" w:rsidR="002A643E" w:rsidP="0B3243A7" w:rsidRDefault="46F3AA58" w14:paraId="4ECD3F1C" w14:textId="2806FC91">
      <w:pPr>
        <w:pStyle w:val="Normal"/>
      </w:pPr>
      <w:bookmarkStart w:name="_Toc132632906" w:id="109"/>
      <w:bookmarkStart w:name="_Toc160125743" w:id="110"/>
      <w:bookmarkStart w:name="_Toc1924084715" w:id="111"/>
      <w:bookmarkStart w:name="_Toc192266447" w:id="112"/>
    </w:p>
    <w:p w:rsidRPr="002A643E" w:rsidR="002A643E" w:rsidP="0B3243A7" w:rsidRDefault="46F3AA58" w14:paraId="0FEC3138" w14:textId="08C745C1">
      <w:pPr>
        <w:pStyle w:val="Normal"/>
      </w:pPr>
    </w:p>
    <w:p w:rsidRPr="002A643E" w:rsidR="002A643E" w:rsidP="0B3243A7" w:rsidRDefault="46F3AA58" w14:paraId="63908D7A" w14:textId="32089E7E">
      <w:pPr>
        <w:pStyle w:val="Normal"/>
      </w:pPr>
    </w:p>
    <w:p w:rsidRPr="002A643E" w:rsidR="002A643E" w:rsidP="0B3243A7" w:rsidRDefault="46F3AA58" w14:paraId="0B7DB784" w14:textId="0CDC7EF4">
      <w:pPr>
        <w:pStyle w:val="Normal"/>
      </w:pPr>
    </w:p>
    <w:p w:rsidRPr="002A643E" w:rsidR="002A643E" w:rsidP="0B3243A7" w:rsidRDefault="46F3AA58" w14:paraId="74BABF47" w14:textId="5B431AAE">
      <w:pPr>
        <w:pStyle w:val="Normal"/>
      </w:pPr>
    </w:p>
    <w:p w:rsidRPr="002A643E" w:rsidR="002A643E" w:rsidP="0B3243A7" w:rsidRDefault="46F3AA58" w14:paraId="3CE99758" w14:textId="7AE1C475">
      <w:pPr>
        <w:pStyle w:val="Normal"/>
      </w:pPr>
    </w:p>
    <w:p w:rsidRPr="002A643E" w:rsidR="002A643E" w:rsidP="0B3243A7" w:rsidRDefault="46F3AA58" w14:paraId="5AB55FC3" w14:textId="394E2328">
      <w:pPr>
        <w:pStyle w:val="Normal"/>
      </w:pPr>
    </w:p>
    <w:p w:rsidRPr="002A643E" w:rsidR="002A643E" w:rsidP="0B3243A7" w:rsidRDefault="46F3AA58" w14:paraId="33C7C9DA" w14:textId="64616BB5">
      <w:pPr>
        <w:pStyle w:val="Normal"/>
      </w:pPr>
    </w:p>
    <w:p w:rsidRPr="002A643E" w:rsidR="002A643E" w:rsidP="0B3243A7" w:rsidRDefault="46F3AA58" w14:paraId="6732F0AD" w14:textId="144485D1">
      <w:pPr>
        <w:pStyle w:val="Normal"/>
      </w:pPr>
    </w:p>
    <w:p w:rsidRPr="002A643E" w:rsidR="002A643E" w:rsidP="0B3243A7" w:rsidRDefault="46F3AA58" w14:paraId="124C0FE6" w14:textId="4ED27862">
      <w:pPr>
        <w:pStyle w:val="Normal"/>
      </w:pPr>
    </w:p>
    <w:p w:rsidRPr="002A643E" w:rsidR="002A643E" w:rsidP="0B3243A7" w:rsidRDefault="46F3AA58" w14:paraId="62CB8223" w14:textId="2D025585">
      <w:pPr>
        <w:pStyle w:val="Normal"/>
      </w:pPr>
    </w:p>
    <w:p w:rsidRPr="002A643E" w:rsidR="002A643E" w:rsidP="0B3243A7" w:rsidRDefault="46F3AA58" w14:paraId="59B000C4" w14:textId="10C20DA4">
      <w:pPr>
        <w:pStyle w:val="Normal"/>
      </w:pPr>
    </w:p>
    <w:p w:rsidRPr="002A643E" w:rsidR="002A643E" w:rsidP="0B3243A7" w:rsidRDefault="46F3AA58" w14:paraId="43ECD36F" w14:textId="54D86404">
      <w:pPr>
        <w:pStyle w:val="Normal"/>
      </w:pPr>
    </w:p>
    <w:p w:rsidRPr="002A643E" w:rsidR="002A643E" w:rsidP="0B3243A7" w:rsidRDefault="46F3AA58" w14:paraId="3C3B194C" w14:textId="63F04999">
      <w:pPr>
        <w:pStyle w:val="Normal"/>
      </w:pPr>
    </w:p>
    <w:p w:rsidRPr="002A643E" w:rsidR="002A643E" w:rsidP="0B3243A7" w:rsidRDefault="46F3AA58" w14:paraId="74F5A173" w14:textId="0A580E35">
      <w:pPr>
        <w:pStyle w:val="Normal"/>
      </w:pPr>
    </w:p>
    <w:p w:rsidRPr="002A643E" w:rsidR="002A643E" w:rsidP="0B3243A7" w:rsidRDefault="46F3AA58" w14:paraId="140B720A" w14:textId="7F59B8EB">
      <w:pPr>
        <w:pStyle w:val="Normal"/>
      </w:pPr>
    </w:p>
    <w:p w:rsidRPr="002A643E" w:rsidR="002A643E" w:rsidP="0B3243A7" w:rsidRDefault="46F3AA58" w14:paraId="0D760583" w14:textId="3A801F47">
      <w:pPr>
        <w:pStyle w:val="Normal"/>
      </w:pPr>
    </w:p>
    <w:p w:rsidRPr="002A643E" w:rsidR="002A643E" w:rsidP="0B3243A7" w:rsidRDefault="46F3AA58" w14:paraId="745174AB" w14:textId="5FD51B3A">
      <w:pPr>
        <w:pStyle w:val="Normal"/>
      </w:pPr>
    </w:p>
    <w:p w:rsidRPr="002A643E" w:rsidR="002A643E" w:rsidP="0B3243A7" w:rsidRDefault="46F3AA58" w14:paraId="6FA51A62" w14:textId="54A907DF">
      <w:pPr>
        <w:pStyle w:val="Normal"/>
      </w:pPr>
    </w:p>
    <w:p w:rsidRPr="002A643E" w:rsidR="002A643E" w:rsidP="0B3243A7" w:rsidRDefault="46F3AA58" w14:paraId="29E032D2" w14:textId="2F7D751E">
      <w:pPr>
        <w:pStyle w:val="Normal"/>
      </w:pPr>
    </w:p>
    <w:p w:rsidRPr="002A643E" w:rsidR="002A643E" w:rsidP="0B3243A7" w:rsidRDefault="46F3AA58" w14:paraId="29F7B4B8" w14:textId="7CD49DA2">
      <w:pPr>
        <w:pStyle w:val="Normal"/>
      </w:pPr>
    </w:p>
    <w:p w:rsidRPr="002A643E" w:rsidR="002A643E" w:rsidP="0B3243A7" w:rsidRDefault="46F3AA58" w14:paraId="4A591DB9" w14:textId="7FF7CF37">
      <w:pPr>
        <w:pStyle w:val="Normal"/>
      </w:pPr>
    </w:p>
    <w:p w:rsidRPr="002A643E" w:rsidR="002A643E" w:rsidP="0B3243A7" w:rsidRDefault="46F3AA58" w14:paraId="1CFEE0C0" w14:textId="6C786F91">
      <w:pPr>
        <w:pStyle w:val="Normal"/>
      </w:pPr>
    </w:p>
    <w:p w:rsidRPr="002A643E" w:rsidR="002A643E" w:rsidP="0B3243A7" w:rsidRDefault="46F3AA58" w14:paraId="06CC2B17" w14:textId="6E71FCD7">
      <w:pPr>
        <w:pStyle w:val="Normal"/>
      </w:pPr>
    </w:p>
    <w:p w:rsidRPr="002A643E" w:rsidR="002A643E" w:rsidP="0B3243A7" w:rsidRDefault="46F3AA58" w14:paraId="41319D4E" w14:textId="2B0AE182">
      <w:pPr>
        <w:pStyle w:val="Normal"/>
      </w:pPr>
    </w:p>
    <w:p w:rsidRPr="002A643E" w:rsidR="002A643E" w:rsidP="0B3243A7" w:rsidRDefault="46F3AA58" w14:paraId="57D9C8A5" w14:textId="0E8CBA8F">
      <w:pPr>
        <w:pStyle w:val="Normal"/>
      </w:pPr>
    </w:p>
    <w:p w:rsidRPr="002A643E" w:rsidR="002A643E" w:rsidP="0B3243A7" w:rsidRDefault="46F3AA58" w14:paraId="6A1B6583" w14:textId="612F3B6D">
      <w:pPr>
        <w:pStyle w:val="Normal"/>
      </w:pPr>
    </w:p>
    <w:p w:rsidRPr="002A643E" w:rsidR="002A643E" w:rsidP="0B3243A7" w:rsidRDefault="46F3AA58" w14:paraId="4C489223" w14:textId="3EEB0C58">
      <w:pPr>
        <w:pStyle w:val="Normal"/>
      </w:pPr>
    </w:p>
    <w:p w:rsidRPr="002A643E" w:rsidR="002A643E" w:rsidP="0B3243A7" w:rsidRDefault="46F3AA58" w14:paraId="07B8E1CB" w14:textId="6D08FA91">
      <w:pPr>
        <w:pStyle w:val="Normal"/>
      </w:pPr>
    </w:p>
    <w:p w:rsidRPr="002A643E" w:rsidR="002A643E" w:rsidP="0B3243A7" w:rsidRDefault="46F3AA58" w14:paraId="591BCB53" w14:textId="41183BD2">
      <w:pPr>
        <w:pStyle w:val="Normal"/>
      </w:pPr>
    </w:p>
    <w:p w:rsidRPr="002A643E" w:rsidR="002A643E" w:rsidP="0B3243A7" w:rsidRDefault="46F3AA58" w14:paraId="5710CD5C" w14:textId="22EF336B">
      <w:pPr>
        <w:pStyle w:val="Normal"/>
      </w:pPr>
    </w:p>
    <w:p w:rsidRPr="002A643E" w:rsidR="002A643E" w:rsidP="0B3243A7" w:rsidRDefault="46F3AA58" w14:paraId="157DDFF8" w14:textId="3AD6E1CF">
      <w:pPr>
        <w:pStyle w:val="Normal"/>
      </w:pPr>
    </w:p>
    <w:p w:rsidRPr="002A643E" w:rsidR="002A643E" w:rsidP="0B3243A7" w:rsidRDefault="46F3AA58" w14:paraId="49F72FB0" w14:textId="3F71A59F">
      <w:pPr>
        <w:pStyle w:val="Normal"/>
      </w:pPr>
    </w:p>
    <w:p w:rsidRPr="002A643E" w:rsidR="002A643E" w:rsidP="0B3243A7" w:rsidRDefault="46F3AA58" w14:paraId="5247EDDD" w14:textId="1B636F66">
      <w:pPr>
        <w:pStyle w:val="Normal"/>
      </w:pPr>
    </w:p>
    <w:p w:rsidRPr="002A643E" w:rsidR="002A643E" w:rsidP="0B3243A7" w:rsidRDefault="46F3AA58" w14:paraId="548C99E6" w14:textId="2461B437">
      <w:pPr>
        <w:pStyle w:val="Normal"/>
      </w:pPr>
    </w:p>
    <w:p w:rsidRPr="002A643E" w:rsidR="002A643E" w:rsidP="0B3243A7" w:rsidRDefault="46F3AA58" w14:paraId="37AE489B" w14:textId="4831B664">
      <w:pPr>
        <w:pStyle w:val="Normal"/>
      </w:pPr>
    </w:p>
    <w:p w:rsidRPr="002A643E" w:rsidR="002A643E" w:rsidP="0B3243A7" w:rsidRDefault="46F3AA58" w14:paraId="282CA4D7" w14:textId="5C04CA66">
      <w:pPr>
        <w:pStyle w:val="Normal"/>
      </w:pPr>
    </w:p>
    <w:p w:rsidRPr="002A643E" w:rsidR="002A643E" w:rsidP="0B3243A7" w:rsidRDefault="46F3AA58" w14:paraId="39E34038" w14:textId="5354E707">
      <w:pPr>
        <w:pStyle w:val="Normal"/>
      </w:pPr>
    </w:p>
    <w:p w:rsidRPr="002A643E" w:rsidR="002A643E" w:rsidP="0B3243A7" w:rsidRDefault="46F3AA58" w14:paraId="1C7BE596" w14:textId="5068F6D1">
      <w:pPr>
        <w:pStyle w:val="Normal"/>
      </w:pPr>
    </w:p>
    <w:p w:rsidRPr="002A643E" w:rsidR="002A643E" w:rsidP="0B3243A7" w:rsidRDefault="46F3AA58" w14:paraId="1238FE2F" w14:textId="3D1BA95D">
      <w:pPr>
        <w:pStyle w:val="Titre1"/>
        <w:spacing w:line="259" w:lineRule="auto"/>
        <w:rPr>
          <w:b w:val="1"/>
          <w:bCs w:val="1"/>
          <w:sz w:val="48"/>
          <w:szCs w:val="48"/>
        </w:rPr>
      </w:pPr>
    </w:p>
    <w:p w:rsidRPr="002A643E" w:rsidR="002A643E" w:rsidP="37139385" w:rsidRDefault="46F3AA58" w14:paraId="3AC15DCF" w14:textId="1ED1FD01">
      <w:pPr>
        <w:pStyle w:val="Titre1"/>
        <w:spacing w:line="259" w:lineRule="auto"/>
        <w:rPr>
          <w:b w:val="1"/>
          <w:bCs w:val="1"/>
          <w:sz w:val="48"/>
          <w:szCs w:val="48"/>
        </w:rPr>
      </w:pPr>
      <w:bookmarkStart w:name="_Toc1100708659" w:id="113"/>
      <w:bookmarkStart w:name="_Toc1775256577" w:id="951067110"/>
      <w:r w:rsidRPr="0B3243A7" w:rsidR="35ADD553">
        <w:rPr>
          <w:b w:val="1"/>
          <w:bCs w:val="1"/>
          <w:sz w:val="48"/>
          <w:szCs w:val="48"/>
        </w:rPr>
        <w:t xml:space="preserve">3 </w:t>
      </w:r>
      <w:r w:rsidRPr="0B3243A7" w:rsidR="045C96FC">
        <w:rPr>
          <w:b w:val="1"/>
          <w:bCs w:val="1"/>
          <w:sz w:val="48"/>
          <w:szCs w:val="48"/>
        </w:rPr>
        <w:t>R</w:t>
      </w:r>
      <w:r w:rsidRPr="0B3243A7" w:rsidR="76EB6416">
        <w:rPr>
          <w:b w:val="1"/>
          <w:bCs w:val="1"/>
          <w:sz w:val="48"/>
          <w:szCs w:val="48"/>
        </w:rPr>
        <w:t>APPORT FINANCIER</w:t>
      </w:r>
      <w:r w:rsidRPr="0B3243A7" w:rsidR="75E91F31">
        <w:rPr>
          <w:b w:val="1"/>
          <w:bCs w:val="1"/>
          <w:sz w:val="48"/>
          <w:szCs w:val="48"/>
        </w:rPr>
        <w:t xml:space="preserve"> 2024</w:t>
      </w:r>
      <w:bookmarkEnd w:id="109"/>
      <w:bookmarkEnd w:id="110"/>
      <w:bookmarkEnd w:id="111"/>
      <w:bookmarkEnd w:id="112"/>
      <w:bookmarkEnd w:id="113"/>
      <w:bookmarkEnd w:id="951067110"/>
    </w:p>
    <w:p w:rsidR="002A643E" w:rsidP="496D44B7" w:rsidRDefault="002A643E" w14:paraId="7B37605A" w14:textId="77777777">
      <w:pPr>
        <w:pStyle w:val="CorpsA"/>
        <w:shd w:val="clear" w:color="auto" w:fill="FFFFFF" w:themeFill="background1"/>
        <w:spacing w:after="0" w:line="234" w:lineRule="atLeast"/>
        <w:jc w:val="center"/>
        <w:rPr>
          <w:rFonts w:ascii="Arial Narrow" w:hAnsi="Arial Narrow"/>
          <w:b/>
          <w:sz w:val="28"/>
          <w:szCs w:val="28"/>
          <w:u w:val="single"/>
        </w:rPr>
      </w:pPr>
    </w:p>
    <w:p w:rsidR="002A643E" w:rsidP="247A87EB" w:rsidRDefault="002A643E" w14:paraId="17686DC7" w14:textId="44632AF6">
      <w:pPr>
        <w:pStyle w:val="Titre1"/>
        <w:spacing w:line="259" w:lineRule="auto"/>
        <w:rPr>
          <w:b w:val="1"/>
          <w:bCs w:val="1"/>
          <w:color w:val="002060"/>
          <w:sz w:val="28"/>
          <w:szCs w:val="28"/>
        </w:rPr>
      </w:pPr>
      <w:bookmarkStart w:name="_Toc1621857993" w:id="114"/>
      <w:bookmarkStart w:name="_Toc192266448" w:id="115"/>
      <w:bookmarkStart w:name="_Toc1732246366" w:id="116"/>
      <w:bookmarkStart w:name="_Toc161818874" w:id="117"/>
      <w:bookmarkStart w:name="_Toc793182972" w:id="449179931"/>
      <w:r w:rsidRPr="0B3243A7" w:rsidR="176A2014">
        <w:rPr>
          <w:b w:val="1"/>
          <w:bCs w:val="1"/>
          <w:color w:val="002060"/>
          <w:sz w:val="28"/>
          <w:szCs w:val="28"/>
        </w:rPr>
        <w:t>3.1 COMPTE DE RESULTAT</w:t>
      </w:r>
      <w:bookmarkEnd w:id="449179931"/>
      <w:r w:rsidRPr="0B3243A7" w:rsidR="176A2014">
        <w:rPr>
          <w:b w:val="1"/>
          <w:bCs w:val="1"/>
          <w:color w:val="002060"/>
          <w:sz w:val="28"/>
          <w:szCs w:val="28"/>
        </w:rPr>
        <w:t xml:space="preserve"> </w:t>
      </w:r>
      <w:bookmarkEnd w:id="114"/>
      <w:bookmarkEnd w:id="115"/>
      <w:bookmarkEnd w:id="116"/>
      <w:bookmarkEnd w:id="117"/>
    </w:p>
    <w:p w:rsidR="247A87EB" w:rsidP="247A87EB" w:rsidRDefault="247A87EB" w14:paraId="06306037" w14:textId="6F3F5512">
      <w:pPr>
        <w:jc w:val="both"/>
        <w:rPr>
          <w:rFonts w:ascii="Arial" w:hAnsi="Arial" w:eastAsia="Arial" w:cs="Arial"/>
          <w:b/>
          <w:bCs/>
          <w:color w:val="000000" w:themeColor="text1"/>
          <w:sz w:val="24"/>
          <w:szCs w:val="24"/>
          <w:u w:val="single"/>
        </w:rPr>
      </w:pPr>
    </w:p>
    <w:p w:rsidR="00D54515" w:rsidP="247A87EB" w:rsidRDefault="00D54515" w14:paraId="01ACEDCB" w14:textId="69F0E094">
      <w:pPr>
        <w:pStyle w:val="Corpsdetexte"/>
        <w:spacing w:before="130" w:after="130"/>
        <w:rPr>
          <w:rFonts w:ascii="Arial" w:hAnsi="Arial" w:eastAsia="Arial" w:cs="Arial"/>
          <w:color w:val="000000" w:themeColor="text1"/>
        </w:rPr>
      </w:pPr>
      <w:r w:rsidR="687D008A">
        <w:rPr/>
        <w:t xml:space="preserve">            </w:t>
      </w:r>
      <w:r w:rsidRPr="00D54515">
        <w:drawing>
          <wp:inline distT="0" distB="0" distL="0" distR="0" wp14:anchorId="3A3052DA" wp14:editId="6D6F3015">
            <wp:extent cx="4886465" cy="8224938"/>
            <wp:effectExtent l="0" t="0" r="0" b="0"/>
            <wp:docPr id="801671370" name="Imag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4886465" cy="8224938"/>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65E600D1" w:rsidP="247A87EB" w:rsidRDefault="65E600D1" w14:paraId="6F323652" w14:textId="1295CCF4">
      <w:pPr>
        <w:jc w:val="both"/>
      </w:pPr>
    </w:p>
    <w:p w:rsidR="55F45845" w:rsidP="0B3243A7" w:rsidRDefault="55F45845" w14:noSpellErr="1" w14:paraId="10FC8375" w14:textId="7FEA1258">
      <w:pPr>
        <w:spacing w:before="130" w:after="130"/>
        <w:jc w:val="both"/>
        <w:rPr>
          <w:rFonts w:ascii="Arial" w:hAnsi="Arial" w:eastAsia="Arial" w:cs="Arial"/>
          <w:color w:val="000000" w:themeColor="text1" w:themeTint="FF" w:themeShade="FF"/>
          <w:sz w:val="24"/>
          <w:szCs w:val="24"/>
        </w:rPr>
      </w:pPr>
      <w:r w:rsidRPr="0B3243A7" w:rsidR="3150BC9E">
        <w:rPr>
          <w:rFonts w:ascii="Arial" w:hAnsi="Arial" w:eastAsia="Arial" w:cs="Arial"/>
          <w:color w:val="000000" w:themeColor="text1" w:themeTint="FF" w:themeShade="FF"/>
          <w:sz w:val="24"/>
          <w:szCs w:val="24"/>
        </w:rPr>
        <w:t>Depuis l’exercice comptable de 2022, nous tenons une comptabilité « en charges et produits » : rattachement à l’exercice comptable de tous les produits et charges engagés sur l’exercice même s’ils n’ont pas été encaissés ou décaissés sur l’exercice.</w:t>
      </w:r>
    </w:p>
    <w:p w:rsidR="55F45845" w:rsidP="0B3243A7" w:rsidRDefault="55F45845" w14:paraId="25C380D9" w14:textId="7A9A3329">
      <w:pPr>
        <w:pStyle w:val="Corpsdetexte"/>
        <w:spacing w:before="130" w:after="130"/>
        <w:rPr>
          <w:rFonts w:ascii="Arial" w:hAnsi="Arial" w:eastAsia="Arial" w:cs="Arial"/>
          <w:color w:val="000000" w:themeColor="text1" w:themeTint="FF" w:themeShade="FF"/>
        </w:rPr>
      </w:pPr>
      <w:r w:rsidRPr="0B3243A7" w:rsidR="3150BC9E">
        <w:rPr>
          <w:rFonts w:ascii="Arial" w:hAnsi="Arial" w:eastAsia="Arial" w:cs="Arial"/>
          <w:b w:val="1"/>
          <w:bCs w:val="1"/>
          <w:i w:val="1"/>
          <w:iCs w:val="1"/>
          <w:color w:val="000000" w:themeColor="text1" w:themeTint="FF" w:themeShade="FF"/>
          <w:u w:val="single"/>
        </w:rPr>
        <w:t>COMPTE DE RESULTAT – Ex. du 1/01 au 31/12/2024</w:t>
      </w:r>
      <w:r w:rsidRPr="0B3243A7" w:rsidR="3150BC9E">
        <w:rPr>
          <w:rFonts w:ascii="Arial" w:hAnsi="Arial" w:eastAsia="Arial" w:cs="Arial"/>
          <w:color w:val="000000" w:themeColor="text1" w:themeTint="FF" w:themeShade="FF"/>
        </w:rPr>
        <w:t xml:space="preserve"> </w:t>
      </w:r>
    </w:p>
    <w:p w:rsidR="55F45845" w:rsidP="247A87EB" w:rsidRDefault="55F45845" w14:paraId="6DCF0F4C" w14:textId="4BFB3D75">
      <w:pPr>
        <w:pStyle w:val="Corpsdetexte"/>
        <w:spacing w:before="130" w:after="130"/>
        <w:rPr>
          <w:rFonts w:ascii="Arial" w:hAnsi="Arial" w:eastAsia="Arial" w:cs="Arial"/>
          <w:color w:val="000000" w:themeColor="text1"/>
        </w:rPr>
      </w:pPr>
      <w:r w:rsidRPr="0B3243A7" w:rsidR="492CD0BF">
        <w:rPr>
          <w:rFonts w:ascii="Arial" w:hAnsi="Arial" w:eastAsia="Arial" w:cs="Arial"/>
          <w:color w:val="000000" w:themeColor="text1" w:themeTint="FF" w:themeShade="FF"/>
        </w:rPr>
        <w:t xml:space="preserve">Le total des </w:t>
      </w:r>
      <w:r w:rsidRPr="0B3243A7" w:rsidR="492CD0BF">
        <w:rPr>
          <w:rFonts w:ascii="Arial" w:hAnsi="Arial" w:eastAsia="Arial" w:cs="Arial"/>
          <w:b w:val="1"/>
          <w:bCs w:val="1"/>
          <w:color w:val="000000" w:themeColor="text1" w:themeTint="FF" w:themeShade="FF"/>
          <w:u w:val="single"/>
        </w:rPr>
        <w:t>produits</w:t>
      </w:r>
      <w:r w:rsidRPr="0B3243A7" w:rsidR="492CD0BF">
        <w:rPr>
          <w:rFonts w:ascii="Arial" w:hAnsi="Arial" w:eastAsia="Arial" w:cs="Arial"/>
          <w:color w:val="000000" w:themeColor="text1" w:themeTint="FF" w:themeShade="FF"/>
        </w:rPr>
        <w:t xml:space="preserve"> est en très forte hausse par rapport à l’exercice précédent, il s’élève à </w:t>
      </w:r>
      <w:r w:rsidRPr="0B3243A7" w:rsidR="492CD0BF">
        <w:rPr>
          <w:rFonts w:ascii="Arial" w:hAnsi="Arial" w:eastAsia="Arial" w:cs="Arial"/>
          <w:b w:val="1"/>
          <w:bCs w:val="1"/>
          <w:color w:val="000000" w:themeColor="text1" w:themeTint="FF" w:themeShade="FF"/>
        </w:rPr>
        <w:t>67 424,69 €</w:t>
      </w:r>
      <w:r w:rsidRPr="0B3243A7" w:rsidR="492CD0BF">
        <w:rPr>
          <w:rFonts w:ascii="Arial" w:hAnsi="Arial" w:eastAsia="Arial" w:cs="Arial"/>
          <w:color w:val="000000" w:themeColor="text1" w:themeTint="FF" w:themeShade="FF"/>
        </w:rPr>
        <w:t xml:space="preserve"> contre 38 629,63 € (+74,54 %). Cette hausse concerne l’ensemble des postes :</w:t>
      </w:r>
    </w:p>
    <w:p w:rsidR="55F45845" w:rsidP="247A87EB" w:rsidRDefault="55F45845" w14:paraId="78CA0822" w14:textId="2B169465">
      <w:pPr>
        <w:pStyle w:val="Corpsdetexte"/>
        <w:spacing w:before="130" w:after="130"/>
        <w:rPr>
          <w:rFonts w:ascii="Arial" w:hAnsi="Arial" w:eastAsia="Arial" w:cs="Arial"/>
          <w:color w:val="000000" w:themeColor="text1"/>
        </w:rPr>
      </w:pPr>
      <w:r w:rsidRPr="0B3243A7" w:rsidR="492CD0BF">
        <w:rPr>
          <w:rFonts w:ascii="Arial" w:hAnsi="Arial" w:eastAsia="Arial" w:cs="Arial"/>
          <w:b w:val="1"/>
          <w:bCs w:val="1"/>
          <w:i w:val="1"/>
          <w:iCs w:val="1"/>
          <w:color w:val="000000" w:themeColor="text1" w:themeTint="FF" w:themeShade="FF"/>
        </w:rPr>
        <w:t xml:space="preserve">Vente de produits finis, prestations de service </w:t>
      </w:r>
      <w:r w:rsidRPr="0B3243A7" w:rsidR="492CD0BF">
        <w:rPr>
          <w:rFonts w:ascii="Arial" w:hAnsi="Arial" w:eastAsia="Arial" w:cs="Arial"/>
          <w:color w:val="000000" w:themeColor="text1" w:themeTint="FF" w:themeShade="FF"/>
        </w:rPr>
        <w:t>(+28 %). Il s’agit des inscriptions à notre colloque annuel et des repas servis à cette occasion. Nous avons un nombre de participants toujours plus important, cette année 203 contre 165 en 2023.</w:t>
      </w:r>
    </w:p>
    <w:p w:rsidR="0B3243A7" w:rsidP="0B3243A7" w:rsidRDefault="0B3243A7" w14:paraId="655D421B" w14:textId="6D44A55B">
      <w:pPr>
        <w:pStyle w:val="Corpsdetexte"/>
        <w:spacing w:before="130" w:after="130"/>
        <w:rPr>
          <w:rFonts w:ascii="Arial" w:hAnsi="Arial" w:eastAsia="Arial" w:cs="Arial"/>
          <w:b w:val="1"/>
          <w:bCs w:val="1"/>
          <w:i w:val="1"/>
          <w:iCs w:val="1"/>
          <w:color w:val="000000" w:themeColor="text1" w:themeTint="FF" w:themeShade="FF"/>
        </w:rPr>
      </w:pPr>
    </w:p>
    <w:p w:rsidR="55F45845" w:rsidP="247A87EB" w:rsidRDefault="55F45845" w14:paraId="48CD759D" w14:textId="60420546">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Subventions d’exploitation</w:t>
      </w:r>
      <w:r w:rsidRPr="247A87EB">
        <w:rPr>
          <w:rFonts w:ascii="Arial" w:hAnsi="Arial" w:eastAsia="Arial" w:cs="Arial"/>
          <w:color w:val="000000" w:themeColor="text1"/>
        </w:rPr>
        <w:t xml:space="preserve"> (+43 %)</w:t>
      </w:r>
    </w:p>
    <w:p w:rsidR="55F45845" w:rsidP="247A87EB" w:rsidRDefault="55F45845" w14:paraId="658EC82F" w14:textId="60BD03C0">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Aide de l’Etat /contrat unique d’insertion, pour 5230.61 € correspondant au poste de secrétariat ouvert le 1</w:t>
      </w:r>
      <w:r w:rsidRPr="247A87EB">
        <w:rPr>
          <w:rFonts w:ascii="Arial" w:hAnsi="Arial" w:eastAsia="Arial" w:cs="Arial"/>
          <w:color w:val="000000" w:themeColor="text1"/>
          <w:vertAlign w:val="superscript"/>
        </w:rPr>
        <w:t>er</w:t>
      </w:r>
      <w:r w:rsidRPr="247A87EB">
        <w:rPr>
          <w:rFonts w:ascii="Arial" w:hAnsi="Arial" w:eastAsia="Arial" w:cs="Arial"/>
          <w:color w:val="000000" w:themeColor="text1"/>
        </w:rPr>
        <w:t xml:space="preserve"> février,</w:t>
      </w:r>
    </w:p>
    <w:p w:rsidR="55F45845" w:rsidP="247A87EB" w:rsidRDefault="55F45845" w14:paraId="67141406" w14:textId="27357A25">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xml:space="preserve">. Aide de l’Etat /FDVA de 2100 € pour une formation des administrateurs </w:t>
      </w:r>
      <w:proofErr w:type="spellStart"/>
      <w:r w:rsidRPr="247A87EB">
        <w:rPr>
          <w:rFonts w:ascii="Arial" w:hAnsi="Arial" w:eastAsia="Arial" w:cs="Arial"/>
          <w:color w:val="000000" w:themeColor="text1"/>
        </w:rPr>
        <w:t>ad-hoc</w:t>
      </w:r>
      <w:proofErr w:type="spellEnd"/>
      <w:r w:rsidRPr="247A87EB">
        <w:rPr>
          <w:rFonts w:ascii="Arial" w:hAnsi="Arial" w:eastAsia="Arial" w:cs="Arial"/>
          <w:color w:val="000000" w:themeColor="text1"/>
        </w:rPr>
        <w:t xml:space="preserve"> aux techniques d’entretien avec l’enfant,</w:t>
      </w:r>
    </w:p>
    <w:p w:rsidR="55F45845" w:rsidP="247A87EB" w:rsidRDefault="55F45845" w14:paraId="16776C28" w14:textId="05971CEB">
      <w:pPr>
        <w:pStyle w:val="Corpsdetexte"/>
        <w:spacing w:before="130" w:after="130"/>
        <w:ind w:left="720"/>
        <w:rPr>
          <w:rFonts w:ascii="Arial" w:hAnsi="Arial" w:eastAsia="Arial" w:cs="Arial"/>
          <w:color w:val="000000" w:themeColor="text1"/>
        </w:rPr>
      </w:pPr>
      <w:r w:rsidRPr="0B3243A7" w:rsidR="492CD0BF">
        <w:rPr>
          <w:rFonts w:ascii="Arial" w:hAnsi="Arial" w:eastAsia="Arial" w:cs="Arial"/>
          <w:color w:val="000000" w:themeColor="text1" w:themeTint="FF" w:themeShade="FF"/>
        </w:rPr>
        <w:t xml:space="preserve">. </w:t>
      </w:r>
      <w:r w:rsidRPr="0B3243A7" w:rsidR="185EF47B">
        <w:rPr>
          <w:rFonts w:ascii="Arial" w:hAnsi="Arial" w:eastAsia="Arial" w:cs="Arial"/>
          <w:color w:val="000000" w:themeColor="text1" w:themeTint="FF" w:themeShade="FF"/>
        </w:rPr>
        <w:t>Subvention</w:t>
      </w:r>
      <w:r w:rsidRPr="0B3243A7" w:rsidR="492CD0BF">
        <w:rPr>
          <w:rFonts w:ascii="Arial" w:hAnsi="Arial" w:eastAsia="Arial" w:cs="Arial"/>
          <w:color w:val="000000" w:themeColor="text1" w:themeTint="FF" w:themeShade="FF"/>
        </w:rPr>
        <w:t xml:space="preserve"> du Conseil Départemental de la Drôme en hausse de 1000 € par rapport à 2023, soit 16 000 €, hausse obtenue en raison du nombre de désignations annuel toujours plus important générant plus de frais, notamment de déplacements. </w:t>
      </w:r>
    </w:p>
    <w:p w:rsidR="55F45845" w:rsidP="247A87EB" w:rsidRDefault="55F45845" w14:paraId="32E87B79" w14:textId="0AB654FD">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Subventions du CCAS de Bourg de Péage pour 500 € et de la commune de Peyrins pour 200 €</w:t>
      </w:r>
    </w:p>
    <w:p w:rsidR="55F45845" w:rsidP="247A87EB" w:rsidRDefault="55F45845" w14:paraId="54370AB9" w14:textId="725A785B">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Autres recettes : Crédit mutuel pour 200 € et le Kiwanis Club pour 1500 € en contrepartie de l’aide apportée par Chrysallis à l’opération de vente de vaisselles organisée par le Kiwanis.</w:t>
      </w:r>
    </w:p>
    <w:p w:rsidR="55F45845" w:rsidP="247A87EB" w:rsidRDefault="55F45845" w14:paraId="09A3911B" w14:textId="54BA5831">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Autres produits de gestion courante</w:t>
      </w:r>
      <w:r w:rsidRPr="247A87EB">
        <w:rPr>
          <w:rFonts w:ascii="Arial" w:hAnsi="Arial" w:eastAsia="Arial" w:cs="Arial"/>
          <w:color w:val="000000" w:themeColor="text1"/>
        </w:rPr>
        <w:t xml:space="preserve"> (+120%)</w:t>
      </w:r>
    </w:p>
    <w:p w:rsidR="55F45845" w:rsidP="247A87EB" w:rsidRDefault="55F45845" w14:paraId="55A5DC8D" w14:textId="39DF2B0E">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La très forte hausse des indemnités obtenues en fin de mission est corrélée au nombre toujours croissant de désignations. Beaucoup de celles-ci concernent des procédures (pénal ou assistance éducative) relativement courtes, ce qui nous permet de réaliser nos comptes-rendus de fin de mission et d’obtenir l’indemnité correspondant.</w:t>
      </w:r>
    </w:p>
    <w:p w:rsidR="55F45845" w:rsidP="247A87EB" w:rsidRDefault="55F45845" w14:paraId="23F69F34" w14:textId="3958CFAC">
      <w:pPr>
        <w:pStyle w:val="Corpsdetexte"/>
        <w:spacing w:before="130" w:after="130"/>
        <w:ind w:left="720"/>
        <w:rPr>
          <w:rFonts w:ascii="Arial" w:hAnsi="Arial" w:eastAsia="Arial" w:cs="Arial"/>
          <w:color w:val="000000" w:themeColor="text1"/>
        </w:rPr>
      </w:pPr>
      <w:r w:rsidRPr="247A87EB">
        <w:rPr>
          <w:rFonts w:ascii="Arial" w:hAnsi="Arial" w:eastAsia="Arial" w:cs="Arial"/>
          <w:color w:val="000000" w:themeColor="text1"/>
        </w:rPr>
        <w:t>. Le niveau des cotisations est sensiblement le même qu’en 2023, les soutiens apportés se sont plutôt exprimés sous forme de dons que d’adhésion.</w:t>
      </w:r>
    </w:p>
    <w:p w:rsidR="55F45845" w:rsidP="247A87EB" w:rsidRDefault="55F45845" w14:paraId="30A5788E" w14:textId="4C3803E1">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Produits financiers</w:t>
      </w:r>
      <w:r w:rsidRPr="247A87EB">
        <w:rPr>
          <w:rFonts w:ascii="Arial" w:hAnsi="Arial" w:eastAsia="Arial" w:cs="Arial"/>
          <w:color w:val="000000" w:themeColor="text1"/>
        </w:rPr>
        <w:t> : la hausse de ces produits est liée à l’augmentation du taux de placement du livret bleu.</w:t>
      </w:r>
    </w:p>
    <w:p w:rsidR="55F45845" w:rsidP="247A87EB" w:rsidRDefault="55F45845" w14:paraId="5B002EE9" w14:textId="223CA345">
      <w:pPr>
        <w:pStyle w:val="Corpsdetexte"/>
        <w:spacing w:before="130" w:after="130"/>
        <w:rPr>
          <w:rFonts w:ascii="Arial" w:hAnsi="Arial" w:eastAsia="Arial" w:cs="Arial"/>
          <w:color w:val="000000" w:themeColor="text1"/>
        </w:rPr>
      </w:pPr>
      <w:r w:rsidRPr="0B3243A7" w:rsidR="492CD0BF">
        <w:rPr>
          <w:rFonts w:ascii="Arial" w:hAnsi="Arial" w:eastAsia="Arial" w:cs="Arial"/>
          <w:b w:val="1"/>
          <w:bCs w:val="1"/>
          <w:i w:val="1"/>
          <w:iCs w:val="1"/>
          <w:color w:val="000000" w:themeColor="text1" w:themeTint="FF" w:themeShade="FF"/>
        </w:rPr>
        <w:t>Produits exceptionnels</w:t>
      </w:r>
      <w:r w:rsidRPr="0B3243A7" w:rsidR="492CD0BF">
        <w:rPr>
          <w:rFonts w:ascii="Arial" w:hAnsi="Arial" w:eastAsia="Arial" w:cs="Arial"/>
          <w:color w:val="000000" w:themeColor="text1" w:themeTint="FF" w:themeShade="FF"/>
        </w:rPr>
        <w:t> : il s’agit de l’article 475-1 que nous demandons lors du procès dans certaines affaires « lourdes » où notre investissement en temps a été important (ex. : Assises) et les forfaits versés par le ministère de la Justice, faibles en regard de</w:t>
      </w:r>
      <w:r w:rsidRPr="0B3243A7" w:rsidR="33A018BF">
        <w:rPr>
          <w:rFonts w:ascii="Arial" w:hAnsi="Arial" w:eastAsia="Arial" w:cs="Arial"/>
          <w:color w:val="000000" w:themeColor="text1" w:themeTint="FF" w:themeShade="FF"/>
        </w:rPr>
        <w:t xml:space="preserve"> </w:t>
      </w:r>
      <w:r w:rsidRPr="0B3243A7" w:rsidR="492CD0BF">
        <w:rPr>
          <w:rFonts w:ascii="Arial" w:hAnsi="Arial" w:eastAsia="Arial" w:cs="Arial"/>
          <w:color w:val="000000" w:themeColor="text1" w:themeTint="FF" w:themeShade="FF"/>
        </w:rPr>
        <w:t>l’importance de notre accompagnement. En 2024, Nous avons obtenu 3000 € au titre de cet article dans un procès en Assises.</w:t>
      </w:r>
    </w:p>
    <w:p w:rsidR="55F45845" w:rsidP="247A87EB" w:rsidRDefault="55F45845" w14:paraId="6FEE86EF" w14:textId="4822BA5B">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Reprises sur amortissements et provisions</w:t>
      </w:r>
      <w:r w:rsidRPr="247A87EB">
        <w:rPr>
          <w:rFonts w:ascii="Arial" w:hAnsi="Arial" w:eastAsia="Arial" w:cs="Arial"/>
          <w:color w:val="000000" w:themeColor="text1"/>
        </w:rPr>
        <w:t> : il s’agit de la part d’amortissement d’une subvention d’équipement perçue du Conseil Départemental de l’Isère (1250 €) pour du matériel informatique.</w:t>
      </w:r>
    </w:p>
    <w:p w:rsidR="55F45845" w:rsidP="247A87EB" w:rsidRDefault="55F45845" w14:paraId="76CAB90C" w14:textId="599C3700">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Transfert de Produits :</w:t>
      </w:r>
      <w:r w:rsidRPr="247A87EB">
        <w:rPr>
          <w:rFonts w:ascii="Arial" w:hAnsi="Arial" w:eastAsia="Arial" w:cs="Arial"/>
          <w:color w:val="000000" w:themeColor="text1"/>
        </w:rPr>
        <w:t xml:space="preserve"> la somme de 411,19 € correspondant à des I.J. maladie (arrêt travail de la secrétaire).</w:t>
      </w:r>
    </w:p>
    <w:p w:rsidR="247A87EB" w:rsidP="247A87EB" w:rsidRDefault="247A87EB" w14:paraId="59C326BF" w14:textId="649BF6AE">
      <w:pPr>
        <w:pStyle w:val="Corpsdetexte"/>
        <w:spacing w:before="130" w:after="130"/>
        <w:rPr>
          <w:rFonts w:ascii="Arial" w:hAnsi="Arial" w:eastAsia="Arial" w:cs="Arial"/>
          <w:b/>
          <w:bCs/>
          <w:color w:val="000000" w:themeColor="text1"/>
          <w:u w:val="single"/>
        </w:rPr>
      </w:pPr>
    </w:p>
    <w:p w:rsidR="55F45845" w:rsidP="247A87EB" w:rsidRDefault="55F45845" w14:paraId="48BDA860" w14:textId="5A7AB548">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u w:val="single"/>
        </w:rPr>
        <w:t>Charges</w:t>
      </w:r>
      <w:r w:rsidRPr="247A87EB">
        <w:rPr>
          <w:rFonts w:ascii="Arial" w:hAnsi="Arial" w:eastAsia="Arial" w:cs="Arial"/>
          <w:color w:val="000000" w:themeColor="text1"/>
        </w:rPr>
        <w:t> : l’augmentation des charges 2024 (77,21 %) est du même ordre que l’augmentation des produits. Elles s’élèvent à 56 119,55 €</w:t>
      </w:r>
      <w:r w:rsidRPr="247A87EB" w:rsidR="75B00C4F">
        <w:rPr>
          <w:rFonts w:ascii="Arial" w:hAnsi="Arial" w:eastAsia="Arial" w:cs="Arial"/>
          <w:color w:val="000000" w:themeColor="text1"/>
        </w:rPr>
        <w:t>.</w:t>
      </w:r>
    </w:p>
    <w:p w:rsidR="4F857D0F" w:rsidP="247A87EB" w:rsidRDefault="006A0FDB" w14:paraId="671AA6EC" w14:textId="6EE5973E">
      <w:pPr>
        <w:spacing w:before="130" w:after="130"/>
        <w:jc w:val="both"/>
      </w:pPr>
      <w:r w:rsidR="2F7127EC">
        <w:rPr/>
        <w:t xml:space="preserve">               </w:t>
      </w:r>
      <w:r w:rsidRPr="006A0FDB">
        <w:drawing>
          <wp:inline distT="0" distB="0" distL="0" distR="0" wp14:anchorId="08E65150" wp14:editId="28ED3D44">
            <wp:extent cx="4829612" cy="9434959"/>
            <wp:effectExtent l="0" t="0" r="0" b="0"/>
            <wp:docPr id="629042400" name="Image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4829612" cy="943495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55F45845" w:rsidP="247A87EB" w:rsidRDefault="55F45845" w14:paraId="7CEC3408" w14:textId="294399AF">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Les services extérieurs</w:t>
      </w:r>
      <w:r w:rsidRPr="247A87EB">
        <w:rPr>
          <w:rFonts w:ascii="Arial" w:hAnsi="Arial" w:eastAsia="Arial" w:cs="Arial"/>
          <w:color w:val="000000" w:themeColor="text1"/>
        </w:rPr>
        <w:t xml:space="preserve">, (+64%) : l’augmentation significative concerne la </w:t>
      </w:r>
      <w:r w:rsidRPr="247A87EB">
        <w:rPr>
          <w:rFonts w:ascii="Arial" w:hAnsi="Arial" w:eastAsia="Arial" w:cs="Arial"/>
          <w:b/>
          <w:bCs/>
          <w:i/>
          <w:iCs/>
          <w:color w:val="000000" w:themeColor="text1"/>
        </w:rPr>
        <w:t>sous-traitance</w:t>
      </w:r>
      <w:r w:rsidRPr="247A87EB">
        <w:rPr>
          <w:rFonts w:ascii="Arial" w:hAnsi="Arial" w:eastAsia="Arial" w:cs="Arial"/>
          <w:color w:val="000000" w:themeColor="text1"/>
        </w:rPr>
        <w:t xml:space="preserve"> avec la réalisation et tirage de brochures pour l’A.G. 2024, pour le colloque et à destination des enfants accompagnés. La hausse du poste, « entretien et réparation » concerne l’achat de licences pour les nouveaux équipements informatiques et pour régulariser notre fonctionnement de </w:t>
      </w:r>
      <w:proofErr w:type="spellStart"/>
      <w:r w:rsidRPr="247A87EB">
        <w:rPr>
          <w:rFonts w:ascii="Arial" w:hAnsi="Arial" w:eastAsia="Arial" w:cs="Arial"/>
          <w:color w:val="000000" w:themeColor="text1"/>
        </w:rPr>
        <w:t>Onedrive</w:t>
      </w:r>
      <w:proofErr w:type="spellEnd"/>
      <w:r w:rsidRPr="247A87EB">
        <w:rPr>
          <w:rFonts w:ascii="Arial" w:hAnsi="Arial" w:eastAsia="Arial" w:cs="Arial"/>
          <w:color w:val="000000" w:themeColor="text1"/>
        </w:rPr>
        <w:t>.</w:t>
      </w:r>
    </w:p>
    <w:p w:rsidR="55F45845" w:rsidP="247A87EB" w:rsidRDefault="55F45845" w14:paraId="41C21192" w14:textId="2E50E72A">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 xml:space="preserve">Autres services extérieurs </w:t>
      </w:r>
      <w:r w:rsidRPr="247A87EB">
        <w:rPr>
          <w:rFonts w:ascii="Arial" w:hAnsi="Arial" w:eastAsia="Arial" w:cs="Arial"/>
          <w:color w:val="000000" w:themeColor="text1"/>
        </w:rPr>
        <w:t>(+21 %)</w:t>
      </w:r>
    </w:p>
    <w:p w:rsidR="55F45845" w:rsidP="247A87EB" w:rsidRDefault="55F45845" w14:paraId="474302F2" w14:textId="16CA8349">
      <w:pPr>
        <w:pStyle w:val="Corpsdetexte"/>
        <w:spacing w:before="130" w:after="130"/>
        <w:ind w:left="720"/>
        <w:rPr>
          <w:rFonts w:ascii="Arial" w:hAnsi="Arial" w:eastAsia="Arial" w:cs="Arial"/>
          <w:color w:val="000000" w:themeColor="text1"/>
        </w:rPr>
      </w:pPr>
      <w:r w:rsidRPr="247A87EB">
        <w:rPr>
          <w:rFonts w:ascii="Arial" w:hAnsi="Arial" w:eastAsia="Arial" w:cs="Arial"/>
          <w:b/>
          <w:bCs/>
          <w:color w:val="000000" w:themeColor="text1"/>
        </w:rPr>
        <w:t xml:space="preserve">. </w:t>
      </w:r>
      <w:r w:rsidRPr="247A87EB">
        <w:rPr>
          <w:rFonts w:ascii="Arial" w:hAnsi="Arial" w:eastAsia="Arial" w:cs="Arial"/>
          <w:color w:val="000000" w:themeColor="text1"/>
        </w:rPr>
        <w:t xml:space="preserve">forte hausse des </w:t>
      </w:r>
      <w:r w:rsidRPr="247A87EB">
        <w:rPr>
          <w:rFonts w:ascii="Arial" w:hAnsi="Arial" w:eastAsia="Arial" w:cs="Arial"/>
          <w:b/>
          <w:bCs/>
          <w:i/>
          <w:iCs/>
          <w:color w:val="000000" w:themeColor="text1"/>
        </w:rPr>
        <w:t>rémunérations des intermédiaires et honoraires</w:t>
      </w:r>
      <w:r w:rsidRPr="247A87EB">
        <w:rPr>
          <w:rFonts w:ascii="Arial" w:hAnsi="Arial" w:eastAsia="Arial" w:cs="Arial"/>
          <w:color w:val="000000" w:themeColor="text1"/>
        </w:rPr>
        <w:t xml:space="preserve"> : cette ligne comptable correspond aux indemnités des services civiques (embauchés via la Fédération des Œuvre Laïques), les honoraires pour l’analyse de la pratique (5 séances pour les administrateurs </w:t>
      </w:r>
      <w:proofErr w:type="spellStart"/>
      <w:r w:rsidRPr="247A87EB">
        <w:rPr>
          <w:rFonts w:ascii="Arial" w:hAnsi="Arial" w:eastAsia="Arial" w:cs="Arial"/>
          <w:color w:val="000000" w:themeColor="text1"/>
        </w:rPr>
        <w:t>ad-hoc</w:t>
      </w:r>
      <w:proofErr w:type="spellEnd"/>
      <w:r w:rsidRPr="247A87EB">
        <w:rPr>
          <w:rFonts w:ascii="Arial" w:hAnsi="Arial" w:eastAsia="Arial" w:cs="Arial"/>
          <w:color w:val="000000" w:themeColor="text1"/>
        </w:rPr>
        <w:t xml:space="preserve">) mais la hausse est due aux prestations versées à Familles Rurales qui gère l’aspect ressources humaines de notre poste de secrétariat (constitution du dossier initial, réalisation des bulletins de paie), d’une part et au coût plus important lié à la formation des administrateurs </w:t>
      </w:r>
      <w:proofErr w:type="spellStart"/>
      <w:r w:rsidRPr="247A87EB">
        <w:rPr>
          <w:rFonts w:ascii="Arial" w:hAnsi="Arial" w:eastAsia="Arial" w:cs="Arial"/>
          <w:color w:val="000000" w:themeColor="text1"/>
        </w:rPr>
        <w:t>ad-hoc</w:t>
      </w:r>
      <w:proofErr w:type="spellEnd"/>
      <w:r w:rsidRPr="247A87EB">
        <w:rPr>
          <w:rFonts w:ascii="Arial" w:hAnsi="Arial" w:eastAsia="Arial" w:cs="Arial"/>
          <w:color w:val="000000" w:themeColor="text1"/>
        </w:rPr>
        <w:t xml:space="preserve"> et aux interventions de prestataires pour notre colloque, d’autre part.</w:t>
      </w:r>
    </w:p>
    <w:p w:rsidR="55F45845" w:rsidP="247A87EB" w:rsidRDefault="55F45845" w14:paraId="0F4B5532" w14:textId="706B58C3">
      <w:pPr>
        <w:pStyle w:val="Corpsdetexte"/>
        <w:spacing w:before="130" w:after="130"/>
        <w:ind w:left="720"/>
        <w:rPr>
          <w:rFonts w:ascii="Arial" w:hAnsi="Arial" w:eastAsia="Arial" w:cs="Arial"/>
          <w:color w:val="000000" w:themeColor="text1"/>
        </w:rPr>
      </w:pPr>
      <w:r w:rsidRPr="247A87EB">
        <w:rPr>
          <w:rFonts w:ascii="Arial" w:hAnsi="Arial" w:eastAsia="Arial" w:cs="Arial"/>
          <w:b/>
          <w:bCs/>
          <w:color w:val="000000" w:themeColor="text1"/>
        </w:rPr>
        <w:t>.</w:t>
      </w:r>
      <w:r w:rsidRPr="247A87EB">
        <w:rPr>
          <w:rFonts w:ascii="Arial" w:hAnsi="Arial" w:eastAsia="Arial" w:cs="Arial"/>
          <w:color w:val="000000" w:themeColor="text1"/>
        </w:rPr>
        <w:t xml:space="preserve"> Légère hausse des </w:t>
      </w:r>
      <w:r w:rsidRPr="247A87EB">
        <w:rPr>
          <w:rFonts w:ascii="Arial" w:hAnsi="Arial" w:eastAsia="Arial" w:cs="Arial"/>
          <w:b/>
          <w:bCs/>
          <w:i/>
          <w:iCs/>
          <w:color w:val="000000" w:themeColor="text1"/>
        </w:rPr>
        <w:t>frais de déplacement</w:t>
      </w:r>
      <w:r w:rsidRPr="247A87EB">
        <w:rPr>
          <w:rFonts w:ascii="Arial" w:hAnsi="Arial" w:eastAsia="Arial" w:cs="Arial"/>
          <w:color w:val="000000" w:themeColor="text1"/>
        </w:rPr>
        <w:t>, en lien avec un nombre de désignations plus important ; il s’agit toujours du poste le plus élevé de nos charges.</w:t>
      </w:r>
    </w:p>
    <w:p w:rsidR="55F45845" w:rsidP="247A87EB" w:rsidRDefault="55F45845" w14:paraId="791D0987" w14:textId="1F7035D6">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Charges de personnel</w:t>
      </w:r>
      <w:r w:rsidRPr="247A87EB">
        <w:rPr>
          <w:rFonts w:ascii="Arial" w:hAnsi="Arial" w:eastAsia="Arial" w:cs="Arial"/>
          <w:color w:val="000000" w:themeColor="text1"/>
        </w:rPr>
        <w:t xml:space="preserve"> pour 16 079,92 €. Il s’agit de la création d’un poste de secrétaire à temps partiel (24 h hebdomadaires) à compter du 1</w:t>
      </w:r>
      <w:r w:rsidRPr="247A87EB">
        <w:rPr>
          <w:rFonts w:ascii="Arial" w:hAnsi="Arial" w:eastAsia="Arial" w:cs="Arial"/>
          <w:color w:val="000000" w:themeColor="text1"/>
          <w:vertAlign w:val="superscript"/>
        </w:rPr>
        <w:t>er</w:t>
      </w:r>
      <w:r w:rsidRPr="247A87EB">
        <w:rPr>
          <w:rFonts w:ascii="Arial" w:hAnsi="Arial" w:eastAsia="Arial" w:cs="Arial"/>
          <w:color w:val="000000" w:themeColor="text1"/>
        </w:rPr>
        <w:t xml:space="preserve"> février 2024. Ce coût est compensé pour un tiers par les aides de l’Etat perçues (</w:t>
      </w:r>
      <w:proofErr w:type="spellStart"/>
      <w:r w:rsidRPr="247A87EB">
        <w:rPr>
          <w:rFonts w:ascii="Arial" w:hAnsi="Arial" w:eastAsia="Arial" w:cs="Arial"/>
          <w:color w:val="000000" w:themeColor="text1"/>
        </w:rPr>
        <w:t>cf</w:t>
      </w:r>
      <w:proofErr w:type="spellEnd"/>
      <w:r w:rsidRPr="247A87EB">
        <w:rPr>
          <w:rFonts w:ascii="Arial" w:hAnsi="Arial" w:eastAsia="Arial" w:cs="Arial"/>
          <w:color w:val="000000" w:themeColor="text1"/>
        </w:rPr>
        <w:t xml:space="preserve"> en Produits, « subvention » Etat /ASP).</w:t>
      </w:r>
    </w:p>
    <w:p w:rsidR="55F45845" w:rsidP="247A87EB" w:rsidRDefault="55F45845" w14:paraId="50156A3B" w14:textId="62F054BB">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Charges exceptionnelles</w:t>
      </w:r>
      <w:r w:rsidRPr="247A87EB">
        <w:rPr>
          <w:rFonts w:ascii="Arial" w:hAnsi="Arial" w:eastAsia="Arial" w:cs="Arial"/>
          <w:color w:val="000000" w:themeColor="text1"/>
        </w:rPr>
        <w:t> : la somme inscrite correspond à la régularisation d’une somme comptabilisée dans nos comptes, il y a plusieurs années, alors qu’il s’agissait d’un complément de dommages et intérêts obtenus pour une mineure ; somme transférée sur son compte.</w:t>
      </w:r>
    </w:p>
    <w:p w:rsidR="55F45845" w:rsidP="247A87EB" w:rsidRDefault="55F45845" w14:paraId="20A2D17B" w14:textId="3EA1A59E">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La dotation aux amortissements est peu impactée des derniers équipements informatiques, réalisés en fin d’année ; La dotation correspond essentiellement aux investissements réalisés en 2022.</w:t>
      </w:r>
    </w:p>
    <w:p w:rsidR="55F45845" w:rsidP="247A87EB" w:rsidRDefault="55F45845" w14:paraId="40002547" w14:textId="461FD593">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Contributions volontaires (en charges et en produits)</w:t>
      </w:r>
      <w:r w:rsidRPr="247A87EB">
        <w:rPr>
          <w:rFonts w:ascii="Arial" w:hAnsi="Arial" w:eastAsia="Arial" w:cs="Arial"/>
          <w:color w:val="000000" w:themeColor="text1"/>
        </w:rPr>
        <w:t> : 1500 € pour l’évaluation des mises à disposition de salles à la MJD et pour le colloque (salle Jean Cocteau /Bourg de Péage) et 68 152 € de valorisation du bénévolat [base 5086 h de temps passé par les AAH et futurs AAH ainsi que par les membres du conseil d’administration] Ce temps de bénévolat est valorisé sur la base du SMIC chargé. Ce temps d’activité est inférieur à 2023 du fait de l’embauche d’une salariée mais il est sans doute sous-évalué.</w:t>
      </w:r>
    </w:p>
    <w:p w:rsidR="247A87EB" w:rsidP="247A87EB" w:rsidRDefault="247A87EB" w14:paraId="2F79EC2A" w14:textId="611E1913">
      <w:pPr>
        <w:spacing w:before="130" w:after="130"/>
        <w:jc w:val="both"/>
        <w:rPr>
          <w:rFonts w:ascii="Arial" w:hAnsi="Arial" w:eastAsia="Arial" w:cs="Arial"/>
          <w:color w:val="000000" w:themeColor="text1"/>
          <w:sz w:val="24"/>
          <w:szCs w:val="24"/>
        </w:rPr>
      </w:pPr>
    </w:p>
    <w:p w:rsidR="55F45845" w:rsidP="247A87EB" w:rsidRDefault="55F45845" w14:paraId="4A225D09" w14:textId="607C3B19">
      <w:pPr>
        <w:pStyle w:val="Corpsdetexte"/>
        <w:spacing w:before="130" w:after="130"/>
        <w:rPr>
          <w:rFonts w:ascii="Arial" w:hAnsi="Arial" w:eastAsia="Arial" w:cs="Arial"/>
          <w:color w:val="000000" w:themeColor="text1"/>
        </w:rPr>
      </w:pPr>
      <w:r w:rsidRPr="247A87EB">
        <w:rPr>
          <w:rFonts w:ascii="Arial" w:hAnsi="Arial" w:eastAsia="Arial" w:cs="Arial"/>
          <w:b/>
          <w:bCs/>
          <w:i/>
          <w:iCs/>
          <w:color w:val="000000" w:themeColor="text1"/>
        </w:rPr>
        <w:t>Le résultat de l’exercice comptable 2024 est un excédent de 11 305,14 €.</w:t>
      </w:r>
    </w:p>
    <w:p w:rsidR="247A87EB" w:rsidP="247A87EB" w:rsidRDefault="247A87EB" w14:paraId="15B90AA7" w14:textId="56FAAA77">
      <w:pPr>
        <w:spacing w:before="130" w:after="130"/>
        <w:jc w:val="both"/>
        <w:rPr>
          <w:rFonts w:ascii="Arial" w:hAnsi="Arial" w:eastAsia="Arial" w:cs="Arial"/>
          <w:color w:val="000000" w:themeColor="text1"/>
          <w:sz w:val="24"/>
          <w:szCs w:val="24"/>
        </w:rPr>
      </w:pPr>
    </w:p>
    <w:p w:rsidR="55F45845" w:rsidP="247A87EB" w:rsidRDefault="55F45845" w14:paraId="4A937223" w14:textId="7802F447">
      <w:pPr>
        <w:pStyle w:val="Corpsdetexte"/>
        <w:spacing w:before="130" w:after="130"/>
        <w:rPr>
          <w:rFonts w:ascii="Arial" w:hAnsi="Arial" w:eastAsia="Arial" w:cs="Arial"/>
          <w:color w:val="000000" w:themeColor="text1"/>
        </w:rPr>
      </w:pPr>
      <w:r w:rsidRPr="247A87EB">
        <w:rPr>
          <w:rFonts w:ascii="Arial" w:hAnsi="Arial" w:eastAsia="Arial" w:cs="Arial"/>
          <w:b/>
          <w:bCs/>
          <w:smallCaps/>
          <w:color w:val="000000" w:themeColor="text1"/>
          <w:u w:val="single"/>
        </w:rPr>
        <w:t>Analyse du résultat</w:t>
      </w:r>
    </w:p>
    <w:p w:rsidR="55F45845" w:rsidP="247A87EB" w:rsidRDefault="55F45845" w14:paraId="599F3C77" w14:textId="6AFD7067">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 xml:space="preserve">Le résultat comptable excédentaire provient du niveau record des indemnités forfaitaires de justice : + 14 941 € par rapport à 2023. Un gros effort a été fait pour réaliser les fins de mission dès la fin des procédures et celles en retard. Nous n’aurons sans doute pas le même niveau d’indemnités chaque année. Il faut considérer l’aide de l’Etat pour le contrat aidé du poste de secrétariat, soit 5 230 € comme « exceptionnel » par rapport aux budgets à venir ; cette aide s’est arrêtée au 31 décembre 2024. Cependant, le poste de secrétariat devra être pérennisé au vu du nombre très important de désignations et de l’insuffisance du nombre d’administrateurs </w:t>
      </w:r>
      <w:proofErr w:type="spellStart"/>
      <w:r w:rsidRPr="247A87EB">
        <w:rPr>
          <w:rFonts w:ascii="Arial" w:hAnsi="Arial" w:eastAsia="Arial" w:cs="Arial"/>
          <w:color w:val="000000" w:themeColor="text1"/>
        </w:rPr>
        <w:t>ad-hoc</w:t>
      </w:r>
      <w:proofErr w:type="spellEnd"/>
      <w:r w:rsidRPr="247A87EB">
        <w:rPr>
          <w:rFonts w:ascii="Arial" w:hAnsi="Arial" w:eastAsia="Arial" w:cs="Arial"/>
          <w:color w:val="000000" w:themeColor="text1"/>
        </w:rPr>
        <w:t xml:space="preserve"> qui ne peuvent plus gérer les tâches administratives de l’association. </w:t>
      </w:r>
    </w:p>
    <w:p w:rsidR="55F45845" w:rsidP="247A87EB" w:rsidRDefault="55F45845" w14:paraId="498BF961" w14:textId="339D89A8">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Ce résultat positif est donc nécessaire pour envisager la poursuite de notre accompagnement auprès des mineurs victimes avec plus de sérénité, dans l’immédiat.</w:t>
      </w:r>
    </w:p>
    <w:p w:rsidR="247A87EB" w:rsidP="247A87EB" w:rsidRDefault="247A87EB" w14:paraId="4A09CD3B" w14:textId="77DA8834">
      <w:pPr>
        <w:jc w:val="both"/>
        <w:rPr>
          <w:rFonts w:ascii="Arial" w:hAnsi="Arial" w:eastAsia="Arial" w:cs="Arial"/>
          <w:color w:val="000000" w:themeColor="text1"/>
          <w:sz w:val="24"/>
          <w:szCs w:val="24"/>
        </w:rPr>
      </w:pPr>
    </w:p>
    <w:p w:rsidR="247A87EB" w:rsidP="247A87EB" w:rsidRDefault="247A87EB" w14:paraId="302B6F8C" w14:textId="5C75E85B">
      <w:pPr>
        <w:jc w:val="both"/>
        <w:rPr>
          <w:rFonts w:ascii="Arial" w:hAnsi="Arial" w:eastAsia="Arial" w:cs="Arial"/>
          <w:color w:val="000000" w:themeColor="text1"/>
          <w:sz w:val="24"/>
          <w:szCs w:val="24"/>
        </w:rPr>
      </w:pPr>
    </w:p>
    <w:p w:rsidR="15F665C4" w:rsidP="00823239" w:rsidRDefault="15F665C4" w14:paraId="2AE59F46" w14:textId="4DAF0BA7" w14:noSpellErr="1">
      <w:pPr>
        <w:pStyle w:val="Titre1"/>
        <w:spacing w:after="360" w:line="259" w:lineRule="auto"/>
        <w:rPr>
          <w:b w:val="1"/>
          <w:bCs w:val="1"/>
          <w:color w:val="002060"/>
          <w:sz w:val="28"/>
          <w:szCs w:val="28"/>
        </w:rPr>
      </w:pPr>
      <w:bookmarkStart w:name="_Toc1649233517" w:id="118"/>
      <w:bookmarkStart w:name="_Toc598206765" w:id="1778803622"/>
      <w:r w:rsidRPr="0B3243A7" w:rsidR="514EEFC1">
        <w:rPr>
          <w:b w:val="1"/>
          <w:bCs w:val="1"/>
          <w:color w:val="002060"/>
          <w:sz w:val="28"/>
          <w:szCs w:val="28"/>
        </w:rPr>
        <w:t xml:space="preserve">3.2 </w:t>
      </w:r>
      <w:r w:rsidRPr="0B3243A7" w:rsidR="492CD0BF">
        <w:rPr>
          <w:b w:val="1"/>
          <w:bCs w:val="1"/>
          <w:color w:val="002060"/>
          <w:sz w:val="28"/>
          <w:szCs w:val="28"/>
        </w:rPr>
        <w:t>BILAN au 31/12/2024</w:t>
      </w:r>
      <w:bookmarkEnd w:id="118"/>
      <w:bookmarkEnd w:id="1778803622"/>
    </w:p>
    <w:p w:rsidR="00AF3E1C" w:rsidP="00ED0442" w:rsidRDefault="00AF3E1C" w14:paraId="119C620C" w14:textId="77777777">
      <w:pPr>
        <w:pStyle w:val="Corpsdetexte"/>
        <w:spacing w:before="120" w:after="130"/>
        <w:rPr>
          <w:rFonts w:ascii="Arial" w:hAnsi="Arial" w:eastAsia="Arial" w:cs="Arial"/>
          <w:color w:val="000000" w:themeColor="text1"/>
        </w:rPr>
      </w:pPr>
    </w:p>
    <w:p w:rsidR="00AF3E1C" w:rsidP="00ED0442" w:rsidRDefault="006A034B" w14:paraId="7AB62C33" w14:textId="783E63F2" w14:noSpellErr="1">
      <w:pPr>
        <w:pStyle w:val="Corpsdetexte"/>
        <w:spacing w:before="120" w:after="130"/>
        <w:rPr>
          <w:rFonts w:ascii="Arial" w:hAnsi="Arial" w:eastAsia="Arial" w:cs="Arial"/>
          <w:color w:val="000000" w:themeColor="text1"/>
        </w:rPr>
      </w:pPr>
      <w:r w:rsidRPr="00D617AF">
        <w:drawing>
          <wp:inline distT="0" distB="0" distL="0" distR="0" wp14:anchorId="0C8D39D9" wp14:editId="20F0E1EC">
            <wp:extent cx="5538552" cy="7271808"/>
            <wp:effectExtent l="0" t="0" r="0" b="0"/>
            <wp:docPr id="1464531885" name="Image 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5538552" cy="7271808"/>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B3243A7" w:rsidP="0B3243A7" w:rsidRDefault="0B3243A7" w14:paraId="5760FC8B" w14:textId="06D7CE9D">
      <w:pPr>
        <w:pStyle w:val="Corpsdetexte"/>
        <w:spacing w:before="120" w:after="130"/>
        <w:rPr>
          <w:rFonts w:ascii="Arial" w:hAnsi="Arial" w:eastAsia="Arial" w:cs="Arial"/>
          <w:color w:val="000000" w:themeColor="text1" w:themeTint="FF" w:themeShade="FF"/>
        </w:rPr>
      </w:pPr>
    </w:p>
    <w:p w:rsidR="55F45845" w:rsidP="00ED0442" w:rsidRDefault="55F45845" w14:paraId="26697EBA" w14:textId="757276F4">
      <w:pPr>
        <w:pStyle w:val="Corpsdetexte"/>
        <w:spacing w:before="120" w:after="130"/>
        <w:rPr>
          <w:rFonts w:ascii="Arial" w:hAnsi="Arial" w:eastAsia="Arial" w:cs="Arial"/>
          <w:color w:val="000000" w:themeColor="text1"/>
        </w:rPr>
      </w:pPr>
      <w:r w:rsidRPr="247A87EB">
        <w:rPr>
          <w:rFonts w:ascii="Arial" w:hAnsi="Arial" w:eastAsia="Arial" w:cs="Arial"/>
          <w:color w:val="000000" w:themeColor="text1"/>
        </w:rPr>
        <w:t xml:space="preserve">Au </w:t>
      </w:r>
      <w:r w:rsidRPr="247A87EB">
        <w:rPr>
          <w:rFonts w:ascii="Arial" w:hAnsi="Arial" w:eastAsia="Arial" w:cs="Arial"/>
          <w:b/>
          <w:bCs/>
          <w:color w:val="000000" w:themeColor="text1"/>
        </w:rPr>
        <w:t>PASSIF,</w:t>
      </w:r>
      <w:r w:rsidRPr="247A87EB">
        <w:rPr>
          <w:rFonts w:ascii="Arial" w:hAnsi="Arial" w:eastAsia="Arial" w:cs="Arial"/>
          <w:color w:val="000000" w:themeColor="text1"/>
        </w:rPr>
        <w:t xml:space="preserve"> les fonds propres sont en augmentation, résultant des résultats comptables positifs de l’exercice 2024 et des exercices antérieurs.</w:t>
      </w:r>
    </w:p>
    <w:p w:rsidR="55F45845" w:rsidP="247A87EB" w:rsidRDefault="55F45845" w14:paraId="66421627" w14:textId="04087164">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La situation nette des fonds propres atteint 75 217,09 €, contre 63 911,95 € au 31/12/2023.</w:t>
      </w:r>
    </w:p>
    <w:p w:rsidR="55F45845" w:rsidP="247A87EB" w:rsidRDefault="55F45845" w14:paraId="3B661471" w14:textId="663D5A1C">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Nous avons bénéficié du Conseil Départemental de l’Isère d’une subvention de 1250 € pour financer des équipements informatiques ; compte-tenu de l’amortissement de cette</w:t>
      </w:r>
      <w:r w:rsidRPr="247A87EB" w:rsidR="678120CD">
        <w:rPr>
          <w:rFonts w:ascii="Arial" w:hAnsi="Arial" w:eastAsia="Arial" w:cs="Arial"/>
          <w:color w:val="000000" w:themeColor="text1"/>
        </w:rPr>
        <w:t xml:space="preserve"> </w:t>
      </w:r>
      <w:r w:rsidRPr="247A87EB">
        <w:rPr>
          <w:rFonts w:ascii="Arial" w:hAnsi="Arial" w:eastAsia="Arial" w:cs="Arial"/>
          <w:color w:val="000000" w:themeColor="text1"/>
        </w:rPr>
        <w:t>subvention, proratisé par rapport à sa date de versement, la subvention d’investissement nette s’élève à 1057,87 €.</w:t>
      </w:r>
    </w:p>
    <w:p w:rsidR="55F45845" w:rsidP="247A87EB" w:rsidRDefault="55F45845" w14:paraId="5FB9CD7B" w14:textId="3B2B929B">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Le total des fonds propres au 31/12/2024 s’élève ainsi à 76 274,96 €.</w:t>
      </w:r>
    </w:p>
    <w:p w:rsidR="55F45845" w:rsidP="247A87EB" w:rsidRDefault="55F45845" w14:paraId="70528364" w14:textId="7C388352">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Le total des dettes s’élève à 10 410,26 € contre 7559,57 € au 31/12/2023, elles concernent :</w:t>
      </w:r>
    </w:p>
    <w:p w:rsidR="55F45845" w:rsidP="247A87EB" w:rsidRDefault="55F45845" w14:paraId="26EE517B" w14:textId="0C935740">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 xml:space="preserve">Les dettes fournisseurs pour 6052,46 €, constituées en grande majorité par des états de frais de déplacement non remboursés aux administrateurs </w:t>
      </w:r>
      <w:proofErr w:type="spellStart"/>
      <w:r w:rsidRPr="247A87EB">
        <w:rPr>
          <w:rFonts w:ascii="Arial" w:hAnsi="Arial" w:eastAsia="Arial" w:cs="Arial"/>
          <w:color w:val="000000" w:themeColor="text1"/>
        </w:rPr>
        <w:t>ad-hoc</w:t>
      </w:r>
      <w:proofErr w:type="spellEnd"/>
      <w:r w:rsidRPr="247A87EB">
        <w:rPr>
          <w:rFonts w:ascii="Arial" w:hAnsi="Arial" w:eastAsia="Arial" w:cs="Arial"/>
          <w:color w:val="000000" w:themeColor="text1"/>
        </w:rPr>
        <w:t xml:space="preserve"> au 31/12 ainsi que quelques factures non payées (séance analyse de la pratique, fournitures de bureau, etc..).</w:t>
      </w:r>
    </w:p>
    <w:p w:rsidR="55F45845" w:rsidP="247A87EB" w:rsidRDefault="55F45845" w14:paraId="5FACB03C" w14:textId="0D63CEA5">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Les dettes fiscales et sociales pour 2158,24 € : salaire de décembre de la secrétaire et cotisations sociales prélevées en janvier 2025.</w:t>
      </w:r>
    </w:p>
    <w:p w:rsidR="55F45845" w:rsidP="247A87EB" w:rsidRDefault="55F45845" w14:paraId="1D96DD45" w14:textId="74B4BEDB">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Les dettes immobilisations pour 2158,24 € correspondent à l’équipement informatique acquis : ordinateurs portables, imprimante, scanner ; facture réglée en janvier.</w:t>
      </w:r>
    </w:p>
    <w:p w:rsidR="247A87EB" w:rsidP="247A87EB" w:rsidRDefault="247A87EB" w14:paraId="528DEC0B" w14:textId="5FFEC57E">
      <w:pPr>
        <w:spacing w:before="130" w:after="130"/>
        <w:jc w:val="both"/>
        <w:rPr>
          <w:rFonts w:ascii="Arial" w:hAnsi="Arial" w:eastAsia="Arial" w:cs="Arial"/>
          <w:color w:val="000000" w:themeColor="text1"/>
          <w:sz w:val="24"/>
          <w:szCs w:val="24"/>
        </w:rPr>
      </w:pPr>
    </w:p>
    <w:p w:rsidR="55F45845" w:rsidP="247A87EB" w:rsidRDefault="55F45845" w14:paraId="0E33C797" w14:textId="6F713011">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 xml:space="preserve">A </w:t>
      </w:r>
      <w:r w:rsidRPr="247A87EB">
        <w:rPr>
          <w:rFonts w:ascii="Arial" w:hAnsi="Arial" w:eastAsia="Arial" w:cs="Arial"/>
          <w:b/>
          <w:bCs/>
          <w:color w:val="000000" w:themeColor="text1"/>
        </w:rPr>
        <w:t>L’ACTIF</w:t>
      </w:r>
      <w:r w:rsidRPr="247A87EB">
        <w:rPr>
          <w:rFonts w:ascii="Arial" w:hAnsi="Arial" w:eastAsia="Arial" w:cs="Arial"/>
          <w:color w:val="000000" w:themeColor="text1"/>
        </w:rPr>
        <w:t>, la valeur nette des immobilisations corporelles s’élève à 4120,49 € au 31/12/2024 contre 2861,61 € au 31/12/2023. Ces immobilisations concernent les acquisitions faites en 2022 (armoire, site internet) et celles réalisées fin 2024 en matériels informatiques.</w:t>
      </w:r>
    </w:p>
    <w:p w:rsidR="55F45845" w:rsidP="247A87EB" w:rsidRDefault="55F45845" w14:paraId="4743F8FD" w14:textId="6E876AE7">
      <w:pPr>
        <w:pStyle w:val="Corpsdetexte"/>
        <w:spacing w:before="130" w:after="130"/>
        <w:jc w:val="left"/>
        <w:rPr>
          <w:rFonts w:ascii="Arial" w:hAnsi="Arial" w:eastAsia="Arial" w:cs="Arial"/>
          <w:color w:val="000000" w:themeColor="text1"/>
        </w:rPr>
      </w:pPr>
      <w:r w:rsidRPr="247A87EB">
        <w:rPr>
          <w:rFonts w:ascii="Arial" w:hAnsi="Arial" w:eastAsia="Arial" w:cs="Arial"/>
          <w:color w:val="000000" w:themeColor="text1"/>
        </w:rPr>
        <w:t>Les créances au 31/12/2024 sont moins importantes qu’à la fin de l’exercice précédent : 15 114,50 € contre 19 236,98 €. Elles correspondent pour l’essentiel à des indemnités de fin de mission non perçues et au solde de la subvention de fonctionnement du Conseil Départemental de la Drôme non versé pour 6 400 €.</w:t>
      </w:r>
    </w:p>
    <w:p w:rsidR="55F45845" w:rsidP="247A87EB" w:rsidRDefault="55F45845" w14:paraId="41250B42" w14:textId="3D2BBA22">
      <w:pPr>
        <w:pStyle w:val="Corpsdetexte"/>
        <w:spacing w:before="130" w:after="130"/>
        <w:jc w:val="left"/>
        <w:rPr>
          <w:rFonts w:ascii="Arial" w:hAnsi="Arial" w:eastAsia="Arial" w:cs="Arial"/>
          <w:color w:val="000000" w:themeColor="text1"/>
        </w:rPr>
      </w:pPr>
      <w:r w:rsidRPr="247A87EB">
        <w:rPr>
          <w:rFonts w:ascii="Arial" w:hAnsi="Arial" w:eastAsia="Arial" w:cs="Arial"/>
          <w:color w:val="000000" w:themeColor="text1"/>
        </w:rPr>
        <w:t>Du fait des créances moins importantes et de l’exercice comptable 2024 positif, la trésorerie est en amélioration : 67 435,23 € contre 49 293,66 € au 31/12/2023.</w:t>
      </w:r>
    </w:p>
    <w:p w:rsidR="55F45845" w:rsidP="247A87EB" w:rsidRDefault="55F45845" w14:paraId="1587E24D" w14:textId="0AAD1B68">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Le Total de l’actif circulant est en hausse : 82 549,73 € au 3/12/2024 contre 68 594,91 € en fin d’exercice précédent.</w:t>
      </w:r>
    </w:p>
    <w:p w:rsidR="247A87EB" w:rsidP="247A87EB" w:rsidRDefault="247A87EB" w14:paraId="30F17958" w14:textId="64C08CDA">
      <w:pPr>
        <w:spacing w:before="130" w:after="130"/>
        <w:jc w:val="both"/>
        <w:rPr>
          <w:rFonts w:ascii="Arial" w:hAnsi="Arial" w:eastAsia="Arial" w:cs="Arial"/>
          <w:color w:val="000000" w:themeColor="text1"/>
          <w:sz w:val="24"/>
          <w:szCs w:val="24"/>
        </w:rPr>
      </w:pPr>
    </w:p>
    <w:p w:rsidR="55F45845" w:rsidP="247A87EB" w:rsidRDefault="55F45845" w14:paraId="42B44F05" w14:textId="13B78289">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 xml:space="preserve">Le </w:t>
      </w:r>
      <w:r w:rsidRPr="247A87EB">
        <w:rPr>
          <w:rFonts w:ascii="Arial" w:hAnsi="Arial" w:eastAsia="Arial" w:cs="Arial"/>
          <w:b/>
          <w:bCs/>
          <w:color w:val="000000" w:themeColor="text1"/>
          <w:u w:val="single"/>
        </w:rPr>
        <w:t>Bilan</w:t>
      </w:r>
      <w:r w:rsidRPr="247A87EB">
        <w:rPr>
          <w:rFonts w:ascii="Arial" w:hAnsi="Arial" w:eastAsia="Arial" w:cs="Arial"/>
          <w:color w:val="000000" w:themeColor="text1"/>
        </w:rPr>
        <w:t xml:space="preserve"> au </w:t>
      </w:r>
      <w:r w:rsidRPr="247A87EB">
        <w:rPr>
          <w:rFonts w:ascii="Arial" w:hAnsi="Arial" w:eastAsia="Arial" w:cs="Arial"/>
          <w:b/>
          <w:bCs/>
          <w:i/>
          <w:iCs/>
          <w:color w:val="000000" w:themeColor="text1"/>
        </w:rPr>
        <w:t>31/12/2024 est en hausse, il s’élève à 86 685,22 € contre 71 471,52 € au 31/12/2023.</w:t>
      </w:r>
    </w:p>
    <w:p w:rsidR="247A87EB" w:rsidP="247A87EB" w:rsidRDefault="247A87EB" w14:paraId="11B0B503" w14:textId="09D16FB0">
      <w:pPr>
        <w:spacing w:before="130" w:after="130"/>
        <w:jc w:val="both"/>
        <w:rPr>
          <w:rFonts w:ascii="Arial" w:hAnsi="Arial" w:eastAsia="Arial" w:cs="Arial"/>
          <w:color w:val="000000" w:themeColor="text1"/>
          <w:sz w:val="24"/>
          <w:szCs w:val="24"/>
        </w:rPr>
      </w:pPr>
    </w:p>
    <w:p w:rsidR="55F45845" w:rsidP="247A87EB" w:rsidRDefault="55F45845" w14:paraId="113BC27D" w14:textId="37D1E67B">
      <w:pPr>
        <w:pStyle w:val="Corpsdetexte"/>
        <w:spacing w:before="130" w:after="130"/>
        <w:rPr>
          <w:rFonts w:ascii="Arial" w:hAnsi="Arial" w:eastAsia="Arial" w:cs="Arial"/>
          <w:color w:val="000000" w:themeColor="text1"/>
        </w:rPr>
      </w:pPr>
      <w:r w:rsidRPr="247A87EB">
        <w:rPr>
          <w:rFonts w:ascii="Arial" w:hAnsi="Arial" w:eastAsia="Arial" w:cs="Arial"/>
          <w:b/>
          <w:bCs/>
          <w:color w:val="000000" w:themeColor="text1"/>
        </w:rPr>
        <w:t>Conclusion</w:t>
      </w:r>
      <w:r w:rsidRPr="247A87EB">
        <w:rPr>
          <w:rFonts w:ascii="Arial" w:hAnsi="Arial" w:eastAsia="Arial" w:cs="Arial"/>
          <w:color w:val="000000" w:themeColor="text1"/>
        </w:rPr>
        <w:t> : la situation comptable est satisfaisante et saine. Les disponibilités de trésorerie sont nécessaires pour faire face aux dépenses de fonctionnement car les règlements des indemnités de fin de mission se font toujours avec beaucoup de retard dès le 2è semestre. La subvention du Conseil Départemental de la Drôme est également votée sur les derniers mois de l’année ; nous devons ainsi puiser dans nos réserves pour régler les dépenses en fin d’année (remboursement des frais de déplacement, salaires et cotisations sociales, etc..).</w:t>
      </w:r>
    </w:p>
    <w:p w:rsidR="55F45845" w:rsidP="247A87EB" w:rsidRDefault="55F45845" w14:paraId="67EF6616" w14:textId="1B6D43C0">
      <w:pPr>
        <w:pStyle w:val="Corpsdetexte"/>
        <w:spacing w:before="130" w:after="130"/>
        <w:rPr>
          <w:rFonts w:ascii="Arial" w:hAnsi="Arial" w:eastAsia="Arial" w:cs="Arial"/>
          <w:color w:val="000000" w:themeColor="text1"/>
        </w:rPr>
      </w:pPr>
      <w:r w:rsidRPr="0B3243A7" w:rsidR="492CD0BF">
        <w:rPr>
          <w:rFonts w:ascii="Arial" w:hAnsi="Arial" w:eastAsia="Arial" w:cs="Arial"/>
          <w:color w:val="000000" w:themeColor="text1" w:themeTint="FF" w:themeShade="FF"/>
        </w:rPr>
        <w:t>Nous devons rester rigoureux dans notre gestion, rechercher des financements pour pérenniser le poste de secrétariat.</w:t>
      </w:r>
    </w:p>
    <w:p w:rsidR="0B3243A7" w:rsidP="0B3243A7" w:rsidRDefault="0B3243A7" w14:paraId="4E44C0F6" w14:textId="46F4B9AA">
      <w:pPr>
        <w:pStyle w:val="Corpsdetexte"/>
        <w:spacing w:before="130" w:after="130"/>
        <w:rPr>
          <w:rFonts w:ascii="Arial" w:hAnsi="Arial" w:eastAsia="Arial" w:cs="Arial"/>
          <w:color w:val="000000" w:themeColor="text1" w:themeTint="FF" w:themeShade="FF"/>
        </w:rPr>
      </w:pPr>
    </w:p>
    <w:p w:rsidR="0B3243A7" w:rsidP="0B3243A7" w:rsidRDefault="0B3243A7" w14:paraId="6DC560D7" w14:textId="0D334E0C">
      <w:pPr>
        <w:pStyle w:val="Corpsdetexte"/>
        <w:spacing w:before="130" w:after="130"/>
        <w:rPr>
          <w:rFonts w:ascii="Arial" w:hAnsi="Arial" w:eastAsia="Arial" w:cs="Arial"/>
          <w:color w:val="000000" w:themeColor="text1" w:themeTint="FF" w:themeShade="FF"/>
        </w:rPr>
      </w:pPr>
    </w:p>
    <w:p w:rsidR="0B3243A7" w:rsidP="0B3243A7" w:rsidRDefault="0B3243A7" w14:paraId="2B87F212" w14:textId="7E92F302">
      <w:pPr>
        <w:pStyle w:val="Corpsdetexte"/>
        <w:spacing w:before="130" w:after="130"/>
        <w:rPr>
          <w:rFonts w:ascii="Arial" w:hAnsi="Arial" w:eastAsia="Arial" w:cs="Arial"/>
          <w:color w:val="000000" w:themeColor="text1" w:themeTint="FF" w:themeShade="FF"/>
        </w:rPr>
      </w:pPr>
    </w:p>
    <w:p w:rsidR="14FFE3B8" w:rsidP="0B3243A7" w:rsidRDefault="14FFE3B8" w14:paraId="3FFEDCA9" w14:textId="5CCE1116">
      <w:pPr>
        <w:pStyle w:val="Titre1"/>
        <w:spacing w:line="259" w:lineRule="auto"/>
        <w:jc w:val="both"/>
        <w:rPr>
          <w:b w:val="1"/>
          <w:bCs w:val="1"/>
          <w:color w:val="002060"/>
          <w:sz w:val="28"/>
          <w:szCs w:val="28"/>
        </w:rPr>
      </w:pPr>
      <w:bookmarkStart w:name="_Toc444586659" w:id="119"/>
      <w:bookmarkStart w:name="_Toc1534973222" w:id="1579614942"/>
      <w:r w:rsidRPr="0B3243A7" w:rsidR="533BC6A4">
        <w:rPr>
          <w:b w:val="1"/>
          <w:bCs w:val="1"/>
          <w:color w:val="002060"/>
          <w:sz w:val="28"/>
          <w:szCs w:val="28"/>
        </w:rPr>
        <w:t xml:space="preserve">3.3 </w:t>
      </w:r>
      <w:r w:rsidRPr="0B3243A7" w:rsidR="492CD0BF">
        <w:rPr>
          <w:b w:val="1"/>
          <w:bCs w:val="1"/>
          <w:color w:val="002060"/>
          <w:sz w:val="28"/>
          <w:szCs w:val="28"/>
        </w:rPr>
        <w:t>B</w:t>
      </w:r>
      <w:r w:rsidRPr="0B3243A7" w:rsidR="297A7ECF">
        <w:rPr>
          <w:b w:val="1"/>
          <w:bCs w:val="1"/>
          <w:color w:val="002060"/>
          <w:sz w:val="28"/>
          <w:szCs w:val="28"/>
        </w:rPr>
        <w:t>UDGET PREVISIONNEL 2025</w:t>
      </w:r>
      <w:bookmarkEnd w:id="119"/>
      <w:bookmarkEnd w:id="1579614942"/>
    </w:p>
    <w:p w:rsidR="0B3243A7" w:rsidP="0B3243A7" w:rsidRDefault="0B3243A7" w14:paraId="5D588014" w14:textId="46C3588C">
      <w:pPr>
        <w:pStyle w:val="Normal"/>
      </w:pPr>
    </w:p>
    <w:p w:rsidRPr="005A529A" w:rsidR="005A529A" w:rsidP="005A529A" w:rsidRDefault="00554A50" w14:paraId="2764D466" w14:textId="68E6C46E">
      <w:r w:rsidR="2C9115D3">
        <w:rPr/>
        <w:t xml:space="preserve">          </w:t>
      </w:r>
      <w:r w:rsidR="6E4E502E">
        <w:rPr/>
        <w:t xml:space="preserve">                        </w:t>
      </w:r>
      <w:r w:rsidR="2C9115D3">
        <w:rPr/>
        <w:t xml:space="preserve"> </w:t>
      </w:r>
      <w:r w:rsidRPr="005A529A">
        <w:drawing>
          <wp:inline distT="0" distB="0" distL="0" distR="0" wp14:anchorId="646568C0" wp14:editId="2170869D">
            <wp:extent cx="4104957" cy="6726756"/>
            <wp:effectExtent l="0" t="0" r="0" b="0"/>
            <wp:docPr id="1029428728" name="Image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4104957" cy="672675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18A3CD94" w:rsidP="247A87EB" w:rsidRDefault="18A3CD94" w14:paraId="290ABE55" w14:textId="19381FB5">
      <w:pPr>
        <w:jc w:val="both"/>
      </w:pPr>
    </w:p>
    <w:p w:rsidR="247A87EB" w:rsidP="247A87EB" w:rsidRDefault="247A87EB" w14:paraId="177F29AF" w14:textId="24992E3D">
      <w:pPr>
        <w:jc w:val="both"/>
        <w:rPr>
          <w:rFonts w:ascii="Arial" w:hAnsi="Arial" w:eastAsia="Arial" w:cs="Arial"/>
          <w:color w:val="000000" w:themeColor="text1"/>
          <w:sz w:val="24"/>
          <w:szCs w:val="24"/>
        </w:rPr>
      </w:pPr>
    </w:p>
    <w:p w:rsidR="55F45845" w:rsidP="247A87EB" w:rsidRDefault="55F45845" w14:paraId="7956E78C" w14:textId="7AD26B0C">
      <w:pPr>
        <w:jc w:val="both"/>
        <w:rPr>
          <w:rFonts w:ascii="Arial" w:hAnsi="Arial" w:eastAsia="Arial" w:cs="Arial"/>
          <w:color w:val="000000" w:themeColor="text1"/>
          <w:sz w:val="24"/>
          <w:szCs w:val="24"/>
        </w:rPr>
      </w:pPr>
      <w:r w:rsidRPr="247A87EB">
        <w:rPr>
          <w:rFonts w:ascii="Arial" w:hAnsi="Arial" w:eastAsia="Arial" w:cs="Arial"/>
          <w:color w:val="000000" w:themeColor="text1"/>
          <w:sz w:val="24"/>
          <w:szCs w:val="24"/>
        </w:rPr>
        <w:t xml:space="preserve">Au niveau des charges, le budget prévisionnel tient compte des dépenses réalisées sur l’exercice 2024 lorsqu’elles seront reconduites en 2025. </w:t>
      </w:r>
    </w:p>
    <w:p w:rsidR="55F45845" w:rsidP="0B3243A7" w:rsidRDefault="55F45845" w14:paraId="6B5F13A7" w14:textId="431B26D4">
      <w:pPr>
        <w:jc w:val="both"/>
        <w:rPr>
          <w:rFonts w:ascii="Arial" w:hAnsi="Arial" w:eastAsia="Arial" w:cs="Arial"/>
          <w:color w:val="000000" w:themeColor="text1" w:themeTint="FF" w:themeShade="FF"/>
          <w:sz w:val="24"/>
          <w:szCs w:val="24"/>
        </w:rPr>
      </w:pPr>
      <w:r w:rsidRPr="0B3243A7" w:rsidR="492CD0BF">
        <w:rPr>
          <w:rFonts w:ascii="Arial" w:hAnsi="Arial" w:eastAsia="Arial" w:cs="Arial"/>
          <w:color w:val="000000" w:themeColor="text1" w:themeTint="FF" w:themeShade="FF"/>
          <w:sz w:val="24"/>
          <w:szCs w:val="24"/>
        </w:rPr>
        <w:t xml:space="preserve">Les postes de </w:t>
      </w:r>
      <w:r w:rsidRPr="0B3243A7" w:rsidR="492CD0BF">
        <w:rPr>
          <w:rFonts w:ascii="Arial" w:hAnsi="Arial" w:eastAsia="Arial" w:cs="Arial"/>
          <w:b w:val="1"/>
          <w:bCs w:val="1"/>
          <w:color w:val="000000" w:themeColor="text1" w:themeTint="FF" w:themeShade="FF"/>
          <w:sz w:val="24"/>
          <w:szCs w:val="24"/>
        </w:rPr>
        <w:t>charges</w:t>
      </w:r>
      <w:r w:rsidRPr="0B3243A7" w:rsidR="492CD0BF">
        <w:rPr>
          <w:rFonts w:ascii="Arial" w:hAnsi="Arial" w:eastAsia="Arial" w:cs="Arial"/>
          <w:color w:val="000000" w:themeColor="text1" w:themeTint="FF" w:themeShade="FF"/>
          <w:sz w:val="24"/>
          <w:szCs w:val="24"/>
        </w:rPr>
        <w:t xml:space="preserve"> qui évoluent sont : « rémunérations des intermédiaires et honoraires » ; cette ligne comptable tient compte des projets déposés auprès du FDVA, d’une part, de la décision prise par le conseil d’administration de ne pas reconduire de services civiques en septembre prochain, d’autre part. Les frais de déplacement ont été revus à la hausse compte tenu du nombre toujours croissant des désignations. La charge de personnel secrétariat a été évaluée sur la base d’une embauche en CDI à partir de fin juin et d’un temps de travail hebdomadaire de 10,5 h jusqu’à fin juin, qui sera ensuite doublé car ce temps est insuffisant.</w:t>
      </w:r>
    </w:p>
    <w:p w:rsidR="55F45845" w:rsidP="0B3243A7" w:rsidRDefault="55F45845" w14:paraId="0E9339B4" w14:textId="427C52F4">
      <w:pPr>
        <w:jc w:val="both"/>
        <w:rPr>
          <w:rFonts w:ascii="Arial" w:hAnsi="Arial" w:eastAsia="Arial" w:cs="Arial"/>
          <w:color w:val="000000" w:themeColor="text1"/>
          <w:sz w:val="24"/>
          <w:szCs w:val="24"/>
        </w:rPr>
      </w:pPr>
      <w:r w:rsidRPr="0B3243A7" w:rsidR="492CD0BF">
        <w:rPr>
          <w:rFonts w:ascii="Arial" w:hAnsi="Arial" w:eastAsia="Arial" w:cs="Arial"/>
          <w:color w:val="000000" w:themeColor="text1" w:themeTint="FF" w:themeShade="FF"/>
          <w:sz w:val="24"/>
          <w:szCs w:val="24"/>
        </w:rPr>
        <w:t xml:space="preserve">Les </w:t>
      </w:r>
      <w:r w:rsidRPr="0B3243A7" w:rsidR="492CD0BF">
        <w:rPr>
          <w:rFonts w:ascii="Arial" w:hAnsi="Arial" w:eastAsia="Arial" w:cs="Arial"/>
          <w:b w:val="1"/>
          <w:bCs w:val="1"/>
          <w:color w:val="000000" w:themeColor="text1" w:themeTint="FF" w:themeShade="FF"/>
          <w:sz w:val="24"/>
          <w:szCs w:val="24"/>
        </w:rPr>
        <w:t>produits</w:t>
      </w:r>
      <w:r w:rsidRPr="0B3243A7" w:rsidR="492CD0BF">
        <w:rPr>
          <w:rFonts w:ascii="Arial" w:hAnsi="Arial" w:eastAsia="Arial" w:cs="Arial"/>
          <w:color w:val="000000" w:themeColor="text1" w:themeTint="FF" w:themeShade="FF"/>
          <w:sz w:val="24"/>
          <w:szCs w:val="24"/>
        </w:rPr>
        <w:t xml:space="preserve"> sont estimés en intégrant les subventions sollicitées auprès de FDVA, du FIPD et d’une reconduction à l’identique des subventions perçues en 2024, soit 16 000 € du Conseil Départemental de la Drôme, 500 € du CCAS de Bourg de Péage et 200 € de la commune de Peyrins.</w:t>
      </w:r>
    </w:p>
    <w:p w:rsidR="55F45845" w:rsidP="247A87EB" w:rsidRDefault="55F45845" w14:paraId="2B516BD9" w14:textId="071B8F8D">
      <w:pPr>
        <w:jc w:val="both"/>
        <w:rPr>
          <w:rFonts w:ascii="Arial" w:hAnsi="Arial" w:eastAsia="Arial" w:cs="Arial"/>
          <w:color w:val="000000" w:themeColor="text1"/>
          <w:sz w:val="24"/>
          <w:szCs w:val="24"/>
        </w:rPr>
      </w:pPr>
      <w:r w:rsidRPr="247A87EB">
        <w:rPr>
          <w:rFonts w:ascii="Arial" w:hAnsi="Arial" w:eastAsia="Arial" w:cs="Arial"/>
          <w:color w:val="000000" w:themeColor="text1"/>
          <w:sz w:val="24"/>
          <w:szCs w:val="24"/>
        </w:rPr>
        <w:t xml:space="preserve">Ce budget prévisionnel 2025 a été évalué à l’équilibre à hauteur de 56 700 €. </w:t>
      </w:r>
    </w:p>
    <w:p w:rsidR="247A87EB" w:rsidP="247A87EB" w:rsidRDefault="247A87EB" w14:paraId="57D13FD2" w14:textId="3A3EF1F5">
      <w:pPr>
        <w:jc w:val="both"/>
        <w:rPr>
          <w:rFonts w:ascii="Arial" w:hAnsi="Arial" w:eastAsia="Arial" w:cs="Arial"/>
          <w:color w:val="000000" w:themeColor="text1"/>
          <w:sz w:val="24"/>
          <w:szCs w:val="24"/>
        </w:rPr>
      </w:pPr>
    </w:p>
    <w:p w:rsidR="55F45845" w:rsidP="247A87EB" w:rsidRDefault="55F45845" w14:paraId="36F73795" w14:textId="3F22631A">
      <w:pPr>
        <w:pStyle w:val="Corpsdetexte"/>
        <w:spacing w:before="130" w:after="130"/>
        <w:rPr>
          <w:rFonts w:ascii="Arial" w:hAnsi="Arial" w:eastAsia="Arial" w:cs="Arial"/>
          <w:color w:val="000000" w:themeColor="text1"/>
        </w:rPr>
      </w:pPr>
      <w:r w:rsidRPr="247A87EB">
        <w:rPr>
          <w:rFonts w:ascii="Arial" w:hAnsi="Arial" w:eastAsia="Arial" w:cs="Arial"/>
          <w:color w:val="000000" w:themeColor="text1"/>
        </w:rPr>
        <w:t>Merci pour votre attention.</w:t>
      </w:r>
    </w:p>
    <w:p w:rsidR="001322AB" w:rsidP="0733F290" w:rsidRDefault="001322AB" w14:paraId="53A597FE" w14:textId="77777777">
      <w:pPr>
        <w:pStyle w:val="CorpsA"/>
        <w:shd w:val="clear" w:color="auto" w:fill="FFFFFF" w:themeFill="background1"/>
        <w:spacing w:after="0" w:line="234" w:lineRule="atLeast"/>
        <w:rPr>
          <w:rFonts w:ascii="Arial Narrow" w:hAnsi="Arial Narrow"/>
          <w:b/>
          <w:bCs/>
          <w:sz w:val="28"/>
          <w:szCs w:val="28"/>
          <w:u w:val="single"/>
          <w:lang w:val="en-US"/>
        </w:rPr>
      </w:pPr>
      <w:r w:rsidRPr="77918509">
        <w:rPr>
          <w:rFonts w:ascii="Arial Narrow" w:hAnsi="Arial Narrow"/>
          <w:b/>
          <w:sz w:val="28"/>
          <w:szCs w:val="28"/>
          <w:u w:val="single"/>
        </w:rPr>
        <w:t>Françoise VILLARD Trésorière</w:t>
      </w:r>
    </w:p>
    <w:p w:rsidR="001322AB" w:rsidP="496D44B7" w:rsidRDefault="001322AB" w14:paraId="7BD58BA2"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4357A966"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44690661"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74539910"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5A7E0CF2"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60FA6563"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1AC5CDB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342D4C27"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3572E399"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6CEB15C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66518E39"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7E75FCD0"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10FDAA0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774AF2BF"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7A292896"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2191599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7673E5A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041D98D7"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5AB7C0C5"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55B33694"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4455F193"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1C2776EB"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15342E60"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5EB89DE8" w14:textId="77777777">
      <w:pPr>
        <w:pStyle w:val="CorpsA"/>
        <w:shd w:val="clear" w:color="auto" w:fill="FFFFFF" w:themeFill="background1"/>
        <w:spacing w:after="0" w:line="234" w:lineRule="atLeast"/>
        <w:rPr>
          <w:rFonts w:ascii="Arial Narrow" w:hAnsi="Arial Narrow"/>
          <w:b/>
          <w:sz w:val="28"/>
          <w:szCs w:val="28"/>
          <w:u w:val="single"/>
        </w:rPr>
      </w:pPr>
    </w:p>
    <w:p w:rsidR="001322AB" w:rsidP="247A87EB" w:rsidRDefault="001322AB" w14:paraId="7D62D461" w14:textId="77777777">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27810823" w14:textId="2B5A807A">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0526C439" w14:textId="2014622F">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240B995E" w14:textId="7F2493CD">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0949BA2F" w14:textId="64E4FBF7">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3C9E1EE9" w14:textId="7F036D6C">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5CDC0C1A" w14:textId="10C6CA48">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39F832D3" w14:textId="1AB7F818">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4F44D21E" w14:textId="411284C7">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11EE0757" w14:textId="3F681901">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446C4445" w14:textId="4DC28953">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54552F87" w14:textId="1D6BE916">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72389DCD" w14:textId="06A310A0">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3A18E6FD" w14:textId="333493EE">
      <w:pPr>
        <w:pStyle w:val="CorpsA"/>
        <w:shd w:val="clear" w:color="auto" w:fill="FFFFFF" w:themeFill="background1"/>
        <w:spacing w:after="0" w:line="234" w:lineRule="atLeast"/>
        <w:rPr>
          <w:rFonts w:ascii="Arial Narrow" w:hAnsi="Arial Narrow"/>
          <w:b/>
          <w:bCs/>
          <w:sz w:val="28"/>
          <w:szCs w:val="28"/>
          <w:u w:val="single"/>
        </w:rPr>
      </w:pPr>
    </w:p>
    <w:p w:rsidR="247A87EB" w:rsidP="247A87EB" w:rsidRDefault="247A87EB" w14:paraId="36510BD7" w14:textId="227471C0">
      <w:pPr>
        <w:pStyle w:val="CorpsA"/>
        <w:shd w:val="clear" w:color="auto" w:fill="FFFFFF" w:themeFill="background1"/>
        <w:spacing w:after="0" w:line="234" w:lineRule="atLeast"/>
        <w:rPr>
          <w:rFonts w:ascii="Arial Narrow" w:hAnsi="Arial Narrow"/>
          <w:b/>
          <w:bCs/>
          <w:sz w:val="28"/>
          <w:szCs w:val="28"/>
          <w:u w:val="single"/>
        </w:rPr>
      </w:pPr>
    </w:p>
    <w:p w:rsidR="000A62DF" w:rsidP="496D44B7" w:rsidRDefault="000A62DF" w14:paraId="2B68924F" w14:textId="77777777">
      <w:pPr>
        <w:pStyle w:val="CorpsA"/>
        <w:shd w:val="clear" w:color="auto" w:fill="FFFFFF" w:themeFill="background1"/>
        <w:spacing w:after="0" w:line="234" w:lineRule="atLeast"/>
        <w:rPr>
          <w:rFonts w:ascii="Arial Narrow" w:hAnsi="Arial Narrow"/>
          <w:b/>
          <w:sz w:val="28"/>
          <w:szCs w:val="28"/>
          <w:u w:val="single"/>
        </w:rPr>
      </w:pPr>
    </w:p>
    <w:p w:rsidR="000A62DF" w:rsidP="0B3243A7" w:rsidRDefault="000A62DF" w14:paraId="65C1A362" w14:textId="77777777" w14:noSpellErr="1">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407900DC" w14:textId="1718D4FA">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61FB5666" w14:textId="5564D063">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4D2BD38E" w14:textId="65EDADA8">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5FB4DB06" w14:textId="7F3F8DCF">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2AF92886" w14:textId="746B348F">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226EEB3A" w14:textId="319ED42B">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0F88A93F" w14:textId="50D6ADFB">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7229A67A" w14:textId="1CCE3897">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7B976E01" w14:textId="1CDA6A12">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6AF0C1B9" w14:textId="362E1D2B">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44E2E147" w14:textId="6CF3702A">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4368E103" w14:textId="30A71C6B">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4BE6CEE6" w14:textId="1D8AFA7A">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239CF1AA" w14:textId="5689D520">
      <w:pPr>
        <w:pStyle w:val="CorpsA"/>
        <w:shd w:val="clear" w:color="auto" w:fill="FFFFFF" w:themeFill="background1"/>
        <w:spacing w:after="0" w:line="234" w:lineRule="atLeast"/>
        <w:rPr>
          <w:rFonts w:ascii="Arial Narrow" w:hAnsi="Arial Narrow"/>
          <w:b w:val="1"/>
          <w:bCs w:val="1"/>
          <w:sz w:val="28"/>
          <w:szCs w:val="28"/>
          <w:u w:val="single"/>
        </w:rPr>
      </w:pPr>
    </w:p>
    <w:p w:rsidR="0B3243A7" w:rsidP="0B3243A7" w:rsidRDefault="0B3243A7" w14:paraId="6AB50675" w14:textId="3A63ED23">
      <w:pPr>
        <w:pStyle w:val="CorpsA"/>
        <w:shd w:val="clear" w:color="auto" w:fill="FFFFFF" w:themeFill="background1"/>
        <w:spacing w:after="0" w:line="234" w:lineRule="atLeast"/>
        <w:rPr>
          <w:rFonts w:ascii="Arial Narrow" w:hAnsi="Arial Narrow"/>
          <w:b w:val="1"/>
          <w:bCs w:val="1"/>
          <w:sz w:val="28"/>
          <w:szCs w:val="28"/>
          <w:u w:val="single"/>
        </w:rPr>
      </w:pPr>
    </w:p>
    <w:p w:rsidR="001322AB" w:rsidP="496D44B7" w:rsidRDefault="001322AB" w14:paraId="078B034E"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492506DD" w14:textId="77777777">
      <w:pPr>
        <w:pStyle w:val="CorpsA"/>
        <w:shd w:val="clear" w:color="auto" w:fill="FFFFFF" w:themeFill="background1"/>
        <w:spacing w:after="0" w:line="234" w:lineRule="atLeast"/>
        <w:rPr>
          <w:rFonts w:ascii="Arial Narrow" w:hAnsi="Arial Narrow"/>
          <w:b/>
          <w:sz w:val="28"/>
          <w:szCs w:val="28"/>
          <w:u w:val="single"/>
        </w:rPr>
      </w:pPr>
    </w:p>
    <w:p w:rsidR="001322AB" w:rsidP="496D44B7" w:rsidRDefault="001322AB" w14:paraId="31CD0C16" w14:textId="77777777">
      <w:pPr>
        <w:pStyle w:val="CorpsA"/>
        <w:shd w:val="clear" w:color="auto" w:fill="FFFFFF" w:themeFill="background1"/>
        <w:spacing w:after="0" w:line="234" w:lineRule="atLeast"/>
        <w:rPr>
          <w:rFonts w:ascii="Arial Narrow" w:hAnsi="Arial Narrow"/>
          <w:b/>
          <w:sz w:val="28"/>
          <w:szCs w:val="28"/>
          <w:u w:val="single"/>
        </w:rPr>
      </w:pPr>
    </w:p>
    <w:p w:rsidRPr="003825A5" w:rsidR="009E36BD" w:rsidP="496D44B7" w:rsidRDefault="009E36BD" w14:paraId="7FD8715F" w14:textId="77777777">
      <w:pPr>
        <w:pStyle w:val="CorpsA"/>
        <w:shd w:val="clear" w:color="auto" w:fill="FFFFFF" w:themeFill="background1"/>
        <w:spacing w:after="0" w:line="234" w:lineRule="atLeast"/>
        <w:rPr>
          <w:rFonts w:ascii="Arial Narrow" w:hAnsi="Arial Narrow"/>
          <w:b/>
          <w:sz w:val="28"/>
          <w:szCs w:val="28"/>
          <w:u w:val="single"/>
        </w:rPr>
      </w:pPr>
      <w:r>
        <w:rPr>
          <w:noProof/>
        </w:rPr>
        <w:drawing>
          <wp:inline distT="0" distB="0" distL="0" distR="0" wp14:anchorId="50D19707" wp14:editId="5C3DC7F6">
            <wp:extent cx="6116320" cy="865167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6">
                      <a:extLst>
                        <a:ext uri="{28A0092B-C50C-407E-A947-70E740481C1C}">
                          <a14:useLocalDpi xmlns:a14="http://schemas.microsoft.com/office/drawing/2010/main" val="0"/>
                        </a:ext>
                      </a:extLst>
                    </a:blip>
                    <a:stretch>
                      <a:fillRect/>
                    </a:stretch>
                  </pic:blipFill>
                  <pic:spPr>
                    <a:xfrm>
                      <a:off x="0" y="0"/>
                      <a:ext cx="6116320" cy="8651678"/>
                    </a:xfrm>
                    <a:prstGeom prst="rect">
                      <a:avLst/>
                    </a:prstGeom>
                  </pic:spPr>
                </pic:pic>
              </a:graphicData>
            </a:graphic>
          </wp:inline>
        </w:drawing>
      </w:r>
    </w:p>
    <w:sectPr w:rsidRPr="003825A5" w:rsidR="009E36BD" w:rsidSect="00060AE9">
      <w:headerReference w:type="default" r:id="rId37"/>
      <w:footerReference w:type="default" r:id="rId38"/>
      <w:headerReference w:type="first" r:id="rId39"/>
      <w:pgSz w:w="12240" w:h="18720" w:orient="portrait"/>
      <w:pgMar w:top="144" w:right="1008" w:bottom="144" w:left="1008" w:header="283" w:footer="28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54F3" w:rsidP="00A741BF" w:rsidRDefault="000F54F3" w14:paraId="11EAC673" w14:textId="77777777">
      <w:r>
        <w:separator/>
      </w:r>
    </w:p>
  </w:endnote>
  <w:endnote w:type="continuationSeparator" w:id="0">
    <w:p w:rsidR="000F54F3" w:rsidP="00A741BF" w:rsidRDefault="000F54F3" w14:paraId="07ABA481" w14:textId="77777777">
      <w:r>
        <w:continuationSeparator/>
      </w:r>
    </w:p>
  </w:endnote>
  <w:endnote w:type="continuationNotice" w:id="1">
    <w:p w:rsidR="000F54F3" w:rsidRDefault="000F54F3" w14:paraId="4E3524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974174"/>
      <w:docPartObj>
        <w:docPartGallery w:val="Page Numbers (Bottom of Page)"/>
        <w:docPartUnique/>
      </w:docPartObj>
    </w:sdtPr>
    <w:sdtEndPr>
      <w:rPr>
        <w:rFonts w:ascii="Arial" w:hAnsi="Arial" w:cs="Arial"/>
        <w:b/>
        <w:bCs/>
        <w:sz w:val="28"/>
        <w:szCs w:val="28"/>
      </w:rPr>
    </w:sdtEndPr>
    <w:sdtContent>
      <w:p w:rsidRPr="00060AE9" w:rsidR="00060AE9" w:rsidRDefault="00060AE9" w14:paraId="65717099" w14:textId="3DB4ACE8">
        <w:pPr>
          <w:pStyle w:val="Pieddepage"/>
          <w:rPr>
            <w:rFonts w:ascii="Arial" w:hAnsi="Arial" w:cs="Arial"/>
            <w:b/>
            <w:sz w:val="28"/>
            <w:szCs w:val="28"/>
          </w:rPr>
        </w:pPr>
        <w:r w:rsidRPr="00060AE9">
          <w:rPr>
            <w:rFonts w:ascii="Arial" w:hAnsi="Arial" w:cs="Arial"/>
            <w:b/>
            <w:sz w:val="28"/>
            <w:szCs w:val="28"/>
          </w:rPr>
          <w:fldChar w:fldCharType="begin"/>
        </w:r>
        <w:r w:rsidRPr="00060AE9">
          <w:rPr>
            <w:rFonts w:ascii="Arial" w:hAnsi="Arial" w:cs="Arial"/>
            <w:b/>
            <w:sz w:val="28"/>
            <w:szCs w:val="28"/>
          </w:rPr>
          <w:instrText>PAGE   \* MERGEFORMAT</w:instrText>
        </w:r>
        <w:r w:rsidRPr="00060AE9">
          <w:rPr>
            <w:rFonts w:ascii="Arial" w:hAnsi="Arial" w:cs="Arial"/>
            <w:b/>
            <w:sz w:val="28"/>
            <w:szCs w:val="28"/>
          </w:rPr>
          <w:fldChar w:fldCharType="separate"/>
        </w:r>
        <w:r w:rsidR="000A62DF">
          <w:rPr>
            <w:rFonts w:ascii="Arial" w:hAnsi="Arial" w:cs="Arial"/>
            <w:b/>
            <w:noProof/>
            <w:sz w:val="28"/>
            <w:szCs w:val="28"/>
          </w:rPr>
          <w:t>25</w:t>
        </w:r>
        <w:r w:rsidRPr="00060AE9">
          <w:rPr>
            <w:rFonts w:ascii="Arial" w:hAnsi="Arial" w:cs="Arial"/>
            <w:b/>
            <w:sz w:val="28"/>
            <w:szCs w:val="28"/>
          </w:rPr>
          <w:fldChar w:fldCharType="end"/>
        </w:r>
      </w:p>
    </w:sdtContent>
  </w:sdt>
  <w:p w:rsidR="00060AE9" w:rsidRDefault="00060AE9" w14:paraId="34A00E1B"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54F3" w:rsidP="00A741BF" w:rsidRDefault="000F54F3" w14:paraId="4079577D" w14:textId="77777777">
      <w:r>
        <w:separator/>
      </w:r>
    </w:p>
  </w:footnote>
  <w:footnote w:type="continuationSeparator" w:id="0">
    <w:p w:rsidR="000F54F3" w:rsidP="00A741BF" w:rsidRDefault="000F54F3" w14:paraId="41988B28" w14:textId="77777777">
      <w:r>
        <w:continuationSeparator/>
      </w:r>
    </w:p>
  </w:footnote>
  <w:footnote w:type="continuationNotice" w:id="1">
    <w:p w:rsidR="000F54F3" w:rsidRDefault="000F54F3" w14:paraId="122E004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060AE9" w:rsidTr="5E7F4A61" w14:paraId="55FF3064" w14:textId="77777777">
      <w:trPr>
        <w:trHeight w:val="300"/>
      </w:trPr>
      <w:tc>
        <w:tcPr>
          <w:tcW w:w="3210" w:type="dxa"/>
        </w:tcPr>
        <w:p w:rsidR="00060AE9" w:rsidP="5E7F4A61" w:rsidRDefault="00060AE9" w14:paraId="4ECC4674" w14:textId="661CFEFA">
          <w:pPr>
            <w:pStyle w:val="En-tte"/>
            <w:ind w:left="-115"/>
          </w:pPr>
        </w:p>
      </w:tc>
      <w:tc>
        <w:tcPr>
          <w:tcW w:w="3210" w:type="dxa"/>
        </w:tcPr>
        <w:p w:rsidR="00060AE9" w:rsidP="5E7F4A61" w:rsidRDefault="00060AE9" w14:paraId="30BB83DF" w14:textId="1B5EEF26">
          <w:pPr>
            <w:pStyle w:val="En-tte"/>
            <w:jc w:val="center"/>
          </w:pPr>
        </w:p>
      </w:tc>
      <w:tc>
        <w:tcPr>
          <w:tcW w:w="3210" w:type="dxa"/>
        </w:tcPr>
        <w:p w:rsidR="00060AE9" w:rsidP="5E7F4A61" w:rsidRDefault="00060AE9" w14:paraId="00F92FC0" w14:textId="6259214D">
          <w:pPr>
            <w:pStyle w:val="En-tte"/>
            <w:ind w:right="-115"/>
            <w:jc w:val="right"/>
          </w:pPr>
        </w:p>
      </w:tc>
    </w:tr>
  </w:tbl>
  <w:p w:rsidR="00060AE9" w:rsidP="5E7F4A61" w:rsidRDefault="00060AE9" w14:paraId="3247CDFE" w14:textId="0003D13A">
    <w:pPr>
      <w:pStyle w:val="En-tte"/>
    </w:pPr>
  </w:p>
  <w:p w:rsidR="00060AE9" w:rsidP="5E7F4A61" w:rsidRDefault="00060AE9" w14:paraId="3FA708FF"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060AE9" w:rsidTr="5E7F4A61" w14:paraId="519967D8" w14:textId="77777777">
      <w:trPr>
        <w:trHeight w:val="300"/>
      </w:trPr>
      <w:tc>
        <w:tcPr>
          <w:tcW w:w="3210" w:type="dxa"/>
        </w:tcPr>
        <w:p w:rsidR="00060AE9" w:rsidP="5E7F4A61" w:rsidRDefault="00060AE9" w14:paraId="41152156" w14:textId="3B84E756">
          <w:pPr>
            <w:pStyle w:val="En-tte"/>
            <w:ind w:left="-115"/>
          </w:pPr>
        </w:p>
      </w:tc>
      <w:tc>
        <w:tcPr>
          <w:tcW w:w="3210" w:type="dxa"/>
        </w:tcPr>
        <w:p w:rsidR="00060AE9" w:rsidP="5E7F4A61" w:rsidRDefault="00060AE9" w14:paraId="26A963CB" w14:textId="13DEEA93">
          <w:pPr>
            <w:pStyle w:val="En-tte"/>
            <w:jc w:val="center"/>
          </w:pPr>
        </w:p>
      </w:tc>
      <w:tc>
        <w:tcPr>
          <w:tcW w:w="3210" w:type="dxa"/>
        </w:tcPr>
        <w:p w:rsidR="00060AE9" w:rsidP="5E7F4A61" w:rsidRDefault="00060AE9" w14:paraId="50B8701F" w14:textId="433F62BF">
          <w:pPr>
            <w:pStyle w:val="En-tte"/>
            <w:ind w:right="-115"/>
            <w:jc w:val="right"/>
          </w:pPr>
        </w:p>
      </w:tc>
    </w:tr>
  </w:tbl>
  <w:p w:rsidR="00060AE9" w:rsidP="5E7F4A61" w:rsidRDefault="00060AE9" w14:paraId="60F7347D" w14:textId="6F1C4F26">
    <w:pPr>
      <w:pStyle w:val="En-tte"/>
    </w:pPr>
  </w:p>
</w:hdr>
</file>

<file path=word/intelligence2.xml><?xml version="1.0" encoding="utf-8"?>
<int2:intelligence xmlns:int2="http://schemas.microsoft.com/office/intelligence/2020/intelligence" xmlns:oel="http://schemas.microsoft.com/office/2019/extlst">
  <int2:observations>
    <int2:textHash int2:hashCode="CtojWkrEtlKoXT" int2:id="xJXNZGw1">
      <int2:state int2:value="Rejected" int2:type="AugLoop_Text_Critique"/>
    </int2:textHash>
    <int2:textHash int2:hashCode="DGxL/3UdCvYooF" int2:id="p2zilLXg">
      <int2:state int2:value="Rejected" int2:type="AugLoop_Text_Critique"/>
    </int2:textHash>
    <int2:textHash int2:hashCode="nfSoKb4do7dVPU" int2:id="1Ki2F6QW">
      <int2:state int2:value="Rejected" int2:type="AugLoop_Text_Critique"/>
    </int2:textHash>
    <int2:textHash int2:hashCode="anuYALg1nQ58Ux" int2:id="1cLGz2Wn">
      <int2:state int2:value="Rejected" int2:type="AugLoop_Text_Critique"/>
    </int2:textHash>
    <int2:textHash int2:hashCode="BIqJMYX275/HGq" int2:id="252AS5fP">
      <int2:state int2:value="Rejected" int2:type="AugLoop_Text_Critique"/>
    </int2:textHash>
    <int2:textHash int2:hashCode="fweVYHNdWfO/3E" int2:id="2seU9AHV">
      <int2:state int2:value="Rejected" int2:type="AugLoop_Text_Critique"/>
    </int2:textHash>
    <int2:textHash int2:hashCode="jFHa/nsCnMleZN" int2:id="3tXiVI3Y">
      <int2:state int2:value="Rejected" int2:type="AugLoop_Text_Critique"/>
    </int2:textHash>
    <int2:textHash int2:hashCode="6kRAvZRxTk6FM0" int2:id="4JpP1AuW">
      <int2:state int2:value="Rejected" int2:type="AugLoop_Text_Critique"/>
    </int2:textHash>
    <int2:textHash int2:hashCode="rbjbd07FmJne6f" int2:id="5yPEMENq">
      <int2:state int2:value="Rejected" int2:type="AugLoop_Text_Critique"/>
    </int2:textHash>
    <int2:textHash int2:hashCode="uRGCo+e67uQK5g" int2:id="6Way5Wqm">
      <int2:state int2:value="Rejected" int2:type="AugLoop_Text_Critique"/>
    </int2:textHash>
    <int2:textHash int2:hashCode="ADALpHhY2cUVWF" int2:id="7I7kHbZS">
      <int2:state int2:value="Rejected" int2:type="AugLoop_Text_Critique"/>
    </int2:textHash>
    <int2:textHash int2:hashCode="c7gw3MGRke4qGR" int2:id="7xY6zNCm">
      <int2:state int2:value="Rejected" int2:type="AugLoop_Text_Critique"/>
    </int2:textHash>
    <int2:textHash int2:hashCode="510xyqWhYDGRKc" int2:id="8mjIuBis">
      <int2:state int2:value="Rejected" int2:type="AugLoop_Text_Critique"/>
    </int2:textHash>
    <int2:textHash int2:hashCode="Hz6eV6CFEE3pS7" int2:id="ABGcD8wL">
      <int2:state int2:value="Rejected" int2:type="AugLoop_Text_Critique"/>
    </int2:textHash>
    <int2:textHash int2:hashCode="pIjvsr+Kcrk/Oo" int2:id="CIq4YxNb">
      <int2:state int2:value="Rejected" int2:type="AugLoop_Text_Critique"/>
    </int2:textHash>
    <int2:textHash int2:hashCode="SDLseMmIsZyrow" int2:id="DQAlJthr">
      <int2:state int2:value="Rejected" int2:type="AugLoop_Text_Critique"/>
    </int2:textHash>
    <int2:textHash int2:hashCode="9WeK4iHod4fci1" int2:id="DnzcBbO2">
      <int2:state int2:value="Rejected" int2:type="AugLoop_Text_Critique"/>
    </int2:textHash>
    <int2:textHash int2:hashCode="nk36N4WUL+lVb0" int2:id="EnNnoHZA">
      <int2:state int2:value="Rejected" int2:type="AugLoop_Text_Critique"/>
    </int2:textHash>
    <int2:textHash int2:hashCode="pFEnYaVvD5F5Vw" int2:id="GA9zAzpK">
      <int2:state int2:value="Rejected" int2:type="AugLoop_Text_Critique"/>
    </int2:textHash>
    <int2:textHash int2:hashCode="nev5+ogY5DrLu/" int2:id="HYZQJJI6">
      <int2:state int2:value="Rejected" int2:type="AugLoop_Text_Critique"/>
    </int2:textHash>
    <int2:textHash int2:hashCode="BPefwJ9ovASttJ" int2:id="KHzryM1A">
      <int2:state int2:value="Rejected" int2:type="AugLoop_Text_Critique"/>
    </int2:textHash>
    <int2:textHash int2:hashCode="W/FVeWbcBNLYeo" int2:id="LZ2GW5FD">
      <int2:state int2:value="Rejected" int2:type="AugLoop_Text_Critique"/>
    </int2:textHash>
    <int2:textHash int2:hashCode="WYnpT66nfReBNt" int2:id="MlpqzqiK">
      <int2:state int2:value="Rejected" int2:type="AugLoop_Text_Critique"/>
    </int2:textHash>
    <int2:textHash int2:hashCode="AIhwtEaBwNarwn" int2:id="PRHi4zKi">
      <int2:state int2:value="Rejected" int2:type="AugLoop_Text_Critique"/>
    </int2:textHash>
    <int2:textHash int2:hashCode="IzWaswTuZFRQhh" int2:id="PU84L84U">
      <int2:state int2:value="Rejected" int2:type="AugLoop_Text_Critique"/>
    </int2:textHash>
    <int2:textHash int2:hashCode="r8PJgJLy/PB4JF" int2:id="QQ9d2z9P">
      <int2:state int2:value="Rejected" int2:type="AugLoop_Text_Critique"/>
    </int2:textHash>
    <int2:textHash int2:hashCode="q8F7Ya9fozE5uA" int2:id="QetoqHjO">
      <int2:state int2:value="Rejected" int2:type="AugLoop_Text_Critique"/>
    </int2:textHash>
    <int2:textHash int2:hashCode="xEoZ2adJsFVAES" int2:id="RukLGqoD">
      <int2:state int2:value="Rejected" int2:type="AugLoop_Text_Critique"/>
    </int2:textHash>
    <int2:textHash int2:hashCode="T/QE/mLDJnZCsM" int2:id="SRRC6Jse">
      <int2:state int2:value="Rejected" int2:type="AugLoop_Text_Critique"/>
    </int2:textHash>
    <int2:textHash int2:hashCode="fa9DOLKqqSgFYs" int2:id="Tw4cOIBF">
      <int2:state int2:value="Rejected" int2:type="AugLoop_Text_Critique"/>
    </int2:textHash>
    <int2:textHash int2:hashCode="Ke2tPKlSLjooTv" int2:id="Um4A0p22">
      <int2:state int2:value="Rejected" int2:type="AugLoop_Text_Critique"/>
    </int2:textHash>
    <int2:textHash int2:hashCode="7+r4XMuGpY9cEZ" int2:id="ZchC3pDz">
      <int2:state int2:value="Rejected" int2:type="AugLoop_Text_Critique"/>
    </int2:textHash>
    <int2:textHash int2:hashCode="CUsP4OMChUrxMR" int2:id="aXE2deEG">
      <int2:state int2:value="Rejected" int2:type="AugLoop_Text_Critique"/>
    </int2:textHash>
    <int2:textHash int2:hashCode="cuXt1u/eKGI0Xa" int2:id="auCAu2YV">
      <int2:state int2:value="Rejected" int2:type="AugLoop_Text_Critique"/>
    </int2:textHash>
    <int2:textHash int2:hashCode="HfhcDaFOw8/Hhy" int2:id="cX1afAGc">
      <int2:state int2:value="Rejected" int2:type="AugLoop_Text_Critique"/>
    </int2:textHash>
    <int2:textHash int2:hashCode="CL3QtUykAxsIpk" int2:id="dQOMn9yv">
      <int2:state int2:value="Rejected" int2:type="AugLoop_Text_Critique"/>
    </int2:textHash>
    <int2:textHash int2:hashCode="fI8fZxDUEKCJ4b" int2:id="eWLjcsGS">
      <int2:state int2:value="Rejected" int2:type="AugLoop_Text_Critique"/>
    </int2:textHash>
    <int2:textHash int2:hashCode="jUYr6wdyK3bSKP" int2:id="emU59yJr">
      <int2:state int2:value="Rejected" int2:type="AugLoop_Text_Critique"/>
    </int2:textHash>
    <int2:textHash int2:hashCode="LeZtLPCooF9jQk" int2:id="eniFJQzK">
      <int2:state int2:value="Rejected" int2:type="AugLoop_Text_Critique"/>
    </int2:textHash>
    <int2:textHash int2:hashCode="/Fg2LOb3+3exA7" int2:id="fF7g45oi">
      <int2:state int2:value="Rejected" int2:type="AugLoop_Text_Critique"/>
    </int2:textHash>
    <int2:textHash int2:hashCode="5+ySz+R58IRVxD" int2:id="fdi0BmAi">
      <int2:state int2:value="Rejected" int2:type="AugLoop_Text_Critique"/>
    </int2:textHash>
    <int2:textHash int2:hashCode="IIa2l2YmX5NjO/" int2:id="i9DAdRgZ">
      <int2:state int2:value="Rejected" int2:type="AugLoop_Text_Critique"/>
    </int2:textHash>
    <int2:textHash int2:hashCode="6NAbO8+YRmbk0x" int2:id="jwWDy3aN">
      <int2:state int2:value="Rejected" int2:type="AugLoop_Text_Critique"/>
    </int2:textHash>
    <int2:textHash int2:hashCode="1fEMm8g3BpSkFc" int2:id="ndXU95B6">
      <int2:state int2:value="Rejected" int2:type="AugLoop_Text_Critique"/>
    </int2:textHash>
    <int2:textHash int2:hashCode="TOoikHK3tSlcbI" int2:id="piqPzmUN">
      <int2:state int2:value="Rejected" int2:type="AugLoop_Text_Critique"/>
    </int2:textHash>
    <int2:textHash int2:hashCode="vj0IZWd9Xp5BJ9" int2:id="pu88dQrE">
      <int2:state int2:value="Rejected" int2:type="AugLoop_Text_Critique"/>
    </int2:textHash>
    <int2:textHash int2:hashCode="AQmq2FGd8ehlAb" int2:id="q8POgK45">
      <int2:state int2:value="Rejected" int2:type="AugLoop_Text_Critique"/>
    </int2:textHash>
    <int2:textHash int2:hashCode="L0cjwWd6VrR+Ua" int2:id="qacjxaF0">
      <int2:state int2:value="Rejected" int2:type="AugLoop_Text_Critique"/>
    </int2:textHash>
    <int2:textHash int2:hashCode="fdmzOIEiXHrEHc" int2:id="sGt8UlzW">
      <int2:state int2:value="Rejected" int2:type="AugLoop_Text_Critique"/>
    </int2:textHash>
    <int2:textHash int2:hashCode="hCw2stcY7UlSag" int2:id="ukphAjpF">
      <int2:state int2:value="Rejected" int2:type="AugLoop_Text_Critique"/>
    </int2:textHash>
    <int2:textHash int2:hashCode="F5meySrj0IR3eS" int2:id="vcsIjdPC">
      <int2:state int2:value="Rejected" int2:type="AugLoop_Text_Critique"/>
    </int2:textHash>
    <int2:textHash int2:hashCode="2XkpUX1taGPjzY" int2:id="xS7qqxBY">
      <int2:state int2:value="Rejected" int2:type="AugLoop_Text_Critique"/>
    </int2:textHash>
    <int2:textHash int2:hashCode="Nx5vjdWdk3psBw" int2:id="zYp6f7q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435"/>
    <w:multiLevelType w:val="multilevel"/>
    <w:tmpl w:val="33628E9A"/>
    <w:lvl w:ilvl="0">
      <w:numFmt w:val="bullet"/>
      <w:lvlText w:val="-"/>
      <w:lvlJc w:val="left"/>
      <w:pPr>
        <w:tabs>
          <w:tab w:val="num" w:pos="0"/>
        </w:tabs>
        <w:ind w:left="720" w:hanging="360"/>
      </w:pPr>
      <w:rPr>
        <w:rFonts w:hint="default" w:ascii="Calibri" w:hAnsi="Calibri" w:cs="Calibri"/>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 w15:restartNumberingAfterBreak="0">
    <w:nsid w:val="06C73DE6"/>
    <w:multiLevelType w:val="hybridMultilevel"/>
    <w:tmpl w:val="2ADA65F6"/>
    <w:lvl w:ilvl="0" w:tplc="D20A504E">
      <w:numFmt w:val="bullet"/>
      <w:lvlText w:val="-"/>
      <w:lvlJc w:val="left"/>
      <w:pPr>
        <w:ind w:left="720" w:hanging="360"/>
      </w:pPr>
      <w:rPr>
        <w:rFonts w:hint="default" w:ascii="Times New Roman" w:hAnsi="Times New Roman" w:eastAsia="Arial Unicode MS" w:cs="Times New Roman"/>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 w15:restartNumberingAfterBreak="0">
    <w:nsid w:val="291F0EF1"/>
    <w:multiLevelType w:val="hybridMultilevel"/>
    <w:tmpl w:val="EA988FE2"/>
    <w:lvl w:ilvl="0" w:tplc="3CDE73E6">
      <w:start w:val="16"/>
      <w:numFmt w:val="bullet"/>
      <w:lvlText w:val="-"/>
      <w:lvlJc w:val="left"/>
      <w:pPr>
        <w:ind w:left="720" w:hanging="360"/>
      </w:pPr>
      <w:rPr>
        <w:rFonts w:hint="default" w:ascii="Calibri" w:hAnsi="Calibri"/>
      </w:rPr>
    </w:lvl>
    <w:lvl w:ilvl="1" w:tplc="D36C5F1E">
      <w:start w:val="1"/>
      <w:numFmt w:val="bullet"/>
      <w:lvlText w:val="o"/>
      <w:lvlJc w:val="left"/>
      <w:pPr>
        <w:ind w:left="1440" w:hanging="360"/>
      </w:pPr>
      <w:rPr>
        <w:rFonts w:hint="default" w:ascii="Courier New" w:hAnsi="Courier New"/>
      </w:rPr>
    </w:lvl>
    <w:lvl w:ilvl="2" w:tplc="6BF872C6">
      <w:start w:val="1"/>
      <w:numFmt w:val="bullet"/>
      <w:lvlText w:val=""/>
      <w:lvlJc w:val="left"/>
      <w:pPr>
        <w:ind w:left="2160" w:hanging="360"/>
      </w:pPr>
      <w:rPr>
        <w:rFonts w:hint="default" w:ascii="Wingdings" w:hAnsi="Wingdings"/>
      </w:rPr>
    </w:lvl>
    <w:lvl w:ilvl="3" w:tplc="A2D8CF86">
      <w:start w:val="1"/>
      <w:numFmt w:val="bullet"/>
      <w:lvlText w:val=""/>
      <w:lvlJc w:val="left"/>
      <w:pPr>
        <w:ind w:left="2880" w:hanging="360"/>
      </w:pPr>
      <w:rPr>
        <w:rFonts w:hint="default" w:ascii="Symbol" w:hAnsi="Symbol"/>
      </w:rPr>
    </w:lvl>
    <w:lvl w:ilvl="4" w:tplc="C480D598">
      <w:start w:val="1"/>
      <w:numFmt w:val="bullet"/>
      <w:lvlText w:val="o"/>
      <w:lvlJc w:val="left"/>
      <w:pPr>
        <w:ind w:left="3600" w:hanging="360"/>
      </w:pPr>
      <w:rPr>
        <w:rFonts w:hint="default" w:ascii="Courier New" w:hAnsi="Courier New"/>
      </w:rPr>
    </w:lvl>
    <w:lvl w:ilvl="5" w:tplc="AD6C93B6">
      <w:start w:val="1"/>
      <w:numFmt w:val="bullet"/>
      <w:lvlText w:val=""/>
      <w:lvlJc w:val="left"/>
      <w:pPr>
        <w:ind w:left="4320" w:hanging="360"/>
      </w:pPr>
      <w:rPr>
        <w:rFonts w:hint="default" w:ascii="Wingdings" w:hAnsi="Wingdings"/>
      </w:rPr>
    </w:lvl>
    <w:lvl w:ilvl="6" w:tplc="425889F6">
      <w:start w:val="1"/>
      <w:numFmt w:val="bullet"/>
      <w:lvlText w:val=""/>
      <w:lvlJc w:val="left"/>
      <w:pPr>
        <w:ind w:left="5040" w:hanging="360"/>
      </w:pPr>
      <w:rPr>
        <w:rFonts w:hint="default" w:ascii="Symbol" w:hAnsi="Symbol"/>
      </w:rPr>
    </w:lvl>
    <w:lvl w:ilvl="7" w:tplc="3E3ABCB6">
      <w:start w:val="1"/>
      <w:numFmt w:val="bullet"/>
      <w:lvlText w:val="o"/>
      <w:lvlJc w:val="left"/>
      <w:pPr>
        <w:ind w:left="5760" w:hanging="360"/>
      </w:pPr>
      <w:rPr>
        <w:rFonts w:hint="default" w:ascii="Courier New" w:hAnsi="Courier New"/>
      </w:rPr>
    </w:lvl>
    <w:lvl w:ilvl="8" w:tplc="0A2824FA">
      <w:start w:val="1"/>
      <w:numFmt w:val="bullet"/>
      <w:lvlText w:val=""/>
      <w:lvlJc w:val="left"/>
      <w:pPr>
        <w:ind w:left="6480" w:hanging="360"/>
      </w:pPr>
      <w:rPr>
        <w:rFonts w:hint="default" w:ascii="Wingdings" w:hAnsi="Wingdings"/>
      </w:rPr>
    </w:lvl>
  </w:abstractNum>
  <w:abstractNum w:abstractNumId="3" w15:restartNumberingAfterBreak="0">
    <w:nsid w:val="2D03527A"/>
    <w:multiLevelType w:val="hybridMultilevel"/>
    <w:tmpl w:val="44DABD58"/>
    <w:lvl w:ilvl="0" w:tplc="4F8C0748">
      <w:numFmt w:val="bullet"/>
      <w:lvlText w:val="-"/>
      <w:lvlJc w:val="left"/>
      <w:pPr>
        <w:ind w:left="720" w:hanging="360"/>
      </w:pPr>
      <w:rPr>
        <w:rFonts w:hint="default" w:ascii="Times New Roman" w:hAnsi="Times New Roman"/>
      </w:rPr>
    </w:lvl>
    <w:lvl w:ilvl="1" w:tplc="B5C0045C">
      <w:start w:val="1"/>
      <w:numFmt w:val="bullet"/>
      <w:lvlText w:val="o"/>
      <w:lvlJc w:val="left"/>
      <w:pPr>
        <w:ind w:left="1440" w:hanging="360"/>
      </w:pPr>
      <w:rPr>
        <w:rFonts w:hint="default" w:ascii="Courier New" w:hAnsi="Courier New"/>
      </w:rPr>
    </w:lvl>
    <w:lvl w:ilvl="2" w:tplc="95543F7E">
      <w:start w:val="1"/>
      <w:numFmt w:val="bullet"/>
      <w:lvlText w:val=""/>
      <w:lvlJc w:val="left"/>
      <w:pPr>
        <w:ind w:left="2160" w:hanging="360"/>
      </w:pPr>
      <w:rPr>
        <w:rFonts w:hint="default" w:ascii="Wingdings" w:hAnsi="Wingdings"/>
      </w:rPr>
    </w:lvl>
    <w:lvl w:ilvl="3" w:tplc="0F26997A">
      <w:start w:val="1"/>
      <w:numFmt w:val="bullet"/>
      <w:lvlText w:val=""/>
      <w:lvlJc w:val="left"/>
      <w:pPr>
        <w:ind w:left="2880" w:hanging="360"/>
      </w:pPr>
      <w:rPr>
        <w:rFonts w:hint="default" w:ascii="Symbol" w:hAnsi="Symbol"/>
      </w:rPr>
    </w:lvl>
    <w:lvl w:ilvl="4" w:tplc="864A66F2">
      <w:start w:val="1"/>
      <w:numFmt w:val="bullet"/>
      <w:lvlText w:val="o"/>
      <w:lvlJc w:val="left"/>
      <w:pPr>
        <w:ind w:left="3600" w:hanging="360"/>
      </w:pPr>
      <w:rPr>
        <w:rFonts w:hint="default" w:ascii="Courier New" w:hAnsi="Courier New"/>
      </w:rPr>
    </w:lvl>
    <w:lvl w:ilvl="5" w:tplc="CB24B61E">
      <w:start w:val="1"/>
      <w:numFmt w:val="bullet"/>
      <w:lvlText w:val=""/>
      <w:lvlJc w:val="left"/>
      <w:pPr>
        <w:ind w:left="4320" w:hanging="360"/>
      </w:pPr>
      <w:rPr>
        <w:rFonts w:hint="default" w:ascii="Wingdings" w:hAnsi="Wingdings"/>
      </w:rPr>
    </w:lvl>
    <w:lvl w:ilvl="6" w:tplc="495CC2D8">
      <w:start w:val="1"/>
      <w:numFmt w:val="bullet"/>
      <w:lvlText w:val=""/>
      <w:lvlJc w:val="left"/>
      <w:pPr>
        <w:ind w:left="5040" w:hanging="360"/>
      </w:pPr>
      <w:rPr>
        <w:rFonts w:hint="default" w:ascii="Symbol" w:hAnsi="Symbol"/>
      </w:rPr>
    </w:lvl>
    <w:lvl w:ilvl="7" w:tplc="5238AD6E">
      <w:start w:val="1"/>
      <w:numFmt w:val="bullet"/>
      <w:lvlText w:val="o"/>
      <w:lvlJc w:val="left"/>
      <w:pPr>
        <w:ind w:left="5760" w:hanging="360"/>
      </w:pPr>
      <w:rPr>
        <w:rFonts w:hint="default" w:ascii="Courier New" w:hAnsi="Courier New"/>
      </w:rPr>
    </w:lvl>
    <w:lvl w:ilvl="8" w:tplc="CA8CD134">
      <w:start w:val="1"/>
      <w:numFmt w:val="bullet"/>
      <w:lvlText w:val=""/>
      <w:lvlJc w:val="left"/>
      <w:pPr>
        <w:ind w:left="6480" w:hanging="360"/>
      </w:pPr>
      <w:rPr>
        <w:rFonts w:hint="default" w:ascii="Wingdings" w:hAnsi="Wingdings"/>
      </w:rPr>
    </w:lvl>
  </w:abstractNum>
  <w:abstractNum w:abstractNumId="4" w15:restartNumberingAfterBreak="0">
    <w:nsid w:val="2FF8085E"/>
    <w:multiLevelType w:val="multilevel"/>
    <w:tmpl w:val="3952551A"/>
    <w:styleLink w:val="Liste21"/>
    <w:lvl w:ilvl="0">
      <w:numFmt w:val="bullet"/>
      <w:lvlText w:val="-"/>
      <w:lvlJc w:val="left"/>
      <w:pPr>
        <w:tabs>
          <w:tab w:val="num" w:pos="1080"/>
        </w:tabs>
        <w:ind w:left="1080" w:hanging="360"/>
      </w:pPr>
      <w:rPr>
        <w:position w:val="0"/>
        <w:sz w:val="28"/>
        <w:szCs w:val="28"/>
      </w:rPr>
    </w:lvl>
    <w:lvl w:ilvl="1">
      <w:start w:val="1"/>
      <w:numFmt w:val="bullet"/>
      <w:lvlText w:val="o"/>
      <w:lvlJc w:val="left"/>
      <w:pPr>
        <w:tabs>
          <w:tab w:val="num" w:pos="1860"/>
        </w:tabs>
        <w:ind w:left="1860" w:hanging="420"/>
      </w:pPr>
      <w:rPr>
        <w:position w:val="0"/>
        <w:sz w:val="28"/>
        <w:szCs w:val="28"/>
      </w:rPr>
    </w:lvl>
    <w:lvl w:ilvl="2">
      <w:start w:val="1"/>
      <w:numFmt w:val="bullet"/>
      <w:lvlText w:val="▪"/>
      <w:lvlJc w:val="left"/>
      <w:pPr>
        <w:tabs>
          <w:tab w:val="num" w:pos="2580"/>
        </w:tabs>
        <w:ind w:left="2580" w:hanging="420"/>
      </w:pPr>
      <w:rPr>
        <w:position w:val="0"/>
        <w:sz w:val="28"/>
        <w:szCs w:val="28"/>
      </w:rPr>
    </w:lvl>
    <w:lvl w:ilvl="3">
      <w:start w:val="1"/>
      <w:numFmt w:val="bullet"/>
      <w:lvlText w:val="•"/>
      <w:lvlJc w:val="left"/>
      <w:pPr>
        <w:tabs>
          <w:tab w:val="num" w:pos="3300"/>
        </w:tabs>
        <w:ind w:left="3300" w:hanging="420"/>
      </w:pPr>
      <w:rPr>
        <w:position w:val="0"/>
        <w:sz w:val="28"/>
        <w:szCs w:val="28"/>
      </w:rPr>
    </w:lvl>
    <w:lvl w:ilvl="4">
      <w:start w:val="1"/>
      <w:numFmt w:val="bullet"/>
      <w:lvlText w:val="o"/>
      <w:lvlJc w:val="left"/>
      <w:pPr>
        <w:tabs>
          <w:tab w:val="num" w:pos="4020"/>
        </w:tabs>
        <w:ind w:left="4020" w:hanging="420"/>
      </w:pPr>
      <w:rPr>
        <w:position w:val="0"/>
        <w:sz w:val="28"/>
        <w:szCs w:val="28"/>
      </w:rPr>
    </w:lvl>
    <w:lvl w:ilvl="5">
      <w:start w:val="1"/>
      <w:numFmt w:val="bullet"/>
      <w:lvlText w:val="▪"/>
      <w:lvlJc w:val="left"/>
      <w:pPr>
        <w:tabs>
          <w:tab w:val="num" w:pos="4740"/>
        </w:tabs>
        <w:ind w:left="4740" w:hanging="420"/>
      </w:pPr>
      <w:rPr>
        <w:position w:val="0"/>
        <w:sz w:val="28"/>
        <w:szCs w:val="28"/>
      </w:rPr>
    </w:lvl>
    <w:lvl w:ilvl="6">
      <w:start w:val="1"/>
      <w:numFmt w:val="bullet"/>
      <w:lvlText w:val="•"/>
      <w:lvlJc w:val="left"/>
      <w:pPr>
        <w:tabs>
          <w:tab w:val="num" w:pos="5460"/>
        </w:tabs>
        <w:ind w:left="5460" w:hanging="420"/>
      </w:pPr>
      <w:rPr>
        <w:position w:val="0"/>
        <w:sz w:val="28"/>
        <w:szCs w:val="28"/>
      </w:rPr>
    </w:lvl>
    <w:lvl w:ilvl="7">
      <w:start w:val="1"/>
      <w:numFmt w:val="bullet"/>
      <w:lvlText w:val="o"/>
      <w:lvlJc w:val="left"/>
      <w:pPr>
        <w:tabs>
          <w:tab w:val="num" w:pos="6180"/>
        </w:tabs>
        <w:ind w:left="6180" w:hanging="420"/>
      </w:pPr>
      <w:rPr>
        <w:position w:val="0"/>
        <w:sz w:val="28"/>
        <w:szCs w:val="28"/>
      </w:rPr>
    </w:lvl>
    <w:lvl w:ilvl="8">
      <w:start w:val="1"/>
      <w:numFmt w:val="bullet"/>
      <w:lvlText w:val="▪"/>
      <w:lvlJc w:val="left"/>
      <w:pPr>
        <w:tabs>
          <w:tab w:val="num" w:pos="6900"/>
        </w:tabs>
        <w:ind w:left="6900" w:hanging="420"/>
      </w:pPr>
      <w:rPr>
        <w:position w:val="0"/>
        <w:sz w:val="28"/>
        <w:szCs w:val="28"/>
      </w:rPr>
    </w:lvl>
  </w:abstractNum>
  <w:abstractNum w:abstractNumId="5" w15:restartNumberingAfterBreak="0">
    <w:nsid w:val="33D00040"/>
    <w:multiLevelType w:val="multilevel"/>
    <w:tmpl w:val="A2ECA808"/>
    <w:styleLink w:val="Liste31"/>
    <w:lvl w:ilvl="0">
      <w:numFmt w:val="bullet"/>
      <w:lvlText w:val="-"/>
      <w:lvlJc w:val="left"/>
      <w:pPr>
        <w:tabs>
          <w:tab w:val="num" w:pos="1113"/>
        </w:tabs>
        <w:ind w:left="1113" w:hanging="393"/>
      </w:pPr>
      <w:rPr>
        <w:position w:val="0"/>
        <w:sz w:val="22"/>
        <w:szCs w:val="22"/>
        <w:rtl w:val="0"/>
      </w:rPr>
    </w:lvl>
    <w:lvl w:ilvl="1">
      <w:start w:val="1"/>
      <w:numFmt w:val="bullet"/>
      <w:lvlText w:val="o"/>
      <w:lvlJc w:val="left"/>
      <w:pPr>
        <w:tabs>
          <w:tab w:val="num" w:pos="1800"/>
        </w:tabs>
        <w:ind w:left="1800" w:hanging="360"/>
      </w:pPr>
      <w:rPr>
        <w:position w:val="0"/>
        <w:sz w:val="24"/>
        <w:szCs w:val="24"/>
        <w:rtl w:val="0"/>
      </w:rPr>
    </w:lvl>
    <w:lvl w:ilvl="2">
      <w:start w:val="1"/>
      <w:numFmt w:val="bullet"/>
      <w:lvlText w:val="▪"/>
      <w:lvlJc w:val="left"/>
      <w:pPr>
        <w:tabs>
          <w:tab w:val="num" w:pos="2520"/>
        </w:tabs>
        <w:ind w:left="2520" w:hanging="360"/>
      </w:pPr>
      <w:rPr>
        <w:position w:val="0"/>
        <w:sz w:val="24"/>
        <w:szCs w:val="24"/>
        <w:rtl w:val="0"/>
      </w:rPr>
    </w:lvl>
    <w:lvl w:ilvl="3">
      <w:start w:val="1"/>
      <w:numFmt w:val="bullet"/>
      <w:lvlText w:val="•"/>
      <w:lvlJc w:val="left"/>
      <w:pPr>
        <w:tabs>
          <w:tab w:val="num" w:pos="3240"/>
        </w:tabs>
        <w:ind w:left="3240" w:hanging="360"/>
      </w:pPr>
      <w:rPr>
        <w:position w:val="0"/>
        <w:sz w:val="24"/>
        <w:szCs w:val="24"/>
        <w:rtl w:val="0"/>
      </w:rPr>
    </w:lvl>
    <w:lvl w:ilvl="4">
      <w:start w:val="1"/>
      <w:numFmt w:val="bullet"/>
      <w:lvlText w:val="o"/>
      <w:lvlJc w:val="left"/>
      <w:pPr>
        <w:tabs>
          <w:tab w:val="num" w:pos="3960"/>
        </w:tabs>
        <w:ind w:left="3960" w:hanging="360"/>
      </w:pPr>
      <w:rPr>
        <w:position w:val="0"/>
        <w:sz w:val="24"/>
        <w:szCs w:val="24"/>
        <w:rtl w:val="0"/>
      </w:rPr>
    </w:lvl>
    <w:lvl w:ilvl="5">
      <w:start w:val="1"/>
      <w:numFmt w:val="bullet"/>
      <w:lvlText w:val="▪"/>
      <w:lvlJc w:val="left"/>
      <w:pPr>
        <w:tabs>
          <w:tab w:val="num" w:pos="4680"/>
        </w:tabs>
        <w:ind w:left="4680" w:hanging="360"/>
      </w:pPr>
      <w:rPr>
        <w:position w:val="0"/>
        <w:sz w:val="24"/>
        <w:szCs w:val="24"/>
        <w:rtl w:val="0"/>
      </w:rPr>
    </w:lvl>
    <w:lvl w:ilvl="6">
      <w:start w:val="1"/>
      <w:numFmt w:val="bullet"/>
      <w:lvlText w:val="•"/>
      <w:lvlJc w:val="left"/>
      <w:pPr>
        <w:tabs>
          <w:tab w:val="num" w:pos="5400"/>
        </w:tabs>
        <w:ind w:left="5400" w:hanging="360"/>
      </w:pPr>
      <w:rPr>
        <w:position w:val="0"/>
        <w:sz w:val="24"/>
        <w:szCs w:val="24"/>
        <w:rtl w:val="0"/>
      </w:rPr>
    </w:lvl>
    <w:lvl w:ilvl="7">
      <w:start w:val="1"/>
      <w:numFmt w:val="bullet"/>
      <w:lvlText w:val="o"/>
      <w:lvlJc w:val="left"/>
      <w:pPr>
        <w:tabs>
          <w:tab w:val="num" w:pos="6120"/>
        </w:tabs>
        <w:ind w:left="6120" w:hanging="360"/>
      </w:pPr>
      <w:rPr>
        <w:position w:val="0"/>
        <w:sz w:val="24"/>
        <w:szCs w:val="24"/>
        <w:rtl w:val="0"/>
      </w:rPr>
    </w:lvl>
    <w:lvl w:ilvl="8">
      <w:start w:val="1"/>
      <w:numFmt w:val="bullet"/>
      <w:lvlText w:val="▪"/>
      <w:lvlJc w:val="left"/>
      <w:pPr>
        <w:tabs>
          <w:tab w:val="num" w:pos="6840"/>
        </w:tabs>
        <w:ind w:left="6840" w:hanging="360"/>
      </w:pPr>
      <w:rPr>
        <w:position w:val="0"/>
        <w:sz w:val="24"/>
        <w:szCs w:val="24"/>
        <w:rtl w:val="0"/>
      </w:rPr>
    </w:lvl>
  </w:abstractNum>
  <w:abstractNum w:abstractNumId="6" w15:restartNumberingAfterBreak="0">
    <w:nsid w:val="42C2B690"/>
    <w:multiLevelType w:val="hybridMultilevel"/>
    <w:tmpl w:val="FFFFFFFF"/>
    <w:lvl w:ilvl="0" w:tplc="726C2C26">
      <w:start w:val="77"/>
      <w:numFmt w:val="bullet"/>
      <w:lvlText w:val="-"/>
      <w:lvlJc w:val="left"/>
      <w:pPr>
        <w:ind w:left="720" w:hanging="360"/>
      </w:pPr>
      <w:rPr>
        <w:rFonts w:hint="default" w:ascii="Calibri" w:hAnsi="Calibri"/>
      </w:rPr>
    </w:lvl>
    <w:lvl w:ilvl="1" w:tplc="FD2641BA">
      <w:start w:val="1"/>
      <w:numFmt w:val="bullet"/>
      <w:lvlText w:val="o"/>
      <w:lvlJc w:val="left"/>
      <w:pPr>
        <w:ind w:left="1440" w:hanging="360"/>
      </w:pPr>
      <w:rPr>
        <w:rFonts w:hint="default" w:ascii="Courier New" w:hAnsi="Courier New"/>
      </w:rPr>
    </w:lvl>
    <w:lvl w:ilvl="2" w:tplc="C68A2426">
      <w:start w:val="1"/>
      <w:numFmt w:val="bullet"/>
      <w:lvlText w:val=""/>
      <w:lvlJc w:val="left"/>
      <w:pPr>
        <w:ind w:left="2160" w:hanging="360"/>
      </w:pPr>
      <w:rPr>
        <w:rFonts w:hint="default" w:ascii="Wingdings" w:hAnsi="Wingdings"/>
      </w:rPr>
    </w:lvl>
    <w:lvl w:ilvl="3" w:tplc="4D88D100">
      <w:start w:val="1"/>
      <w:numFmt w:val="bullet"/>
      <w:lvlText w:val=""/>
      <w:lvlJc w:val="left"/>
      <w:pPr>
        <w:ind w:left="2880" w:hanging="360"/>
      </w:pPr>
      <w:rPr>
        <w:rFonts w:hint="default" w:ascii="Symbol" w:hAnsi="Symbol"/>
      </w:rPr>
    </w:lvl>
    <w:lvl w:ilvl="4" w:tplc="8026CBE2">
      <w:start w:val="1"/>
      <w:numFmt w:val="bullet"/>
      <w:lvlText w:val="o"/>
      <w:lvlJc w:val="left"/>
      <w:pPr>
        <w:ind w:left="3600" w:hanging="360"/>
      </w:pPr>
      <w:rPr>
        <w:rFonts w:hint="default" w:ascii="Courier New" w:hAnsi="Courier New"/>
      </w:rPr>
    </w:lvl>
    <w:lvl w:ilvl="5" w:tplc="5A304A94">
      <w:start w:val="1"/>
      <w:numFmt w:val="bullet"/>
      <w:lvlText w:val=""/>
      <w:lvlJc w:val="left"/>
      <w:pPr>
        <w:ind w:left="4320" w:hanging="360"/>
      </w:pPr>
      <w:rPr>
        <w:rFonts w:hint="default" w:ascii="Wingdings" w:hAnsi="Wingdings"/>
      </w:rPr>
    </w:lvl>
    <w:lvl w:ilvl="6" w:tplc="6D304F9C">
      <w:start w:val="1"/>
      <w:numFmt w:val="bullet"/>
      <w:lvlText w:val=""/>
      <w:lvlJc w:val="left"/>
      <w:pPr>
        <w:ind w:left="5040" w:hanging="360"/>
      </w:pPr>
      <w:rPr>
        <w:rFonts w:hint="default" w:ascii="Symbol" w:hAnsi="Symbol"/>
      </w:rPr>
    </w:lvl>
    <w:lvl w:ilvl="7" w:tplc="686ED9EC">
      <w:start w:val="1"/>
      <w:numFmt w:val="bullet"/>
      <w:lvlText w:val="o"/>
      <w:lvlJc w:val="left"/>
      <w:pPr>
        <w:ind w:left="5760" w:hanging="360"/>
      </w:pPr>
      <w:rPr>
        <w:rFonts w:hint="default" w:ascii="Courier New" w:hAnsi="Courier New"/>
      </w:rPr>
    </w:lvl>
    <w:lvl w:ilvl="8" w:tplc="ADF050C4">
      <w:start w:val="1"/>
      <w:numFmt w:val="bullet"/>
      <w:lvlText w:val=""/>
      <w:lvlJc w:val="left"/>
      <w:pPr>
        <w:ind w:left="6480" w:hanging="360"/>
      </w:pPr>
      <w:rPr>
        <w:rFonts w:hint="default" w:ascii="Wingdings" w:hAnsi="Wingdings"/>
      </w:rPr>
    </w:lvl>
  </w:abstractNum>
  <w:abstractNum w:abstractNumId="7" w15:restartNumberingAfterBreak="0">
    <w:nsid w:val="48D8924B"/>
    <w:multiLevelType w:val="hybridMultilevel"/>
    <w:tmpl w:val="FFFFFFFF"/>
    <w:lvl w:ilvl="0" w:tplc="B552A9C6">
      <w:start w:val="1"/>
      <w:numFmt w:val="bullet"/>
      <w:lvlText w:val=""/>
      <w:lvlJc w:val="left"/>
      <w:pPr>
        <w:ind w:left="720" w:hanging="360"/>
      </w:pPr>
      <w:rPr>
        <w:rFonts w:hint="default" w:ascii="Wingdings" w:hAnsi="Wingdings"/>
      </w:rPr>
    </w:lvl>
    <w:lvl w:ilvl="1" w:tplc="89BECA6C">
      <w:start w:val="1"/>
      <w:numFmt w:val="bullet"/>
      <w:lvlText w:val=""/>
      <w:lvlJc w:val="left"/>
      <w:pPr>
        <w:ind w:left="1440" w:hanging="360"/>
      </w:pPr>
      <w:rPr>
        <w:rFonts w:hint="default" w:ascii="Wingdings" w:hAnsi="Wingdings"/>
      </w:rPr>
    </w:lvl>
    <w:lvl w:ilvl="2" w:tplc="3C225ED0">
      <w:start w:val="1"/>
      <w:numFmt w:val="bullet"/>
      <w:lvlText w:val=""/>
      <w:lvlJc w:val="left"/>
      <w:pPr>
        <w:ind w:left="2160" w:hanging="360"/>
      </w:pPr>
      <w:rPr>
        <w:rFonts w:hint="default" w:ascii="Wingdings" w:hAnsi="Wingdings"/>
      </w:rPr>
    </w:lvl>
    <w:lvl w:ilvl="3" w:tplc="ECECDFBE">
      <w:start w:val="1"/>
      <w:numFmt w:val="bullet"/>
      <w:lvlText w:val=""/>
      <w:lvlJc w:val="left"/>
      <w:pPr>
        <w:ind w:left="2880" w:hanging="360"/>
      </w:pPr>
      <w:rPr>
        <w:rFonts w:hint="default" w:ascii="Wingdings" w:hAnsi="Wingdings"/>
      </w:rPr>
    </w:lvl>
    <w:lvl w:ilvl="4" w:tplc="1BA257EA">
      <w:start w:val="1"/>
      <w:numFmt w:val="bullet"/>
      <w:lvlText w:val=""/>
      <w:lvlJc w:val="left"/>
      <w:pPr>
        <w:ind w:left="3600" w:hanging="360"/>
      </w:pPr>
      <w:rPr>
        <w:rFonts w:hint="default" w:ascii="Wingdings" w:hAnsi="Wingdings"/>
      </w:rPr>
    </w:lvl>
    <w:lvl w:ilvl="5" w:tplc="30EA0AD2">
      <w:start w:val="1"/>
      <w:numFmt w:val="bullet"/>
      <w:lvlText w:val=""/>
      <w:lvlJc w:val="left"/>
      <w:pPr>
        <w:ind w:left="4320" w:hanging="360"/>
      </w:pPr>
      <w:rPr>
        <w:rFonts w:hint="default" w:ascii="Wingdings" w:hAnsi="Wingdings"/>
      </w:rPr>
    </w:lvl>
    <w:lvl w:ilvl="6" w:tplc="9C54E14E">
      <w:start w:val="1"/>
      <w:numFmt w:val="bullet"/>
      <w:lvlText w:val=""/>
      <w:lvlJc w:val="left"/>
      <w:pPr>
        <w:ind w:left="5040" w:hanging="360"/>
      </w:pPr>
      <w:rPr>
        <w:rFonts w:hint="default" w:ascii="Wingdings" w:hAnsi="Wingdings"/>
      </w:rPr>
    </w:lvl>
    <w:lvl w:ilvl="7" w:tplc="267E122C">
      <w:start w:val="1"/>
      <w:numFmt w:val="bullet"/>
      <w:lvlText w:val=""/>
      <w:lvlJc w:val="left"/>
      <w:pPr>
        <w:ind w:left="5760" w:hanging="360"/>
      </w:pPr>
      <w:rPr>
        <w:rFonts w:hint="default" w:ascii="Wingdings" w:hAnsi="Wingdings"/>
      </w:rPr>
    </w:lvl>
    <w:lvl w:ilvl="8" w:tplc="9EA8F99A">
      <w:start w:val="1"/>
      <w:numFmt w:val="bullet"/>
      <w:lvlText w:val=""/>
      <w:lvlJc w:val="left"/>
      <w:pPr>
        <w:ind w:left="6480" w:hanging="360"/>
      </w:pPr>
      <w:rPr>
        <w:rFonts w:hint="default" w:ascii="Wingdings" w:hAnsi="Wingdings"/>
      </w:rPr>
    </w:lvl>
  </w:abstractNum>
  <w:abstractNum w:abstractNumId="8" w15:restartNumberingAfterBreak="0">
    <w:nsid w:val="4D0D33FC"/>
    <w:multiLevelType w:val="multilevel"/>
    <w:tmpl w:val="1A3CE1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F2B78BC"/>
    <w:multiLevelType w:val="hybridMultilevel"/>
    <w:tmpl w:val="38E631B4"/>
    <w:lvl w:ilvl="0" w:tplc="0CEE5E32">
      <w:numFmt w:val="bullet"/>
      <w:lvlText w:val="-"/>
      <w:lvlJc w:val="left"/>
      <w:pPr>
        <w:ind w:left="720" w:hanging="360"/>
      </w:pPr>
      <w:rPr>
        <w:rFonts w:hint="default" w:ascii="Arial Narrow" w:hAnsi="Arial Narrow"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517BAB48"/>
    <w:multiLevelType w:val="hybridMultilevel"/>
    <w:tmpl w:val="FFFFFFFF"/>
    <w:lvl w:ilvl="0" w:tplc="C17ADC1C">
      <w:start w:val="1"/>
      <w:numFmt w:val="bullet"/>
      <w:lvlText w:val="-"/>
      <w:lvlJc w:val="left"/>
      <w:pPr>
        <w:ind w:left="720" w:hanging="360"/>
      </w:pPr>
      <w:rPr>
        <w:rFonts w:hint="default" w:ascii="Symbol" w:hAnsi="Symbol"/>
      </w:rPr>
    </w:lvl>
    <w:lvl w:ilvl="1" w:tplc="A8A2C612">
      <w:start w:val="1"/>
      <w:numFmt w:val="bullet"/>
      <w:lvlText w:val="o"/>
      <w:lvlJc w:val="left"/>
      <w:pPr>
        <w:ind w:left="1440" w:hanging="360"/>
      </w:pPr>
      <w:rPr>
        <w:rFonts w:hint="default" w:ascii="Courier New" w:hAnsi="Courier New"/>
      </w:rPr>
    </w:lvl>
    <w:lvl w:ilvl="2" w:tplc="3E444204">
      <w:start w:val="1"/>
      <w:numFmt w:val="bullet"/>
      <w:lvlText w:val=""/>
      <w:lvlJc w:val="left"/>
      <w:pPr>
        <w:ind w:left="2160" w:hanging="360"/>
      </w:pPr>
      <w:rPr>
        <w:rFonts w:hint="default" w:ascii="Wingdings" w:hAnsi="Wingdings"/>
      </w:rPr>
    </w:lvl>
    <w:lvl w:ilvl="3" w:tplc="00B8FDF2">
      <w:start w:val="1"/>
      <w:numFmt w:val="bullet"/>
      <w:lvlText w:val=""/>
      <w:lvlJc w:val="left"/>
      <w:pPr>
        <w:ind w:left="2880" w:hanging="360"/>
      </w:pPr>
      <w:rPr>
        <w:rFonts w:hint="default" w:ascii="Symbol" w:hAnsi="Symbol"/>
      </w:rPr>
    </w:lvl>
    <w:lvl w:ilvl="4" w:tplc="D95AEB68">
      <w:start w:val="1"/>
      <w:numFmt w:val="bullet"/>
      <w:lvlText w:val="o"/>
      <w:lvlJc w:val="left"/>
      <w:pPr>
        <w:ind w:left="3600" w:hanging="360"/>
      </w:pPr>
      <w:rPr>
        <w:rFonts w:hint="default" w:ascii="Courier New" w:hAnsi="Courier New"/>
      </w:rPr>
    </w:lvl>
    <w:lvl w:ilvl="5" w:tplc="BCCEB868">
      <w:start w:val="1"/>
      <w:numFmt w:val="bullet"/>
      <w:lvlText w:val=""/>
      <w:lvlJc w:val="left"/>
      <w:pPr>
        <w:ind w:left="4320" w:hanging="360"/>
      </w:pPr>
      <w:rPr>
        <w:rFonts w:hint="default" w:ascii="Wingdings" w:hAnsi="Wingdings"/>
      </w:rPr>
    </w:lvl>
    <w:lvl w:ilvl="6" w:tplc="0428CB6C">
      <w:start w:val="1"/>
      <w:numFmt w:val="bullet"/>
      <w:lvlText w:val=""/>
      <w:lvlJc w:val="left"/>
      <w:pPr>
        <w:ind w:left="5040" w:hanging="360"/>
      </w:pPr>
      <w:rPr>
        <w:rFonts w:hint="default" w:ascii="Symbol" w:hAnsi="Symbol"/>
      </w:rPr>
    </w:lvl>
    <w:lvl w:ilvl="7" w:tplc="856015EA">
      <w:start w:val="1"/>
      <w:numFmt w:val="bullet"/>
      <w:lvlText w:val="o"/>
      <w:lvlJc w:val="left"/>
      <w:pPr>
        <w:ind w:left="5760" w:hanging="360"/>
      </w:pPr>
      <w:rPr>
        <w:rFonts w:hint="default" w:ascii="Courier New" w:hAnsi="Courier New"/>
      </w:rPr>
    </w:lvl>
    <w:lvl w:ilvl="8" w:tplc="21C27AC4">
      <w:start w:val="1"/>
      <w:numFmt w:val="bullet"/>
      <w:lvlText w:val=""/>
      <w:lvlJc w:val="left"/>
      <w:pPr>
        <w:ind w:left="6480" w:hanging="360"/>
      </w:pPr>
      <w:rPr>
        <w:rFonts w:hint="default" w:ascii="Wingdings" w:hAnsi="Wingdings"/>
      </w:rPr>
    </w:lvl>
  </w:abstractNum>
  <w:abstractNum w:abstractNumId="11" w15:restartNumberingAfterBreak="0">
    <w:nsid w:val="56C57B1F"/>
    <w:multiLevelType w:val="multilevel"/>
    <w:tmpl w:val="6A246AC6"/>
    <w:styleLink w:val="List1"/>
    <w:lvl w:ilvl="0">
      <w:numFmt w:val="bullet"/>
      <w:lvlText w:val="-"/>
      <w:lvlJc w:val="left"/>
      <w:pPr>
        <w:tabs>
          <w:tab w:val="num" w:pos="1080"/>
        </w:tabs>
        <w:ind w:left="1080" w:hanging="360"/>
      </w:pPr>
      <w:rPr>
        <w:position w:val="0"/>
        <w:sz w:val="22"/>
        <w:szCs w:val="22"/>
      </w:rPr>
    </w:lvl>
    <w:lvl w:ilvl="1">
      <w:start w:val="1"/>
      <w:numFmt w:val="bullet"/>
      <w:lvlText w:val="o"/>
      <w:lvlJc w:val="left"/>
      <w:pPr>
        <w:tabs>
          <w:tab w:val="num" w:pos="1800"/>
        </w:tabs>
        <w:ind w:left="1800" w:hanging="360"/>
      </w:pPr>
      <w:rPr>
        <w:position w:val="0"/>
        <w:sz w:val="24"/>
        <w:szCs w:val="24"/>
      </w:rPr>
    </w:lvl>
    <w:lvl w:ilvl="2">
      <w:start w:val="1"/>
      <w:numFmt w:val="bullet"/>
      <w:lvlText w:val="▪"/>
      <w:lvlJc w:val="left"/>
      <w:pPr>
        <w:tabs>
          <w:tab w:val="num" w:pos="2520"/>
        </w:tabs>
        <w:ind w:left="2520" w:hanging="360"/>
      </w:pPr>
      <w:rPr>
        <w:position w:val="0"/>
        <w:sz w:val="24"/>
        <w:szCs w:val="24"/>
      </w:rPr>
    </w:lvl>
    <w:lvl w:ilvl="3">
      <w:start w:val="1"/>
      <w:numFmt w:val="bullet"/>
      <w:lvlText w:val="•"/>
      <w:lvlJc w:val="left"/>
      <w:pPr>
        <w:tabs>
          <w:tab w:val="num" w:pos="3240"/>
        </w:tabs>
        <w:ind w:left="3240" w:hanging="360"/>
      </w:pPr>
      <w:rPr>
        <w:position w:val="0"/>
        <w:sz w:val="24"/>
        <w:szCs w:val="24"/>
      </w:rPr>
    </w:lvl>
    <w:lvl w:ilvl="4">
      <w:start w:val="1"/>
      <w:numFmt w:val="bullet"/>
      <w:lvlText w:val="o"/>
      <w:lvlJc w:val="left"/>
      <w:pPr>
        <w:tabs>
          <w:tab w:val="num" w:pos="3960"/>
        </w:tabs>
        <w:ind w:left="3960" w:hanging="360"/>
      </w:pPr>
      <w:rPr>
        <w:position w:val="0"/>
        <w:sz w:val="24"/>
        <w:szCs w:val="24"/>
      </w:rPr>
    </w:lvl>
    <w:lvl w:ilvl="5">
      <w:start w:val="1"/>
      <w:numFmt w:val="bullet"/>
      <w:lvlText w:val="▪"/>
      <w:lvlJc w:val="left"/>
      <w:pPr>
        <w:tabs>
          <w:tab w:val="num" w:pos="4680"/>
        </w:tabs>
        <w:ind w:left="4680" w:hanging="360"/>
      </w:pPr>
      <w:rPr>
        <w:position w:val="0"/>
        <w:sz w:val="24"/>
        <w:szCs w:val="24"/>
      </w:rPr>
    </w:lvl>
    <w:lvl w:ilvl="6">
      <w:start w:val="1"/>
      <w:numFmt w:val="bullet"/>
      <w:lvlText w:val="•"/>
      <w:lvlJc w:val="left"/>
      <w:pPr>
        <w:tabs>
          <w:tab w:val="num" w:pos="5400"/>
        </w:tabs>
        <w:ind w:left="5400" w:hanging="360"/>
      </w:pPr>
      <w:rPr>
        <w:position w:val="0"/>
        <w:sz w:val="24"/>
        <w:szCs w:val="24"/>
      </w:rPr>
    </w:lvl>
    <w:lvl w:ilvl="7">
      <w:start w:val="1"/>
      <w:numFmt w:val="bullet"/>
      <w:lvlText w:val="o"/>
      <w:lvlJc w:val="left"/>
      <w:pPr>
        <w:tabs>
          <w:tab w:val="num" w:pos="6120"/>
        </w:tabs>
        <w:ind w:left="6120" w:hanging="360"/>
      </w:pPr>
      <w:rPr>
        <w:position w:val="0"/>
        <w:sz w:val="24"/>
        <w:szCs w:val="24"/>
      </w:rPr>
    </w:lvl>
    <w:lvl w:ilvl="8">
      <w:start w:val="1"/>
      <w:numFmt w:val="bullet"/>
      <w:lvlText w:val="▪"/>
      <w:lvlJc w:val="left"/>
      <w:pPr>
        <w:tabs>
          <w:tab w:val="num" w:pos="6840"/>
        </w:tabs>
        <w:ind w:left="6840" w:hanging="360"/>
      </w:pPr>
      <w:rPr>
        <w:position w:val="0"/>
        <w:sz w:val="24"/>
        <w:szCs w:val="24"/>
      </w:rPr>
    </w:lvl>
  </w:abstractNum>
  <w:abstractNum w:abstractNumId="12" w15:restartNumberingAfterBreak="0">
    <w:nsid w:val="56CD42E5"/>
    <w:multiLevelType w:val="hybridMultilevel"/>
    <w:tmpl w:val="362C8196"/>
    <w:lvl w:ilvl="0" w:tplc="A904AD76">
      <w:start w:val="2"/>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580F0C1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3171C2"/>
    <w:multiLevelType w:val="hybridMultilevel"/>
    <w:tmpl w:val="FF7CD1D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9DF85BC"/>
    <w:multiLevelType w:val="hybridMultilevel"/>
    <w:tmpl w:val="FFFFFFFF"/>
    <w:lvl w:ilvl="0" w:tplc="3F8436C2">
      <w:start w:val="1"/>
      <w:numFmt w:val="bullet"/>
      <w:lvlText w:val="-"/>
      <w:lvlJc w:val="left"/>
      <w:pPr>
        <w:ind w:left="720" w:hanging="360"/>
      </w:pPr>
      <w:rPr>
        <w:rFonts w:hint="default" w:ascii="Symbol" w:hAnsi="Symbol"/>
      </w:rPr>
    </w:lvl>
    <w:lvl w:ilvl="1" w:tplc="FD7E6E7A">
      <w:start w:val="1"/>
      <w:numFmt w:val="bullet"/>
      <w:lvlText w:val="o"/>
      <w:lvlJc w:val="left"/>
      <w:pPr>
        <w:ind w:left="1440" w:hanging="360"/>
      </w:pPr>
      <w:rPr>
        <w:rFonts w:hint="default" w:ascii="Courier New" w:hAnsi="Courier New"/>
      </w:rPr>
    </w:lvl>
    <w:lvl w:ilvl="2" w:tplc="BB9CE774">
      <w:start w:val="1"/>
      <w:numFmt w:val="bullet"/>
      <w:lvlText w:val=""/>
      <w:lvlJc w:val="left"/>
      <w:pPr>
        <w:ind w:left="2160" w:hanging="360"/>
      </w:pPr>
      <w:rPr>
        <w:rFonts w:hint="default" w:ascii="Wingdings" w:hAnsi="Wingdings"/>
      </w:rPr>
    </w:lvl>
    <w:lvl w:ilvl="3" w:tplc="14B4A13A">
      <w:start w:val="1"/>
      <w:numFmt w:val="bullet"/>
      <w:lvlText w:val=""/>
      <w:lvlJc w:val="left"/>
      <w:pPr>
        <w:ind w:left="2880" w:hanging="360"/>
      </w:pPr>
      <w:rPr>
        <w:rFonts w:hint="default" w:ascii="Symbol" w:hAnsi="Symbol"/>
      </w:rPr>
    </w:lvl>
    <w:lvl w:ilvl="4" w:tplc="9FD087FA">
      <w:start w:val="1"/>
      <w:numFmt w:val="bullet"/>
      <w:lvlText w:val="o"/>
      <w:lvlJc w:val="left"/>
      <w:pPr>
        <w:ind w:left="3600" w:hanging="360"/>
      </w:pPr>
      <w:rPr>
        <w:rFonts w:hint="default" w:ascii="Courier New" w:hAnsi="Courier New"/>
      </w:rPr>
    </w:lvl>
    <w:lvl w:ilvl="5" w:tplc="F1E0B10A">
      <w:start w:val="1"/>
      <w:numFmt w:val="bullet"/>
      <w:lvlText w:val=""/>
      <w:lvlJc w:val="left"/>
      <w:pPr>
        <w:ind w:left="4320" w:hanging="360"/>
      </w:pPr>
      <w:rPr>
        <w:rFonts w:hint="default" w:ascii="Wingdings" w:hAnsi="Wingdings"/>
      </w:rPr>
    </w:lvl>
    <w:lvl w:ilvl="6" w:tplc="73AE5B7A">
      <w:start w:val="1"/>
      <w:numFmt w:val="bullet"/>
      <w:lvlText w:val=""/>
      <w:lvlJc w:val="left"/>
      <w:pPr>
        <w:ind w:left="5040" w:hanging="360"/>
      </w:pPr>
      <w:rPr>
        <w:rFonts w:hint="default" w:ascii="Symbol" w:hAnsi="Symbol"/>
      </w:rPr>
    </w:lvl>
    <w:lvl w:ilvl="7" w:tplc="EA1005B4">
      <w:start w:val="1"/>
      <w:numFmt w:val="bullet"/>
      <w:lvlText w:val="o"/>
      <w:lvlJc w:val="left"/>
      <w:pPr>
        <w:ind w:left="5760" w:hanging="360"/>
      </w:pPr>
      <w:rPr>
        <w:rFonts w:hint="default" w:ascii="Courier New" w:hAnsi="Courier New"/>
      </w:rPr>
    </w:lvl>
    <w:lvl w:ilvl="8" w:tplc="0DF60CB0">
      <w:start w:val="1"/>
      <w:numFmt w:val="bullet"/>
      <w:lvlText w:val=""/>
      <w:lvlJc w:val="left"/>
      <w:pPr>
        <w:ind w:left="6480" w:hanging="360"/>
      </w:pPr>
      <w:rPr>
        <w:rFonts w:hint="default" w:ascii="Wingdings" w:hAnsi="Wingdings"/>
      </w:rPr>
    </w:lvl>
  </w:abstractNum>
  <w:abstractNum w:abstractNumId="16" w15:restartNumberingAfterBreak="0">
    <w:nsid w:val="62482C57"/>
    <w:multiLevelType w:val="multilevel"/>
    <w:tmpl w:val="9C68CC58"/>
    <w:styleLink w:val="List0"/>
    <w:lvl w:ilvl="0">
      <w:numFmt w:val="bullet"/>
      <w:lvlText w:val="-"/>
      <w:lvlJc w:val="left"/>
      <w:pPr>
        <w:tabs>
          <w:tab w:val="num" w:pos="720"/>
        </w:tabs>
        <w:ind w:left="720" w:hanging="360"/>
      </w:pPr>
      <w:rPr>
        <w:rFonts w:ascii="Times New Roman Bold" w:hAnsi="Times New Roman Bold" w:eastAsia="Times New Roman Bold" w:cs="Times New Roman Bold"/>
        <w:position w:val="0"/>
        <w:sz w:val="22"/>
        <w:szCs w:val="22"/>
      </w:rPr>
    </w:lvl>
    <w:lvl w:ilvl="1">
      <w:start w:val="1"/>
      <w:numFmt w:val="bullet"/>
      <w:lvlText w:val="o"/>
      <w:lvlJc w:val="left"/>
      <w:pPr>
        <w:tabs>
          <w:tab w:val="num" w:pos="1500"/>
        </w:tabs>
        <w:ind w:left="1500" w:hanging="420"/>
      </w:pPr>
      <w:rPr>
        <w:rFonts w:ascii="Times New Roman Bold" w:hAnsi="Times New Roman Bold" w:eastAsia="Times New Roman Bold" w:cs="Times New Roman Bold"/>
        <w:position w:val="0"/>
        <w:sz w:val="28"/>
        <w:szCs w:val="28"/>
      </w:rPr>
    </w:lvl>
    <w:lvl w:ilvl="2">
      <w:start w:val="1"/>
      <w:numFmt w:val="bullet"/>
      <w:lvlText w:val="▪"/>
      <w:lvlJc w:val="left"/>
      <w:pPr>
        <w:tabs>
          <w:tab w:val="num" w:pos="2220"/>
        </w:tabs>
        <w:ind w:left="2220" w:hanging="420"/>
      </w:pPr>
      <w:rPr>
        <w:rFonts w:ascii="Times New Roman Bold" w:hAnsi="Times New Roman Bold" w:eastAsia="Times New Roman Bold" w:cs="Times New Roman Bold"/>
        <w:position w:val="0"/>
        <w:sz w:val="28"/>
        <w:szCs w:val="28"/>
      </w:rPr>
    </w:lvl>
    <w:lvl w:ilvl="3">
      <w:start w:val="1"/>
      <w:numFmt w:val="bullet"/>
      <w:lvlText w:val="•"/>
      <w:lvlJc w:val="left"/>
      <w:pPr>
        <w:tabs>
          <w:tab w:val="num" w:pos="2940"/>
        </w:tabs>
        <w:ind w:left="2940" w:hanging="420"/>
      </w:pPr>
      <w:rPr>
        <w:rFonts w:ascii="Times New Roman Bold" w:hAnsi="Times New Roman Bold" w:eastAsia="Times New Roman Bold" w:cs="Times New Roman Bold"/>
        <w:position w:val="0"/>
        <w:sz w:val="28"/>
        <w:szCs w:val="28"/>
      </w:rPr>
    </w:lvl>
    <w:lvl w:ilvl="4">
      <w:start w:val="1"/>
      <w:numFmt w:val="bullet"/>
      <w:lvlText w:val="o"/>
      <w:lvlJc w:val="left"/>
      <w:pPr>
        <w:tabs>
          <w:tab w:val="num" w:pos="3660"/>
        </w:tabs>
        <w:ind w:left="3660" w:hanging="420"/>
      </w:pPr>
      <w:rPr>
        <w:rFonts w:ascii="Times New Roman Bold" w:hAnsi="Times New Roman Bold" w:eastAsia="Times New Roman Bold" w:cs="Times New Roman Bold"/>
        <w:position w:val="0"/>
        <w:sz w:val="28"/>
        <w:szCs w:val="28"/>
      </w:rPr>
    </w:lvl>
    <w:lvl w:ilvl="5">
      <w:start w:val="1"/>
      <w:numFmt w:val="bullet"/>
      <w:lvlText w:val="▪"/>
      <w:lvlJc w:val="left"/>
      <w:pPr>
        <w:tabs>
          <w:tab w:val="num" w:pos="4380"/>
        </w:tabs>
        <w:ind w:left="4380" w:hanging="420"/>
      </w:pPr>
      <w:rPr>
        <w:rFonts w:ascii="Times New Roman Bold" w:hAnsi="Times New Roman Bold" w:eastAsia="Times New Roman Bold" w:cs="Times New Roman Bold"/>
        <w:position w:val="0"/>
        <w:sz w:val="28"/>
        <w:szCs w:val="28"/>
      </w:rPr>
    </w:lvl>
    <w:lvl w:ilvl="6">
      <w:start w:val="1"/>
      <w:numFmt w:val="bullet"/>
      <w:lvlText w:val="•"/>
      <w:lvlJc w:val="left"/>
      <w:pPr>
        <w:tabs>
          <w:tab w:val="num" w:pos="5100"/>
        </w:tabs>
        <w:ind w:left="5100" w:hanging="420"/>
      </w:pPr>
      <w:rPr>
        <w:rFonts w:ascii="Times New Roman Bold" w:hAnsi="Times New Roman Bold" w:eastAsia="Times New Roman Bold" w:cs="Times New Roman Bold"/>
        <w:position w:val="0"/>
        <w:sz w:val="28"/>
        <w:szCs w:val="28"/>
      </w:rPr>
    </w:lvl>
    <w:lvl w:ilvl="7">
      <w:start w:val="1"/>
      <w:numFmt w:val="bullet"/>
      <w:lvlText w:val="o"/>
      <w:lvlJc w:val="left"/>
      <w:pPr>
        <w:tabs>
          <w:tab w:val="num" w:pos="5820"/>
        </w:tabs>
        <w:ind w:left="5820" w:hanging="420"/>
      </w:pPr>
      <w:rPr>
        <w:rFonts w:ascii="Times New Roman Bold" w:hAnsi="Times New Roman Bold" w:eastAsia="Times New Roman Bold" w:cs="Times New Roman Bold"/>
        <w:position w:val="0"/>
        <w:sz w:val="28"/>
        <w:szCs w:val="28"/>
      </w:rPr>
    </w:lvl>
    <w:lvl w:ilvl="8">
      <w:start w:val="1"/>
      <w:numFmt w:val="bullet"/>
      <w:lvlText w:val="▪"/>
      <w:lvlJc w:val="left"/>
      <w:pPr>
        <w:tabs>
          <w:tab w:val="num" w:pos="6540"/>
        </w:tabs>
        <w:ind w:left="6540" w:hanging="420"/>
      </w:pPr>
      <w:rPr>
        <w:rFonts w:ascii="Times New Roman Bold" w:hAnsi="Times New Roman Bold" w:eastAsia="Times New Roman Bold" w:cs="Times New Roman Bold"/>
        <w:position w:val="0"/>
        <w:sz w:val="28"/>
        <w:szCs w:val="28"/>
      </w:rPr>
    </w:lvl>
  </w:abstractNum>
  <w:abstractNum w:abstractNumId="17" w15:restartNumberingAfterBreak="0">
    <w:nsid w:val="63D1A2A7"/>
    <w:multiLevelType w:val="hybridMultilevel"/>
    <w:tmpl w:val="FFFFFFFF"/>
    <w:lvl w:ilvl="0" w:tplc="FFFFFFFF">
      <w:start w:val="1"/>
      <w:numFmt w:val="bullet"/>
      <w:lvlText w:val="-"/>
      <w:lvlJc w:val="left"/>
      <w:pPr>
        <w:ind w:left="720" w:hanging="360"/>
      </w:pPr>
      <w:rPr>
        <w:rFonts w:hint="default" w:ascii="Symbol" w:hAnsi="Symbol"/>
      </w:rPr>
    </w:lvl>
    <w:lvl w:ilvl="1" w:tplc="08921310">
      <w:start w:val="1"/>
      <w:numFmt w:val="lowerLetter"/>
      <w:lvlText w:val="%2."/>
      <w:lvlJc w:val="left"/>
      <w:pPr>
        <w:ind w:left="1440" w:hanging="360"/>
      </w:pPr>
    </w:lvl>
    <w:lvl w:ilvl="2" w:tplc="C2B4E428">
      <w:start w:val="1"/>
      <w:numFmt w:val="lowerRoman"/>
      <w:lvlText w:val="%3."/>
      <w:lvlJc w:val="right"/>
      <w:pPr>
        <w:ind w:left="2160" w:hanging="180"/>
      </w:pPr>
    </w:lvl>
    <w:lvl w:ilvl="3" w:tplc="7EE0E040">
      <w:start w:val="1"/>
      <w:numFmt w:val="decimal"/>
      <w:lvlText w:val="%4."/>
      <w:lvlJc w:val="left"/>
      <w:pPr>
        <w:ind w:left="2880" w:hanging="360"/>
      </w:pPr>
    </w:lvl>
    <w:lvl w:ilvl="4" w:tplc="A52C1EC0">
      <w:start w:val="1"/>
      <w:numFmt w:val="lowerLetter"/>
      <w:lvlText w:val="%5."/>
      <w:lvlJc w:val="left"/>
      <w:pPr>
        <w:ind w:left="3600" w:hanging="360"/>
      </w:pPr>
    </w:lvl>
    <w:lvl w:ilvl="5" w:tplc="1B0E4592">
      <w:start w:val="1"/>
      <w:numFmt w:val="lowerRoman"/>
      <w:lvlText w:val="%6."/>
      <w:lvlJc w:val="right"/>
      <w:pPr>
        <w:ind w:left="4320" w:hanging="180"/>
      </w:pPr>
    </w:lvl>
    <w:lvl w:ilvl="6" w:tplc="5742E012">
      <w:start w:val="1"/>
      <w:numFmt w:val="decimal"/>
      <w:lvlText w:val="%7."/>
      <w:lvlJc w:val="left"/>
      <w:pPr>
        <w:ind w:left="5040" w:hanging="360"/>
      </w:pPr>
    </w:lvl>
    <w:lvl w:ilvl="7" w:tplc="BF00FCAC">
      <w:start w:val="1"/>
      <w:numFmt w:val="lowerLetter"/>
      <w:lvlText w:val="%8."/>
      <w:lvlJc w:val="left"/>
      <w:pPr>
        <w:ind w:left="5760" w:hanging="360"/>
      </w:pPr>
    </w:lvl>
    <w:lvl w:ilvl="8" w:tplc="089ED8B8">
      <w:start w:val="1"/>
      <w:numFmt w:val="lowerRoman"/>
      <w:lvlText w:val="%9."/>
      <w:lvlJc w:val="right"/>
      <w:pPr>
        <w:ind w:left="6480" w:hanging="180"/>
      </w:pPr>
    </w:lvl>
  </w:abstractNum>
  <w:abstractNum w:abstractNumId="18" w15:restartNumberingAfterBreak="0">
    <w:nsid w:val="7553C686"/>
    <w:multiLevelType w:val="hybridMultilevel"/>
    <w:tmpl w:val="FFFFFFFF"/>
    <w:lvl w:ilvl="0" w:tplc="628046EC">
      <w:start w:val="1"/>
      <w:numFmt w:val="decimal"/>
      <w:lvlText w:val="%1."/>
      <w:lvlJc w:val="left"/>
      <w:pPr>
        <w:ind w:left="720" w:hanging="360"/>
      </w:pPr>
    </w:lvl>
    <w:lvl w:ilvl="1" w:tplc="504C048E">
      <w:start w:val="1"/>
      <w:numFmt w:val="lowerLetter"/>
      <w:lvlText w:val="%2."/>
      <w:lvlJc w:val="left"/>
      <w:pPr>
        <w:ind w:left="1440" w:hanging="360"/>
      </w:pPr>
    </w:lvl>
    <w:lvl w:ilvl="2" w:tplc="103E848E">
      <w:start w:val="1"/>
      <w:numFmt w:val="lowerRoman"/>
      <w:lvlText w:val="%3."/>
      <w:lvlJc w:val="right"/>
      <w:pPr>
        <w:ind w:left="2160" w:hanging="180"/>
      </w:pPr>
    </w:lvl>
    <w:lvl w:ilvl="3" w:tplc="B120985A">
      <w:start w:val="1"/>
      <w:numFmt w:val="decimal"/>
      <w:lvlText w:val="%4."/>
      <w:lvlJc w:val="left"/>
      <w:pPr>
        <w:ind w:left="2880" w:hanging="360"/>
      </w:pPr>
    </w:lvl>
    <w:lvl w:ilvl="4" w:tplc="1BE8EE10">
      <w:start w:val="1"/>
      <w:numFmt w:val="lowerLetter"/>
      <w:lvlText w:val="%5."/>
      <w:lvlJc w:val="left"/>
      <w:pPr>
        <w:ind w:left="3600" w:hanging="360"/>
      </w:pPr>
    </w:lvl>
    <w:lvl w:ilvl="5" w:tplc="894A5572">
      <w:start w:val="1"/>
      <w:numFmt w:val="lowerRoman"/>
      <w:lvlText w:val="%6."/>
      <w:lvlJc w:val="right"/>
      <w:pPr>
        <w:ind w:left="4320" w:hanging="180"/>
      </w:pPr>
    </w:lvl>
    <w:lvl w:ilvl="6" w:tplc="7A22F874">
      <w:start w:val="1"/>
      <w:numFmt w:val="decimal"/>
      <w:lvlText w:val="%7."/>
      <w:lvlJc w:val="left"/>
      <w:pPr>
        <w:ind w:left="5040" w:hanging="360"/>
      </w:pPr>
    </w:lvl>
    <w:lvl w:ilvl="7" w:tplc="36166C18">
      <w:start w:val="1"/>
      <w:numFmt w:val="lowerLetter"/>
      <w:lvlText w:val="%8."/>
      <w:lvlJc w:val="left"/>
      <w:pPr>
        <w:ind w:left="5760" w:hanging="360"/>
      </w:pPr>
    </w:lvl>
    <w:lvl w:ilvl="8" w:tplc="46627D2A">
      <w:start w:val="1"/>
      <w:numFmt w:val="lowerRoman"/>
      <w:lvlText w:val="%9."/>
      <w:lvlJc w:val="right"/>
      <w:pPr>
        <w:ind w:left="6480" w:hanging="180"/>
      </w:pPr>
    </w:lvl>
  </w:abstractNum>
  <w:abstractNum w:abstractNumId="19" w15:restartNumberingAfterBreak="0">
    <w:nsid w:val="76040446"/>
    <w:multiLevelType w:val="hybridMultilevel"/>
    <w:tmpl w:val="83420768"/>
    <w:lvl w:ilvl="0" w:tplc="8168E4F2">
      <w:numFmt w:val="bullet"/>
      <w:lvlText w:val="-"/>
      <w:lvlJc w:val="left"/>
      <w:pPr>
        <w:ind w:left="720" w:hanging="360"/>
      </w:pPr>
      <w:rPr>
        <w:rFonts w:hint="default" w:ascii="Calibri" w:hAnsi="Calibri"/>
      </w:rPr>
    </w:lvl>
    <w:lvl w:ilvl="1" w:tplc="A7B43BCA">
      <w:start w:val="1"/>
      <w:numFmt w:val="bullet"/>
      <w:lvlText w:val="o"/>
      <w:lvlJc w:val="left"/>
      <w:pPr>
        <w:ind w:left="1440" w:hanging="360"/>
      </w:pPr>
      <w:rPr>
        <w:rFonts w:hint="default" w:ascii="Courier New" w:hAnsi="Courier New"/>
      </w:rPr>
    </w:lvl>
    <w:lvl w:ilvl="2" w:tplc="FD84519C">
      <w:start w:val="1"/>
      <w:numFmt w:val="bullet"/>
      <w:lvlText w:val=""/>
      <w:lvlJc w:val="left"/>
      <w:pPr>
        <w:ind w:left="2160" w:hanging="360"/>
      </w:pPr>
      <w:rPr>
        <w:rFonts w:hint="default" w:ascii="Wingdings" w:hAnsi="Wingdings"/>
      </w:rPr>
    </w:lvl>
    <w:lvl w:ilvl="3" w:tplc="55921896">
      <w:start w:val="1"/>
      <w:numFmt w:val="bullet"/>
      <w:lvlText w:val=""/>
      <w:lvlJc w:val="left"/>
      <w:pPr>
        <w:ind w:left="2880" w:hanging="360"/>
      </w:pPr>
      <w:rPr>
        <w:rFonts w:hint="default" w:ascii="Symbol" w:hAnsi="Symbol"/>
      </w:rPr>
    </w:lvl>
    <w:lvl w:ilvl="4" w:tplc="9F3659A4">
      <w:start w:val="1"/>
      <w:numFmt w:val="bullet"/>
      <w:lvlText w:val="o"/>
      <w:lvlJc w:val="left"/>
      <w:pPr>
        <w:ind w:left="3600" w:hanging="360"/>
      </w:pPr>
      <w:rPr>
        <w:rFonts w:hint="default" w:ascii="Courier New" w:hAnsi="Courier New"/>
      </w:rPr>
    </w:lvl>
    <w:lvl w:ilvl="5" w:tplc="819259A0">
      <w:start w:val="1"/>
      <w:numFmt w:val="bullet"/>
      <w:lvlText w:val=""/>
      <w:lvlJc w:val="left"/>
      <w:pPr>
        <w:ind w:left="4320" w:hanging="360"/>
      </w:pPr>
      <w:rPr>
        <w:rFonts w:hint="default" w:ascii="Wingdings" w:hAnsi="Wingdings"/>
      </w:rPr>
    </w:lvl>
    <w:lvl w:ilvl="6" w:tplc="DFD6991E">
      <w:start w:val="1"/>
      <w:numFmt w:val="bullet"/>
      <w:lvlText w:val=""/>
      <w:lvlJc w:val="left"/>
      <w:pPr>
        <w:ind w:left="5040" w:hanging="360"/>
      </w:pPr>
      <w:rPr>
        <w:rFonts w:hint="default" w:ascii="Symbol" w:hAnsi="Symbol"/>
      </w:rPr>
    </w:lvl>
    <w:lvl w:ilvl="7" w:tplc="975ADA8E">
      <w:start w:val="1"/>
      <w:numFmt w:val="bullet"/>
      <w:lvlText w:val="o"/>
      <w:lvlJc w:val="left"/>
      <w:pPr>
        <w:ind w:left="5760" w:hanging="360"/>
      </w:pPr>
      <w:rPr>
        <w:rFonts w:hint="default" w:ascii="Courier New" w:hAnsi="Courier New"/>
      </w:rPr>
    </w:lvl>
    <w:lvl w:ilvl="8" w:tplc="3A44D61E">
      <w:start w:val="1"/>
      <w:numFmt w:val="bullet"/>
      <w:lvlText w:val=""/>
      <w:lvlJc w:val="left"/>
      <w:pPr>
        <w:ind w:left="6480" w:hanging="360"/>
      </w:pPr>
      <w:rPr>
        <w:rFonts w:hint="default" w:ascii="Wingdings" w:hAnsi="Wingdings"/>
      </w:rPr>
    </w:lvl>
  </w:abstractNum>
  <w:abstractNum w:abstractNumId="20" w15:restartNumberingAfterBreak="0">
    <w:nsid w:val="7DBEF814"/>
    <w:multiLevelType w:val="hybridMultilevel"/>
    <w:tmpl w:val="FFFFFFFF"/>
    <w:lvl w:ilvl="0" w:tplc="293ADE9C">
      <w:start w:val="1"/>
      <w:numFmt w:val="decimal"/>
      <w:lvlText w:val="%1."/>
      <w:lvlJc w:val="left"/>
      <w:pPr>
        <w:ind w:left="720" w:hanging="360"/>
      </w:pPr>
    </w:lvl>
    <w:lvl w:ilvl="1" w:tplc="7FBA9928">
      <w:start w:val="1"/>
      <w:numFmt w:val="lowerLetter"/>
      <w:lvlText w:val="%2."/>
      <w:lvlJc w:val="left"/>
      <w:pPr>
        <w:ind w:left="1440" w:hanging="360"/>
      </w:pPr>
    </w:lvl>
    <w:lvl w:ilvl="2" w:tplc="060C53E0">
      <w:start w:val="1"/>
      <w:numFmt w:val="lowerRoman"/>
      <w:lvlText w:val="%3."/>
      <w:lvlJc w:val="right"/>
      <w:pPr>
        <w:ind w:left="2160" w:hanging="180"/>
      </w:pPr>
    </w:lvl>
    <w:lvl w:ilvl="3" w:tplc="1A28DBD4">
      <w:start w:val="1"/>
      <w:numFmt w:val="decimal"/>
      <w:lvlText w:val="%4."/>
      <w:lvlJc w:val="left"/>
      <w:pPr>
        <w:ind w:left="2880" w:hanging="360"/>
      </w:pPr>
    </w:lvl>
    <w:lvl w:ilvl="4" w:tplc="DDD281B0">
      <w:start w:val="1"/>
      <w:numFmt w:val="lowerLetter"/>
      <w:lvlText w:val="%5."/>
      <w:lvlJc w:val="left"/>
      <w:pPr>
        <w:ind w:left="3600" w:hanging="360"/>
      </w:pPr>
    </w:lvl>
    <w:lvl w:ilvl="5" w:tplc="A7D6348A">
      <w:start w:val="1"/>
      <w:numFmt w:val="lowerRoman"/>
      <w:lvlText w:val="%6."/>
      <w:lvlJc w:val="right"/>
      <w:pPr>
        <w:ind w:left="4320" w:hanging="180"/>
      </w:pPr>
    </w:lvl>
    <w:lvl w:ilvl="6" w:tplc="E3BE840E">
      <w:start w:val="1"/>
      <w:numFmt w:val="decimal"/>
      <w:lvlText w:val="%7."/>
      <w:lvlJc w:val="left"/>
      <w:pPr>
        <w:ind w:left="5040" w:hanging="360"/>
      </w:pPr>
    </w:lvl>
    <w:lvl w:ilvl="7" w:tplc="6B1A434A">
      <w:start w:val="1"/>
      <w:numFmt w:val="lowerLetter"/>
      <w:lvlText w:val="%8."/>
      <w:lvlJc w:val="left"/>
      <w:pPr>
        <w:ind w:left="5760" w:hanging="360"/>
      </w:pPr>
    </w:lvl>
    <w:lvl w:ilvl="8" w:tplc="E6722642">
      <w:start w:val="1"/>
      <w:numFmt w:val="lowerRoman"/>
      <w:lvlText w:val="%9."/>
      <w:lvlJc w:val="right"/>
      <w:pPr>
        <w:ind w:left="6480" w:hanging="180"/>
      </w:pPr>
    </w:lvl>
  </w:abstractNum>
  <w:abstractNum w:abstractNumId="21" w15:restartNumberingAfterBreak="0">
    <w:nsid w:val="7E403F13"/>
    <w:multiLevelType w:val="hybridMultilevel"/>
    <w:tmpl w:val="FFFFFFFF"/>
    <w:lvl w:ilvl="0" w:tplc="AA368156">
      <w:start w:val="20"/>
      <w:numFmt w:val="bullet"/>
      <w:lvlText w:val="-"/>
      <w:lvlJc w:val="left"/>
      <w:pPr>
        <w:ind w:left="720" w:hanging="360"/>
      </w:pPr>
      <w:rPr>
        <w:rFonts w:hint="default" w:ascii="Calibri" w:hAnsi="Calibri"/>
      </w:rPr>
    </w:lvl>
    <w:lvl w:ilvl="1" w:tplc="2B56CD1E">
      <w:start w:val="1"/>
      <w:numFmt w:val="bullet"/>
      <w:lvlText w:val="o"/>
      <w:lvlJc w:val="left"/>
      <w:pPr>
        <w:ind w:left="1440" w:hanging="360"/>
      </w:pPr>
      <w:rPr>
        <w:rFonts w:hint="default" w:ascii="Courier New" w:hAnsi="Courier New"/>
      </w:rPr>
    </w:lvl>
    <w:lvl w:ilvl="2" w:tplc="95205266">
      <w:start w:val="1"/>
      <w:numFmt w:val="bullet"/>
      <w:lvlText w:val=""/>
      <w:lvlJc w:val="left"/>
      <w:pPr>
        <w:ind w:left="2160" w:hanging="360"/>
      </w:pPr>
      <w:rPr>
        <w:rFonts w:hint="default" w:ascii="Wingdings" w:hAnsi="Wingdings"/>
      </w:rPr>
    </w:lvl>
    <w:lvl w:ilvl="3" w:tplc="84C85C26">
      <w:start w:val="1"/>
      <w:numFmt w:val="bullet"/>
      <w:lvlText w:val=""/>
      <w:lvlJc w:val="left"/>
      <w:pPr>
        <w:ind w:left="2880" w:hanging="360"/>
      </w:pPr>
      <w:rPr>
        <w:rFonts w:hint="default" w:ascii="Symbol" w:hAnsi="Symbol"/>
      </w:rPr>
    </w:lvl>
    <w:lvl w:ilvl="4" w:tplc="85D0DF0A">
      <w:start w:val="1"/>
      <w:numFmt w:val="bullet"/>
      <w:lvlText w:val="o"/>
      <w:lvlJc w:val="left"/>
      <w:pPr>
        <w:ind w:left="3600" w:hanging="360"/>
      </w:pPr>
      <w:rPr>
        <w:rFonts w:hint="default" w:ascii="Courier New" w:hAnsi="Courier New"/>
      </w:rPr>
    </w:lvl>
    <w:lvl w:ilvl="5" w:tplc="453C822E">
      <w:start w:val="1"/>
      <w:numFmt w:val="bullet"/>
      <w:lvlText w:val=""/>
      <w:lvlJc w:val="left"/>
      <w:pPr>
        <w:ind w:left="4320" w:hanging="360"/>
      </w:pPr>
      <w:rPr>
        <w:rFonts w:hint="default" w:ascii="Wingdings" w:hAnsi="Wingdings"/>
      </w:rPr>
    </w:lvl>
    <w:lvl w:ilvl="6" w:tplc="7FBCBA54">
      <w:start w:val="1"/>
      <w:numFmt w:val="bullet"/>
      <w:lvlText w:val=""/>
      <w:lvlJc w:val="left"/>
      <w:pPr>
        <w:ind w:left="5040" w:hanging="360"/>
      </w:pPr>
      <w:rPr>
        <w:rFonts w:hint="default" w:ascii="Symbol" w:hAnsi="Symbol"/>
      </w:rPr>
    </w:lvl>
    <w:lvl w:ilvl="7" w:tplc="B90CA77C">
      <w:start w:val="1"/>
      <w:numFmt w:val="bullet"/>
      <w:lvlText w:val="o"/>
      <w:lvlJc w:val="left"/>
      <w:pPr>
        <w:ind w:left="5760" w:hanging="360"/>
      </w:pPr>
      <w:rPr>
        <w:rFonts w:hint="default" w:ascii="Courier New" w:hAnsi="Courier New"/>
      </w:rPr>
    </w:lvl>
    <w:lvl w:ilvl="8" w:tplc="B5342D34">
      <w:start w:val="1"/>
      <w:numFmt w:val="bullet"/>
      <w:lvlText w:val=""/>
      <w:lvlJc w:val="left"/>
      <w:pPr>
        <w:ind w:left="6480" w:hanging="360"/>
      </w:pPr>
      <w:rPr>
        <w:rFonts w:hint="default" w:ascii="Wingdings" w:hAnsi="Wingdings"/>
      </w:rPr>
    </w:lvl>
  </w:abstractNum>
  <w:num w:numId="1" w16cid:durableId="1457870150">
    <w:abstractNumId w:val="3"/>
  </w:num>
  <w:num w:numId="2" w16cid:durableId="2100053686">
    <w:abstractNumId w:val="19"/>
  </w:num>
  <w:num w:numId="3" w16cid:durableId="2128038379">
    <w:abstractNumId w:val="2"/>
  </w:num>
  <w:num w:numId="4" w16cid:durableId="778645171">
    <w:abstractNumId w:val="15"/>
  </w:num>
  <w:num w:numId="5" w16cid:durableId="6947944">
    <w:abstractNumId w:val="10"/>
  </w:num>
  <w:num w:numId="6" w16cid:durableId="1763187921">
    <w:abstractNumId w:val="13"/>
  </w:num>
  <w:num w:numId="7" w16cid:durableId="1859657498">
    <w:abstractNumId w:val="7"/>
  </w:num>
  <w:num w:numId="8" w16cid:durableId="442503916">
    <w:abstractNumId w:val="6"/>
  </w:num>
  <w:num w:numId="9" w16cid:durableId="496502588">
    <w:abstractNumId w:val="20"/>
  </w:num>
  <w:num w:numId="10" w16cid:durableId="1210611690">
    <w:abstractNumId w:val="18"/>
  </w:num>
  <w:num w:numId="11" w16cid:durableId="1366055225">
    <w:abstractNumId w:val="21"/>
  </w:num>
  <w:num w:numId="12" w16cid:durableId="558977589">
    <w:abstractNumId w:val="16"/>
  </w:num>
  <w:num w:numId="13" w16cid:durableId="187914773">
    <w:abstractNumId w:val="4"/>
  </w:num>
  <w:num w:numId="14" w16cid:durableId="255944425">
    <w:abstractNumId w:val="5"/>
  </w:num>
  <w:num w:numId="15" w16cid:durableId="1943029681">
    <w:abstractNumId w:val="11"/>
  </w:num>
  <w:num w:numId="16" w16cid:durableId="84377289">
    <w:abstractNumId w:val="9"/>
  </w:num>
  <w:num w:numId="17" w16cid:durableId="1433547902">
    <w:abstractNumId w:val="0"/>
  </w:num>
  <w:num w:numId="18" w16cid:durableId="1396777382">
    <w:abstractNumId w:val="1"/>
  </w:num>
  <w:num w:numId="19" w16cid:durableId="646865310">
    <w:abstractNumId w:val="8"/>
  </w:num>
  <w:num w:numId="20" w16cid:durableId="1323658503">
    <w:abstractNumId w:val="14"/>
  </w:num>
  <w:num w:numId="21" w16cid:durableId="1209533683">
    <w:abstractNumId w:val="12"/>
  </w:num>
  <w:num w:numId="22" w16cid:durableId="21155124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6"/>
  <w:trackRevisions w:val="fals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7ABC"/>
    <w:rsid w:val="00000286"/>
    <w:rsid w:val="000005B6"/>
    <w:rsid w:val="00000715"/>
    <w:rsid w:val="00003ABD"/>
    <w:rsid w:val="000079D6"/>
    <w:rsid w:val="00017656"/>
    <w:rsid w:val="0001DE56"/>
    <w:rsid w:val="000220A9"/>
    <w:rsid w:val="00025DC4"/>
    <w:rsid w:val="00044C30"/>
    <w:rsid w:val="00044C54"/>
    <w:rsid w:val="00046286"/>
    <w:rsid w:val="0004CB42"/>
    <w:rsid w:val="00051162"/>
    <w:rsid w:val="0005400D"/>
    <w:rsid w:val="00060AE9"/>
    <w:rsid w:val="00062D6C"/>
    <w:rsid w:val="00064A69"/>
    <w:rsid w:val="00070CBB"/>
    <w:rsid w:val="00081D29"/>
    <w:rsid w:val="00082ECC"/>
    <w:rsid w:val="00083B96"/>
    <w:rsid w:val="000858AF"/>
    <w:rsid w:val="000879F4"/>
    <w:rsid w:val="0009378E"/>
    <w:rsid w:val="000A62DF"/>
    <w:rsid w:val="000B41FB"/>
    <w:rsid w:val="000C21D2"/>
    <w:rsid w:val="000C25F6"/>
    <w:rsid w:val="000D0B64"/>
    <w:rsid w:val="000D7FA4"/>
    <w:rsid w:val="000E1576"/>
    <w:rsid w:val="000E3A1A"/>
    <w:rsid w:val="000E6F6A"/>
    <w:rsid w:val="000F54F3"/>
    <w:rsid w:val="000F59B9"/>
    <w:rsid w:val="000F59D9"/>
    <w:rsid w:val="001003E7"/>
    <w:rsid w:val="00100CB2"/>
    <w:rsid w:val="00111058"/>
    <w:rsid w:val="00115245"/>
    <w:rsid w:val="00115744"/>
    <w:rsid w:val="00116EFC"/>
    <w:rsid w:val="00121567"/>
    <w:rsid w:val="00122AC9"/>
    <w:rsid w:val="00124346"/>
    <w:rsid w:val="0012616A"/>
    <w:rsid w:val="001322AB"/>
    <w:rsid w:val="00160DA0"/>
    <w:rsid w:val="00162445"/>
    <w:rsid w:val="001640B5"/>
    <w:rsid w:val="001648E2"/>
    <w:rsid w:val="00164AC9"/>
    <w:rsid w:val="00180CF9"/>
    <w:rsid w:val="00181CCB"/>
    <w:rsid w:val="00184396"/>
    <w:rsid w:val="00185E1D"/>
    <w:rsid w:val="00190AD0"/>
    <w:rsid w:val="00195423"/>
    <w:rsid w:val="00195969"/>
    <w:rsid w:val="00197353"/>
    <w:rsid w:val="001A14A0"/>
    <w:rsid w:val="001A293C"/>
    <w:rsid w:val="001A37D7"/>
    <w:rsid w:val="001A7C63"/>
    <w:rsid w:val="001B3C17"/>
    <w:rsid w:val="001B3D24"/>
    <w:rsid w:val="001B498A"/>
    <w:rsid w:val="001B4DB3"/>
    <w:rsid w:val="001C5473"/>
    <w:rsid w:val="001D5C31"/>
    <w:rsid w:val="001D7F6C"/>
    <w:rsid w:val="001E1590"/>
    <w:rsid w:val="001E2649"/>
    <w:rsid w:val="001F0E11"/>
    <w:rsid w:val="001F48E8"/>
    <w:rsid w:val="001F7E53"/>
    <w:rsid w:val="00201806"/>
    <w:rsid w:val="002223C4"/>
    <w:rsid w:val="00226A60"/>
    <w:rsid w:val="00231E20"/>
    <w:rsid w:val="00237A73"/>
    <w:rsid w:val="00250267"/>
    <w:rsid w:val="00260B06"/>
    <w:rsid w:val="002676A6"/>
    <w:rsid w:val="002701F5"/>
    <w:rsid w:val="00271816"/>
    <w:rsid w:val="0027464C"/>
    <w:rsid w:val="0027586E"/>
    <w:rsid w:val="00276156"/>
    <w:rsid w:val="00276910"/>
    <w:rsid w:val="002773B5"/>
    <w:rsid w:val="00282EE0"/>
    <w:rsid w:val="00284D51"/>
    <w:rsid w:val="00293503"/>
    <w:rsid w:val="00296A15"/>
    <w:rsid w:val="002A07E9"/>
    <w:rsid w:val="002A115D"/>
    <w:rsid w:val="002A643E"/>
    <w:rsid w:val="002B0550"/>
    <w:rsid w:val="002B0A92"/>
    <w:rsid w:val="002B21B7"/>
    <w:rsid w:val="002B6579"/>
    <w:rsid w:val="002B70F6"/>
    <w:rsid w:val="002B7918"/>
    <w:rsid w:val="002D03FD"/>
    <w:rsid w:val="002D5B7C"/>
    <w:rsid w:val="002D6FB8"/>
    <w:rsid w:val="002D77F9"/>
    <w:rsid w:val="002E332B"/>
    <w:rsid w:val="002E35C9"/>
    <w:rsid w:val="002E445C"/>
    <w:rsid w:val="002F0D8D"/>
    <w:rsid w:val="002F210D"/>
    <w:rsid w:val="00314686"/>
    <w:rsid w:val="00321D1B"/>
    <w:rsid w:val="003253E1"/>
    <w:rsid w:val="00325666"/>
    <w:rsid w:val="0033EBDF"/>
    <w:rsid w:val="003407E5"/>
    <w:rsid w:val="003430D8"/>
    <w:rsid w:val="0034609C"/>
    <w:rsid w:val="00356D4A"/>
    <w:rsid w:val="00357222"/>
    <w:rsid w:val="00357AD3"/>
    <w:rsid w:val="003640B9"/>
    <w:rsid w:val="00371B81"/>
    <w:rsid w:val="0037422E"/>
    <w:rsid w:val="00376165"/>
    <w:rsid w:val="00381309"/>
    <w:rsid w:val="003825A5"/>
    <w:rsid w:val="00382F10"/>
    <w:rsid w:val="0039234C"/>
    <w:rsid w:val="003944F1"/>
    <w:rsid w:val="00395381"/>
    <w:rsid w:val="00397C40"/>
    <w:rsid w:val="003A340A"/>
    <w:rsid w:val="003A51D1"/>
    <w:rsid w:val="003A6763"/>
    <w:rsid w:val="003C13DC"/>
    <w:rsid w:val="003C2262"/>
    <w:rsid w:val="003C5AD5"/>
    <w:rsid w:val="003D0C8E"/>
    <w:rsid w:val="003D3AE5"/>
    <w:rsid w:val="003E23E0"/>
    <w:rsid w:val="003E284C"/>
    <w:rsid w:val="003F5941"/>
    <w:rsid w:val="003F6200"/>
    <w:rsid w:val="003F6D8A"/>
    <w:rsid w:val="003F7A17"/>
    <w:rsid w:val="00400755"/>
    <w:rsid w:val="0041001C"/>
    <w:rsid w:val="00420728"/>
    <w:rsid w:val="004255E4"/>
    <w:rsid w:val="00426082"/>
    <w:rsid w:val="004366AC"/>
    <w:rsid w:val="004424BF"/>
    <w:rsid w:val="00443613"/>
    <w:rsid w:val="00444B1C"/>
    <w:rsid w:val="00446E99"/>
    <w:rsid w:val="00463F14"/>
    <w:rsid w:val="004654E3"/>
    <w:rsid w:val="00466D46"/>
    <w:rsid w:val="00473257"/>
    <w:rsid w:val="004754E6"/>
    <w:rsid w:val="00475A55"/>
    <w:rsid w:val="00483FCC"/>
    <w:rsid w:val="004905B6"/>
    <w:rsid w:val="00496576"/>
    <w:rsid w:val="00497D17"/>
    <w:rsid w:val="004A635D"/>
    <w:rsid w:val="004B18F8"/>
    <w:rsid w:val="004B1C6C"/>
    <w:rsid w:val="004B447B"/>
    <w:rsid w:val="004C127C"/>
    <w:rsid w:val="004C1387"/>
    <w:rsid w:val="004C17B9"/>
    <w:rsid w:val="004C187C"/>
    <w:rsid w:val="004C1D7A"/>
    <w:rsid w:val="004D1A8B"/>
    <w:rsid w:val="004D20E3"/>
    <w:rsid w:val="004D3EC4"/>
    <w:rsid w:val="004D6BB4"/>
    <w:rsid w:val="004E2661"/>
    <w:rsid w:val="004E3B24"/>
    <w:rsid w:val="004E59C1"/>
    <w:rsid w:val="004E6E9A"/>
    <w:rsid w:val="004E6F15"/>
    <w:rsid w:val="004F339C"/>
    <w:rsid w:val="004F55A5"/>
    <w:rsid w:val="004F73B1"/>
    <w:rsid w:val="0050083E"/>
    <w:rsid w:val="0051160A"/>
    <w:rsid w:val="005136DF"/>
    <w:rsid w:val="00524725"/>
    <w:rsid w:val="00530B4D"/>
    <w:rsid w:val="00530F0E"/>
    <w:rsid w:val="005364BD"/>
    <w:rsid w:val="00540AE9"/>
    <w:rsid w:val="00547D2F"/>
    <w:rsid w:val="00554A50"/>
    <w:rsid w:val="005565DC"/>
    <w:rsid w:val="00556808"/>
    <w:rsid w:val="005620F5"/>
    <w:rsid w:val="00564D0E"/>
    <w:rsid w:val="00565057"/>
    <w:rsid w:val="00565625"/>
    <w:rsid w:val="005679EB"/>
    <w:rsid w:val="00577D31"/>
    <w:rsid w:val="00585725"/>
    <w:rsid w:val="005A529A"/>
    <w:rsid w:val="005A77D9"/>
    <w:rsid w:val="005B1664"/>
    <w:rsid w:val="005B434F"/>
    <w:rsid w:val="005B68F6"/>
    <w:rsid w:val="005C13D9"/>
    <w:rsid w:val="005C2AD3"/>
    <w:rsid w:val="005C4C12"/>
    <w:rsid w:val="005C4EC7"/>
    <w:rsid w:val="005D07A2"/>
    <w:rsid w:val="005D32FC"/>
    <w:rsid w:val="005D350E"/>
    <w:rsid w:val="005D7912"/>
    <w:rsid w:val="005E02A1"/>
    <w:rsid w:val="005E138D"/>
    <w:rsid w:val="005F4FD2"/>
    <w:rsid w:val="00603F58"/>
    <w:rsid w:val="006102CB"/>
    <w:rsid w:val="00611323"/>
    <w:rsid w:val="0062277C"/>
    <w:rsid w:val="00631EC7"/>
    <w:rsid w:val="00634537"/>
    <w:rsid w:val="00640153"/>
    <w:rsid w:val="006413FD"/>
    <w:rsid w:val="00642E59"/>
    <w:rsid w:val="006431E6"/>
    <w:rsid w:val="006432F6"/>
    <w:rsid w:val="00644841"/>
    <w:rsid w:val="00647D64"/>
    <w:rsid w:val="0065236D"/>
    <w:rsid w:val="00655049"/>
    <w:rsid w:val="00655562"/>
    <w:rsid w:val="00663AC0"/>
    <w:rsid w:val="00671DCF"/>
    <w:rsid w:val="00676A71"/>
    <w:rsid w:val="0068196F"/>
    <w:rsid w:val="0068397D"/>
    <w:rsid w:val="00685F5B"/>
    <w:rsid w:val="0069666D"/>
    <w:rsid w:val="006A034B"/>
    <w:rsid w:val="006A0FDB"/>
    <w:rsid w:val="006A5F57"/>
    <w:rsid w:val="006C1F35"/>
    <w:rsid w:val="006C68CD"/>
    <w:rsid w:val="006D19F2"/>
    <w:rsid w:val="006D2674"/>
    <w:rsid w:val="006D6882"/>
    <w:rsid w:val="006D6FDE"/>
    <w:rsid w:val="006E2D25"/>
    <w:rsid w:val="006E3B5F"/>
    <w:rsid w:val="006F5E1E"/>
    <w:rsid w:val="007078C2"/>
    <w:rsid w:val="0071407B"/>
    <w:rsid w:val="00714FE3"/>
    <w:rsid w:val="00716F72"/>
    <w:rsid w:val="00717BA4"/>
    <w:rsid w:val="00720AED"/>
    <w:rsid w:val="00722A79"/>
    <w:rsid w:val="00725764"/>
    <w:rsid w:val="007318A6"/>
    <w:rsid w:val="00732737"/>
    <w:rsid w:val="0073619C"/>
    <w:rsid w:val="00740F1E"/>
    <w:rsid w:val="00745F39"/>
    <w:rsid w:val="00746920"/>
    <w:rsid w:val="007507E4"/>
    <w:rsid w:val="00757426"/>
    <w:rsid w:val="00760FA9"/>
    <w:rsid w:val="007651BA"/>
    <w:rsid w:val="0076521C"/>
    <w:rsid w:val="00777418"/>
    <w:rsid w:val="00781E3D"/>
    <w:rsid w:val="00782B00"/>
    <w:rsid w:val="00786C5F"/>
    <w:rsid w:val="007879E7"/>
    <w:rsid w:val="00792A39"/>
    <w:rsid w:val="00792B37"/>
    <w:rsid w:val="0079322E"/>
    <w:rsid w:val="007A15F1"/>
    <w:rsid w:val="007A1AC3"/>
    <w:rsid w:val="007A1D3A"/>
    <w:rsid w:val="007A7553"/>
    <w:rsid w:val="007B2A18"/>
    <w:rsid w:val="007C0061"/>
    <w:rsid w:val="007C037F"/>
    <w:rsid w:val="007C6E6F"/>
    <w:rsid w:val="007E2730"/>
    <w:rsid w:val="007E2DDC"/>
    <w:rsid w:val="007E357F"/>
    <w:rsid w:val="007E3F7D"/>
    <w:rsid w:val="007E66B7"/>
    <w:rsid w:val="007E7AE1"/>
    <w:rsid w:val="007F084F"/>
    <w:rsid w:val="007F56EC"/>
    <w:rsid w:val="00800931"/>
    <w:rsid w:val="00802F50"/>
    <w:rsid w:val="0080405F"/>
    <w:rsid w:val="0080656D"/>
    <w:rsid w:val="00810198"/>
    <w:rsid w:val="008105A3"/>
    <w:rsid w:val="00812D48"/>
    <w:rsid w:val="00814CAD"/>
    <w:rsid w:val="00816E52"/>
    <w:rsid w:val="00817D21"/>
    <w:rsid w:val="00823239"/>
    <w:rsid w:val="00823C5B"/>
    <w:rsid w:val="00825B97"/>
    <w:rsid w:val="00842183"/>
    <w:rsid w:val="008444CF"/>
    <w:rsid w:val="0084725A"/>
    <w:rsid w:val="0085031C"/>
    <w:rsid w:val="00855BA9"/>
    <w:rsid w:val="00867979"/>
    <w:rsid w:val="00873D39"/>
    <w:rsid w:val="00876702"/>
    <w:rsid w:val="0087786F"/>
    <w:rsid w:val="0088453F"/>
    <w:rsid w:val="00887646"/>
    <w:rsid w:val="00892E75"/>
    <w:rsid w:val="008A0448"/>
    <w:rsid w:val="008A21E9"/>
    <w:rsid w:val="008B25D6"/>
    <w:rsid w:val="008C1155"/>
    <w:rsid w:val="008D1C5F"/>
    <w:rsid w:val="008D3217"/>
    <w:rsid w:val="008D6515"/>
    <w:rsid w:val="008D90D9"/>
    <w:rsid w:val="008EC44D"/>
    <w:rsid w:val="008F34BC"/>
    <w:rsid w:val="008F404D"/>
    <w:rsid w:val="00904499"/>
    <w:rsid w:val="00923994"/>
    <w:rsid w:val="00933F1F"/>
    <w:rsid w:val="00943DB9"/>
    <w:rsid w:val="00945F9B"/>
    <w:rsid w:val="009468A5"/>
    <w:rsid w:val="00953B1D"/>
    <w:rsid w:val="00954D5A"/>
    <w:rsid w:val="00962E99"/>
    <w:rsid w:val="009673A0"/>
    <w:rsid w:val="009729EC"/>
    <w:rsid w:val="00975B7E"/>
    <w:rsid w:val="00981AF5"/>
    <w:rsid w:val="00983B70"/>
    <w:rsid w:val="00983CB8"/>
    <w:rsid w:val="00987495"/>
    <w:rsid w:val="00995670"/>
    <w:rsid w:val="009B0909"/>
    <w:rsid w:val="009B0B23"/>
    <w:rsid w:val="009B323C"/>
    <w:rsid w:val="009B400E"/>
    <w:rsid w:val="009B4204"/>
    <w:rsid w:val="009B4D55"/>
    <w:rsid w:val="009B5660"/>
    <w:rsid w:val="009C06E4"/>
    <w:rsid w:val="009C0EAE"/>
    <w:rsid w:val="009C47C4"/>
    <w:rsid w:val="009D4F27"/>
    <w:rsid w:val="009E123E"/>
    <w:rsid w:val="009E36BD"/>
    <w:rsid w:val="009E7ABC"/>
    <w:rsid w:val="009F0645"/>
    <w:rsid w:val="009F0B39"/>
    <w:rsid w:val="009F5492"/>
    <w:rsid w:val="009F5D49"/>
    <w:rsid w:val="00A021B1"/>
    <w:rsid w:val="00A02D95"/>
    <w:rsid w:val="00A05CBE"/>
    <w:rsid w:val="00A05F71"/>
    <w:rsid w:val="00A13549"/>
    <w:rsid w:val="00A2275C"/>
    <w:rsid w:val="00A30624"/>
    <w:rsid w:val="00A31789"/>
    <w:rsid w:val="00A33B45"/>
    <w:rsid w:val="00A34851"/>
    <w:rsid w:val="00A354DD"/>
    <w:rsid w:val="00A4027C"/>
    <w:rsid w:val="00A41FFC"/>
    <w:rsid w:val="00A44563"/>
    <w:rsid w:val="00A44FFE"/>
    <w:rsid w:val="00A461FF"/>
    <w:rsid w:val="00A464EA"/>
    <w:rsid w:val="00A4E9C9"/>
    <w:rsid w:val="00A54FAC"/>
    <w:rsid w:val="00A60A38"/>
    <w:rsid w:val="00A62471"/>
    <w:rsid w:val="00A6591F"/>
    <w:rsid w:val="00A741BF"/>
    <w:rsid w:val="00A82E8A"/>
    <w:rsid w:val="00A8315C"/>
    <w:rsid w:val="00A86C56"/>
    <w:rsid w:val="00A86FF1"/>
    <w:rsid w:val="00A878F2"/>
    <w:rsid w:val="00AA3536"/>
    <w:rsid w:val="00AA40F3"/>
    <w:rsid w:val="00AA48C0"/>
    <w:rsid w:val="00AA57D1"/>
    <w:rsid w:val="00AA99E4"/>
    <w:rsid w:val="00AAA14E"/>
    <w:rsid w:val="00AD3D26"/>
    <w:rsid w:val="00AE0EF7"/>
    <w:rsid w:val="00AE2D85"/>
    <w:rsid w:val="00AE3A07"/>
    <w:rsid w:val="00AF3452"/>
    <w:rsid w:val="00AF3E1C"/>
    <w:rsid w:val="00AF7477"/>
    <w:rsid w:val="00B067DF"/>
    <w:rsid w:val="00B152DA"/>
    <w:rsid w:val="00B15650"/>
    <w:rsid w:val="00B165FD"/>
    <w:rsid w:val="00B1690C"/>
    <w:rsid w:val="00B16EB7"/>
    <w:rsid w:val="00B27588"/>
    <w:rsid w:val="00B27EE1"/>
    <w:rsid w:val="00B349E1"/>
    <w:rsid w:val="00B530F8"/>
    <w:rsid w:val="00B538DE"/>
    <w:rsid w:val="00B663A4"/>
    <w:rsid w:val="00B72169"/>
    <w:rsid w:val="00B728D0"/>
    <w:rsid w:val="00B7753A"/>
    <w:rsid w:val="00B82F1A"/>
    <w:rsid w:val="00B91F51"/>
    <w:rsid w:val="00B94AF5"/>
    <w:rsid w:val="00B97377"/>
    <w:rsid w:val="00BA4B26"/>
    <w:rsid w:val="00BA7AC3"/>
    <w:rsid w:val="00BA7CDB"/>
    <w:rsid w:val="00BC13FF"/>
    <w:rsid w:val="00BD1232"/>
    <w:rsid w:val="00BD49CB"/>
    <w:rsid w:val="00BD78D0"/>
    <w:rsid w:val="00BE0E8F"/>
    <w:rsid w:val="00BE16DE"/>
    <w:rsid w:val="00BE3B87"/>
    <w:rsid w:val="00BE3C19"/>
    <w:rsid w:val="00BE6F48"/>
    <w:rsid w:val="00C126AC"/>
    <w:rsid w:val="00C12888"/>
    <w:rsid w:val="00C219FC"/>
    <w:rsid w:val="00C23044"/>
    <w:rsid w:val="00C256A4"/>
    <w:rsid w:val="00C2C201"/>
    <w:rsid w:val="00C343F8"/>
    <w:rsid w:val="00C34FCD"/>
    <w:rsid w:val="00C35A73"/>
    <w:rsid w:val="00C3AD3C"/>
    <w:rsid w:val="00C42C56"/>
    <w:rsid w:val="00C446BF"/>
    <w:rsid w:val="00C509C8"/>
    <w:rsid w:val="00C522BB"/>
    <w:rsid w:val="00C61924"/>
    <w:rsid w:val="00C626C3"/>
    <w:rsid w:val="00C739C2"/>
    <w:rsid w:val="00C930FC"/>
    <w:rsid w:val="00CA3186"/>
    <w:rsid w:val="00CA4EEA"/>
    <w:rsid w:val="00CA54E1"/>
    <w:rsid w:val="00CA6795"/>
    <w:rsid w:val="00CB182B"/>
    <w:rsid w:val="00CB3CCA"/>
    <w:rsid w:val="00CB52AE"/>
    <w:rsid w:val="00CB5350"/>
    <w:rsid w:val="00CC2600"/>
    <w:rsid w:val="00CE009B"/>
    <w:rsid w:val="00CE6817"/>
    <w:rsid w:val="00CE6DB6"/>
    <w:rsid w:val="00CF167C"/>
    <w:rsid w:val="00CF6B0F"/>
    <w:rsid w:val="00D0050F"/>
    <w:rsid w:val="00D01A20"/>
    <w:rsid w:val="00D034B7"/>
    <w:rsid w:val="00D059C3"/>
    <w:rsid w:val="00D06439"/>
    <w:rsid w:val="00D130A9"/>
    <w:rsid w:val="00D1465E"/>
    <w:rsid w:val="00D17A90"/>
    <w:rsid w:val="00D20CC1"/>
    <w:rsid w:val="00D365AB"/>
    <w:rsid w:val="00D37574"/>
    <w:rsid w:val="00D4423D"/>
    <w:rsid w:val="00D52793"/>
    <w:rsid w:val="00D54515"/>
    <w:rsid w:val="00D6106E"/>
    <w:rsid w:val="00D617AF"/>
    <w:rsid w:val="00D7584D"/>
    <w:rsid w:val="00D82805"/>
    <w:rsid w:val="00D9109E"/>
    <w:rsid w:val="00D927F6"/>
    <w:rsid w:val="00D94C5D"/>
    <w:rsid w:val="00DA2587"/>
    <w:rsid w:val="00DA37C8"/>
    <w:rsid w:val="00DA76B2"/>
    <w:rsid w:val="00DB05E9"/>
    <w:rsid w:val="00DB0E22"/>
    <w:rsid w:val="00DB3708"/>
    <w:rsid w:val="00DB3BAF"/>
    <w:rsid w:val="00DB3E73"/>
    <w:rsid w:val="00DB6263"/>
    <w:rsid w:val="00DB7232"/>
    <w:rsid w:val="00DC3ED0"/>
    <w:rsid w:val="00DC7B36"/>
    <w:rsid w:val="00DD2E7B"/>
    <w:rsid w:val="00DD48FF"/>
    <w:rsid w:val="00DD65A9"/>
    <w:rsid w:val="00DE4043"/>
    <w:rsid w:val="00DE4C08"/>
    <w:rsid w:val="00DF628E"/>
    <w:rsid w:val="00E03020"/>
    <w:rsid w:val="00E07EDB"/>
    <w:rsid w:val="00E1070E"/>
    <w:rsid w:val="00E10E90"/>
    <w:rsid w:val="00E12130"/>
    <w:rsid w:val="00E267AD"/>
    <w:rsid w:val="00E33E17"/>
    <w:rsid w:val="00E3423E"/>
    <w:rsid w:val="00E4347A"/>
    <w:rsid w:val="00E44D5D"/>
    <w:rsid w:val="00E568FE"/>
    <w:rsid w:val="00E63C3F"/>
    <w:rsid w:val="00E75382"/>
    <w:rsid w:val="00E879CC"/>
    <w:rsid w:val="00E913B0"/>
    <w:rsid w:val="00EA016E"/>
    <w:rsid w:val="00EA6498"/>
    <w:rsid w:val="00EA7166"/>
    <w:rsid w:val="00EA7C7D"/>
    <w:rsid w:val="00EB0184"/>
    <w:rsid w:val="00EB229D"/>
    <w:rsid w:val="00EB56A9"/>
    <w:rsid w:val="00EC079E"/>
    <w:rsid w:val="00EC3F90"/>
    <w:rsid w:val="00ED0442"/>
    <w:rsid w:val="00ED0AAD"/>
    <w:rsid w:val="00ED2561"/>
    <w:rsid w:val="00ED25EB"/>
    <w:rsid w:val="00EE039C"/>
    <w:rsid w:val="00EE144C"/>
    <w:rsid w:val="00EE237F"/>
    <w:rsid w:val="00EE3A05"/>
    <w:rsid w:val="00EE611E"/>
    <w:rsid w:val="00EE749A"/>
    <w:rsid w:val="00EF2B2B"/>
    <w:rsid w:val="00F0674E"/>
    <w:rsid w:val="00F072AD"/>
    <w:rsid w:val="00F22DCC"/>
    <w:rsid w:val="00F2522A"/>
    <w:rsid w:val="00F3AA65"/>
    <w:rsid w:val="00F4059A"/>
    <w:rsid w:val="00F46DC6"/>
    <w:rsid w:val="00F61FE4"/>
    <w:rsid w:val="00F64795"/>
    <w:rsid w:val="00F6729D"/>
    <w:rsid w:val="00F776BB"/>
    <w:rsid w:val="00F819D7"/>
    <w:rsid w:val="00F858A6"/>
    <w:rsid w:val="00F91FC8"/>
    <w:rsid w:val="00F94B8B"/>
    <w:rsid w:val="00F9506C"/>
    <w:rsid w:val="00FA1BEC"/>
    <w:rsid w:val="00FA261E"/>
    <w:rsid w:val="00FA6BFF"/>
    <w:rsid w:val="00FA6D9B"/>
    <w:rsid w:val="00FB1479"/>
    <w:rsid w:val="00FB5B93"/>
    <w:rsid w:val="00FD3B0C"/>
    <w:rsid w:val="00FE65F7"/>
    <w:rsid w:val="00FF0B96"/>
    <w:rsid w:val="00FF48ED"/>
    <w:rsid w:val="00FF7EC4"/>
    <w:rsid w:val="010AAD25"/>
    <w:rsid w:val="011A2A16"/>
    <w:rsid w:val="011C11CA"/>
    <w:rsid w:val="011FEC5B"/>
    <w:rsid w:val="0120240F"/>
    <w:rsid w:val="01314FBB"/>
    <w:rsid w:val="0137F816"/>
    <w:rsid w:val="0139D2FC"/>
    <w:rsid w:val="0145B099"/>
    <w:rsid w:val="015915A1"/>
    <w:rsid w:val="015A6C6C"/>
    <w:rsid w:val="015D2820"/>
    <w:rsid w:val="0164D37F"/>
    <w:rsid w:val="01653142"/>
    <w:rsid w:val="0165D3FD"/>
    <w:rsid w:val="017C79DB"/>
    <w:rsid w:val="019958B6"/>
    <w:rsid w:val="01ACABB2"/>
    <w:rsid w:val="01B9D437"/>
    <w:rsid w:val="01C26519"/>
    <w:rsid w:val="01CF7542"/>
    <w:rsid w:val="01F61756"/>
    <w:rsid w:val="01FE127E"/>
    <w:rsid w:val="0203B41A"/>
    <w:rsid w:val="0210E018"/>
    <w:rsid w:val="0222128D"/>
    <w:rsid w:val="0225213D"/>
    <w:rsid w:val="02297163"/>
    <w:rsid w:val="023837C4"/>
    <w:rsid w:val="02388B0B"/>
    <w:rsid w:val="026B9DFA"/>
    <w:rsid w:val="026BC329"/>
    <w:rsid w:val="026FC959"/>
    <w:rsid w:val="02746C2A"/>
    <w:rsid w:val="0279B006"/>
    <w:rsid w:val="027AFEBC"/>
    <w:rsid w:val="027B2014"/>
    <w:rsid w:val="027BA8E9"/>
    <w:rsid w:val="02962552"/>
    <w:rsid w:val="02C734A6"/>
    <w:rsid w:val="02C87650"/>
    <w:rsid w:val="02C93801"/>
    <w:rsid w:val="02D3A454"/>
    <w:rsid w:val="03035539"/>
    <w:rsid w:val="03086FF8"/>
    <w:rsid w:val="034F26FF"/>
    <w:rsid w:val="0361D633"/>
    <w:rsid w:val="0370DD56"/>
    <w:rsid w:val="03721F93"/>
    <w:rsid w:val="037327FF"/>
    <w:rsid w:val="03945745"/>
    <w:rsid w:val="03AA2520"/>
    <w:rsid w:val="03D13135"/>
    <w:rsid w:val="03E62AAA"/>
    <w:rsid w:val="03E9A3FB"/>
    <w:rsid w:val="0403B76D"/>
    <w:rsid w:val="04136678"/>
    <w:rsid w:val="042793F2"/>
    <w:rsid w:val="0433CDEA"/>
    <w:rsid w:val="0436CF0E"/>
    <w:rsid w:val="045C96FC"/>
    <w:rsid w:val="047BF995"/>
    <w:rsid w:val="04AD2C13"/>
    <w:rsid w:val="04B59CB2"/>
    <w:rsid w:val="04B8B8C1"/>
    <w:rsid w:val="04E2B227"/>
    <w:rsid w:val="05087E36"/>
    <w:rsid w:val="0509472D"/>
    <w:rsid w:val="050B0DB8"/>
    <w:rsid w:val="050FCEBB"/>
    <w:rsid w:val="052608FF"/>
    <w:rsid w:val="05386AF8"/>
    <w:rsid w:val="0539F295"/>
    <w:rsid w:val="0543AEAB"/>
    <w:rsid w:val="054E2CDD"/>
    <w:rsid w:val="056AFF31"/>
    <w:rsid w:val="05774416"/>
    <w:rsid w:val="05879D20"/>
    <w:rsid w:val="058E5968"/>
    <w:rsid w:val="05AB0733"/>
    <w:rsid w:val="05B29F7E"/>
    <w:rsid w:val="05B5AD3E"/>
    <w:rsid w:val="05B9ACB7"/>
    <w:rsid w:val="05C4D7F2"/>
    <w:rsid w:val="05CAD6FF"/>
    <w:rsid w:val="05D2D516"/>
    <w:rsid w:val="05D465C1"/>
    <w:rsid w:val="05D6717E"/>
    <w:rsid w:val="05DC0529"/>
    <w:rsid w:val="05DD5027"/>
    <w:rsid w:val="05EA2385"/>
    <w:rsid w:val="05ED4BD5"/>
    <w:rsid w:val="060B51E7"/>
    <w:rsid w:val="0615FC4C"/>
    <w:rsid w:val="061E0D0E"/>
    <w:rsid w:val="0635DC96"/>
    <w:rsid w:val="0649F562"/>
    <w:rsid w:val="064EB087"/>
    <w:rsid w:val="0663B2A9"/>
    <w:rsid w:val="0671E4D5"/>
    <w:rsid w:val="067EF956"/>
    <w:rsid w:val="068C87A4"/>
    <w:rsid w:val="068C92CC"/>
    <w:rsid w:val="069A817E"/>
    <w:rsid w:val="06BBC71B"/>
    <w:rsid w:val="06C4D531"/>
    <w:rsid w:val="06DAA834"/>
    <w:rsid w:val="06E21D17"/>
    <w:rsid w:val="06E2D296"/>
    <w:rsid w:val="06E9E7E5"/>
    <w:rsid w:val="06F7D4DD"/>
    <w:rsid w:val="0714C891"/>
    <w:rsid w:val="07175BAA"/>
    <w:rsid w:val="0730E8FC"/>
    <w:rsid w:val="0733F290"/>
    <w:rsid w:val="0753B2AC"/>
    <w:rsid w:val="075DE933"/>
    <w:rsid w:val="075F34B4"/>
    <w:rsid w:val="076E19AE"/>
    <w:rsid w:val="0776C225"/>
    <w:rsid w:val="078DDE06"/>
    <w:rsid w:val="07A1BFA4"/>
    <w:rsid w:val="07B25D31"/>
    <w:rsid w:val="07C436C8"/>
    <w:rsid w:val="07C56848"/>
    <w:rsid w:val="07C96F6B"/>
    <w:rsid w:val="07CCBC37"/>
    <w:rsid w:val="07CE7595"/>
    <w:rsid w:val="07D69BA7"/>
    <w:rsid w:val="07D98178"/>
    <w:rsid w:val="07E7CC52"/>
    <w:rsid w:val="07FCBBD3"/>
    <w:rsid w:val="083865C3"/>
    <w:rsid w:val="083D162D"/>
    <w:rsid w:val="083F64A3"/>
    <w:rsid w:val="084FC888"/>
    <w:rsid w:val="08623F73"/>
    <w:rsid w:val="08706A9D"/>
    <w:rsid w:val="0874E30D"/>
    <w:rsid w:val="088F3069"/>
    <w:rsid w:val="08A4333F"/>
    <w:rsid w:val="08A625A4"/>
    <w:rsid w:val="08AE9FBC"/>
    <w:rsid w:val="08B88DDD"/>
    <w:rsid w:val="08BDBCB3"/>
    <w:rsid w:val="08D77904"/>
    <w:rsid w:val="08E57F65"/>
    <w:rsid w:val="08EB8F5A"/>
    <w:rsid w:val="08ED678F"/>
    <w:rsid w:val="08EDBE14"/>
    <w:rsid w:val="08F378F7"/>
    <w:rsid w:val="0900BF50"/>
    <w:rsid w:val="0905758F"/>
    <w:rsid w:val="09268F53"/>
    <w:rsid w:val="0947A422"/>
    <w:rsid w:val="095F6695"/>
    <w:rsid w:val="09652710"/>
    <w:rsid w:val="09698B8D"/>
    <w:rsid w:val="0969BB31"/>
    <w:rsid w:val="096BDD2E"/>
    <w:rsid w:val="09777EFD"/>
    <w:rsid w:val="0981DC25"/>
    <w:rsid w:val="09837439"/>
    <w:rsid w:val="098A3B2D"/>
    <w:rsid w:val="098CAB92"/>
    <w:rsid w:val="098FAA33"/>
    <w:rsid w:val="0996D431"/>
    <w:rsid w:val="099CB4D1"/>
    <w:rsid w:val="09A6E03D"/>
    <w:rsid w:val="09A7D0DB"/>
    <w:rsid w:val="09C2184F"/>
    <w:rsid w:val="09C2525E"/>
    <w:rsid w:val="09D6C2E0"/>
    <w:rsid w:val="09E96106"/>
    <w:rsid w:val="0A01FDB7"/>
    <w:rsid w:val="0A0CBC49"/>
    <w:rsid w:val="0A1E8FF7"/>
    <w:rsid w:val="0A242CF8"/>
    <w:rsid w:val="0A2B554C"/>
    <w:rsid w:val="0A2BBF98"/>
    <w:rsid w:val="0A2D75BF"/>
    <w:rsid w:val="0A3BE3AC"/>
    <w:rsid w:val="0A478A88"/>
    <w:rsid w:val="0A56A3A8"/>
    <w:rsid w:val="0A5E6ECB"/>
    <w:rsid w:val="0A698AE7"/>
    <w:rsid w:val="0A7B54E5"/>
    <w:rsid w:val="0A7DC0C6"/>
    <w:rsid w:val="0A839D64"/>
    <w:rsid w:val="0A8610A1"/>
    <w:rsid w:val="0A8CB344"/>
    <w:rsid w:val="0AA4F5B5"/>
    <w:rsid w:val="0AB5F3D3"/>
    <w:rsid w:val="0AC61CB1"/>
    <w:rsid w:val="0AE22900"/>
    <w:rsid w:val="0B034E48"/>
    <w:rsid w:val="0B035B61"/>
    <w:rsid w:val="0B0C3BDD"/>
    <w:rsid w:val="0B0DEEC2"/>
    <w:rsid w:val="0B285839"/>
    <w:rsid w:val="0B2921EF"/>
    <w:rsid w:val="0B3243A7"/>
    <w:rsid w:val="0B451F5B"/>
    <w:rsid w:val="0B4BE2A4"/>
    <w:rsid w:val="0B68E6D8"/>
    <w:rsid w:val="0B81BA7D"/>
    <w:rsid w:val="0B890761"/>
    <w:rsid w:val="0B91E4BC"/>
    <w:rsid w:val="0B94EDEE"/>
    <w:rsid w:val="0BA3A521"/>
    <w:rsid w:val="0BAF5CD8"/>
    <w:rsid w:val="0BB3B429"/>
    <w:rsid w:val="0BBE5FD5"/>
    <w:rsid w:val="0BCBE520"/>
    <w:rsid w:val="0C2356C5"/>
    <w:rsid w:val="0C32A5D7"/>
    <w:rsid w:val="0C37E509"/>
    <w:rsid w:val="0C3A3920"/>
    <w:rsid w:val="0C44750F"/>
    <w:rsid w:val="0C47BE09"/>
    <w:rsid w:val="0C54CCF0"/>
    <w:rsid w:val="0C58CBD2"/>
    <w:rsid w:val="0C5CDB53"/>
    <w:rsid w:val="0C65E7F5"/>
    <w:rsid w:val="0C73E2CC"/>
    <w:rsid w:val="0C74165D"/>
    <w:rsid w:val="0C7803FE"/>
    <w:rsid w:val="0C949B6C"/>
    <w:rsid w:val="0C9C1A69"/>
    <w:rsid w:val="0C9CC5FD"/>
    <w:rsid w:val="0CAE4986"/>
    <w:rsid w:val="0CB61BE8"/>
    <w:rsid w:val="0CB7109A"/>
    <w:rsid w:val="0CB8A2D7"/>
    <w:rsid w:val="0CCC821A"/>
    <w:rsid w:val="0CD77BDA"/>
    <w:rsid w:val="0CFB5AEC"/>
    <w:rsid w:val="0D02EA61"/>
    <w:rsid w:val="0D071919"/>
    <w:rsid w:val="0D096AE7"/>
    <w:rsid w:val="0D1551DE"/>
    <w:rsid w:val="0D160ED4"/>
    <w:rsid w:val="0D4C1B54"/>
    <w:rsid w:val="0D5327CF"/>
    <w:rsid w:val="0D66DFF2"/>
    <w:rsid w:val="0D6902CC"/>
    <w:rsid w:val="0D739125"/>
    <w:rsid w:val="0D74DC3C"/>
    <w:rsid w:val="0D844367"/>
    <w:rsid w:val="0D90CC30"/>
    <w:rsid w:val="0D93F4BF"/>
    <w:rsid w:val="0D947BAE"/>
    <w:rsid w:val="0DA99239"/>
    <w:rsid w:val="0DAF8AF5"/>
    <w:rsid w:val="0DB006BB"/>
    <w:rsid w:val="0DB8B36D"/>
    <w:rsid w:val="0DCE7638"/>
    <w:rsid w:val="0DD7D609"/>
    <w:rsid w:val="0DD854C3"/>
    <w:rsid w:val="0DEE78D3"/>
    <w:rsid w:val="0DF5749B"/>
    <w:rsid w:val="0DF9BE0F"/>
    <w:rsid w:val="0E074A8A"/>
    <w:rsid w:val="0E2414C1"/>
    <w:rsid w:val="0E328ED1"/>
    <w:rsid w:val="0E46E46F"/>
    <w:rsid w:val="0E4D76C7"/>
    <w:rsid w:val="0E522773"/>
    <w:rsid w:val="0E547234"/>
    <w:rsid w:val="0E791127"/>
    <w:rsid w:val="0E8079B5"/>
    <w:rsid w:val="0E88EF06"/>
    <w:rsid w:val="0E970E32"/>
    <w:rsid w:val="0E979989"/>
    <w:rsid w:val="0E97EB2C"/>
    <w:rsid w:val="0EAB551D"/>
    <w:rsid w:val="0EAE5759"/>
    <w:rsid w:val="0ED982B3"/>
    <w:rsid w:val="0EDB5056"/>
    <w:rsid w:val="0EDCFEF6"/>
    <w:rsid w:val="0EDFF91C"/>
    <w:rsid w:val="0EEE77D1"/>
    <w:rsid w:val="0F11E6EC"/>
    <w:rsid w:val="0F18640B"/>
    <w:rsid w:val="0F1BFD90"/>
    <w:rsid w:val="0F223395"/>
    <w:rsid w:val="0F230CE7"/>
    <w:rsid w:val="0F2C4F53"/>
    <w:rsid w:val="0F32498C"/>
    <w:rsid w:val="0F44DC4F"/>
    <w:rsid w:val="0F515991"/>
    <w:rsid w:val="0F6A8A44"/>
    <w:rsid w:val="0F6AE69C"/>
    <w:rsid w:val="0F7C1914"/>
    <w:rsid w:val="0F7CAA14"/>
    <w:rsid w:val="0F8859B3"/>
    <w:rsid w:val="0F8EB7BD"/>
    <w:rsid w:val="0F957682"/>
    <w:rsid w:val="0F958AE1"/>
    <w:rsid w:val="0F9CA6EE"/>
    <w:rsid w:val="0FB26AAB"/>
    <w:rsid w:val="0FC378B1"/>
    <w:rsid w:val="0FCE7EE5"/>
    <w:rsid w:val="0FF40338"/>
    <w:rsid w:val="0FF57590"/>
    <w:rsid w:val="102A182A"/>
    <w:rsid w:val="10321B03"/>
    <w:rsid w:val="103246AD"/>
    <w:rsid w:val="1036917A"/>
    <w:rsid w:val="103A18D3"/>
    <w:rsid w:val="103CFBAC"/>
    <w:rsid w:val="1062F7F7"/>
    <w:rsid w:val="1076D2F0"/>
    <w:rsid w:val="108A9DA2"/>
    <w:rsid w:val="108F39B5"/>
    <w:rsid w:val="1091CDFD"/>
    <w:rsid w:val="1097694B"/>
    <w:rsid w:val="109A1ACD"/>
    <w:rsid w:val="10A02E54"/>
    <w:rsid w:val="10D34025"/>
    <w:rsid w:val="10DFC9FA"/>
    <w:rsid w:val="10F755D8"/>
    <w:rsid w:val="1109CA6A"/>
    <w:rsid w:val="110B50E2"/>
    <w:rsid w:val="1110105B"/>
    <w:rsid w:val="111C7238"/>
    <w:rsid w:val="112DFFA4"/>
    <w:rsid w:val="117A56AB"/>
    <w:rsid w:val="117E783B"/>
    <w:rsid w:val="1182D679"/>
    <w:rsid w:val="11ACB1D3"/>
    <w:rsid w:val="11B3C5EC"/>
    <w:rsid w:val="11EC6EAC"/>
    <w:rsid w:val="11FE6DA2"/>
    <w:rsid w:val="1200EF7F"/>
    <w:rsid w:val="120B4AF7"/>
    <w:rsid w:val="12291492"/>
    <w:rsid w:val="12391D64"/>
    <w:rsid w:val="123F6C33"/>
    <w:rsid w:val="1258D54A"/>
    <w:rsid w:val="127136F9"/>
    <w:rsid w:val="128810AF"/>
    <w:rsid w:val="129B7206"/>
    <w:rsid w:val="12A383C1"/>
    <w:rsid w:val="12B2BE67"/>
    <w:rsid w:val="12BD443C"/>
    <w:rsid w:val="12BEFBE0"/>
    <w:rsid w:val="12C1352D"/>
    <w:rsid w:val="12C76877"/>
    <w:rsid w:val="12D0443E"/>
    <w:rsid w:val="12D2D487"/>
    <w:rsid w:val="12E03CB8"/>
    <w:rsid w:val="12E0E3EE"/>
    <w:rsid w:val="12EB72F4"/>
    <w:rsid w:val="12EF3BF0"/>
    <w:rsid w:val="12F44AE9"/>
    <w:rsid w:val="1304E20A"/>
    <w:rsid w:val="131D3826"/>
    <w:rsid w:val="13262C9F"/>
    <w:rsid w:val="132AD2A7"/>
    <w:rsid w:val="132E66D8"/>
    <w:rsid w:val="136028C9"/>
    <w:rsid w:val="1362BAA9"/>
    <w:rsid w:val="1363013F"/>
    <w:rsid w:val="136721A7"/>
    <w:rsid w:val="136AC354"/>
    <w:rsid w:val="1373957A"/>
    <w:rsid w:val="139C846E"/>
    <w:rsid w:val="13A46103"/>
    <w:rsid w:val="13AC6A15"/>
    <w:rsid w:val="13B2C5C9"/>
    <w:rsid w:val="13B734CB"/>
    <w:rsid w:val="13D49CBA"/>
    <w:rsid w:val="13DCD502"/>
    <w:rsid w:val="13EDE5D0"/>
    <w:rsid w:val="13F0F9FE"/>
    <w:rsid w:val="13F42F2B"/>
    <w:rsid w:val="1401BFC3"/>
    <w:rsid w:val="14033DED"/>
    <w:rsid w:val="14049A3E"/>
    <w:rsid w:val="1413CF0E"/>
    <w:rsid w:val="141926DB"/>
    <w:rsid w:val="141B8C7F"/>
    <w:rsid w:val="141BF52E"/>
    <w:rsid w:val="1446AFCE"/>
    <w:rsid w:val="1446B991"/>
    <w:rsid w:val="145E4744"/>
    <w:rsid w:val="146035FB"/>
    <w:rsid w:val="14625438"/>
    <w:rsid w:val="14679E40"/>
    <w:rsid w:val="146F5D40"/>
    <w:rsid w:val="1471CD96"/>
    <w:rsid w:val="1489A910"/>
    <w:rsid w:val="14955970"/>
    <w:rsid w:val="14A3F9E8"/>
    <w:rsid w:val="14AA2500"/>
    <w:rsid w:val="14D71BD5"/>
    <w:rsid w:val="14E4BF0E"/>
    <w:rsid w:val="14F51F79"/>
    <w:rsid w:val="14F5B311"/>
    <w:rsid w:val="14FFE3B8"/>
    <w:rsid w:val="15076AC5"/>
    <w:rsid w:val="15188E6B"/>
    <w:rsid w:val="151DF7CB"/>
    <w:rsid w:val="152A3C26"/>
    <w:rsid w:val="152F8980"/>
    <w:rsid w:val="1540828B"/>
    <w:rsid w:val="15510CC8"/>
    <w:rsid w:val="15531E08"/>
    <w:rsid w:val="15755ED2"/>
    <w:rsid w:val="1576F520"/>
    <w:rsid w:val="15916FB4"/>
    <w:rsid w:val="15A2513F"/>
    <w:rsid w:val="15A413A0"/>
    <w:rsid w:val="15B637CE"/>
    <w:rsid w:val="15C45D40"/>
    <w:rsid w:val="15D00D1A"/>
    <w:rsid w:val="15E4B0BE"/>
    <w:rsid w:val="15E87A3D"/>
    <w:rsid w:val="15EFBC1D"/>
    <w:rsid w:val="15F362EA"/>
    <w:rsid w:val="15F665C4"/>
    <w:rsid w:val="15F88DE9"/>
    <w:rsid w:val="15FBF0F1"/>
    <w:rsid w:val="16051D09"/>
    <w:rsid w:val="1606A9AB"/>
    <w:rsid w:val="160F3F15"/>
    <w:rsid w:val="1614F35F"/>
    <w:rsid w:val="1615D96D"/>
    <w:rsid w:val="1629645A"/>
    <w:rsid w:val="164F2D03"/>
    <w:rsid w:val="16514B37"/>
    <w:rsid w:val="16786673"/>
    <w:rsid w:val="1692B16F"/>
    <w:rsid w:val="16A6F843"/>
    <w:rsid w:val="16A8CFA0"/>
    <w:rsid w:val="16B8B50B"/>
    <w:rsid w:val="16E24506"/>
    <w:rsid w:val="16F4FBCC"/>
    <w:rsid w:val="16FC28BB"/>
    <w:rsid w:val="171B95F9"/>
    <w:rsid w:val="17329E62"/>
    <w:rsid w:val="1740E93E"/>
    <w:rsid w:val="1754BD4A"/>
    <w:rsid w:val="176A2014"/>
    <w:rsid w:val="17771833"/>
    <w:rsid w:val="178F8FC3"/>
    <w:rsid w:val="17907A32"/>
    <w:rsid w:val="17B86C69"/>
    <w:rsid w:val="17DD46BD"/>
    <w:rsid w:val="17ECAC0F"/>
    <w:rsid w:val="17EF4CFD"/>
    <w:rsid w:val="17FA597D"/>
    <w:rsid w:val="1804220E"/>
    <w:rsid w:val="18074265"/>
    <w:rsid w:val="180BEB5B"/>
    <w:rsid w:val="1829E3C4"/>
    <w:rsid w:val="184F6862"/>
    <w:rsid w:val="185E0400"/>
    <w:rsid w:val="185EF47B"/>
    <w:rsid w:val="1862C977"/>
    <w:rsid w:val="18A3CD94"/>
    <w:rsid w:val="18A92530"/>
    <w:rsid w:val="18A9EFAC"/>
    <w:rsid w:val="18B27F63"/>
    <w:rsid w:val="18B8E442"/>
    <w:rsid w:val="18BFFE2C"/>
    <w:rsid w:val="18EDF04E"/>
    <w:rsid w:val="18FA10FE"/>
    <w:rsid w:val="190D08D2"/>
    <w:rsid w:val="1917BA3D"/>
    <w:rsid w:val="191C696F"/>
    <w:rsid w:val="19209072"/>
    <w:rsid w:val="1943FECB"/>
    <w:rsid w:val="19442C94"/>
    <w:rsid w:val="1948CA82"/>
    <w:rsid w:val="196E59BB"/>
    <w:rsid w:val="19741D2C"/>
    <w:rsid w:val="1975FA5C"/>
    <w:rsid w:val="197C0045"/>
    <w:rsid w:val="198EC04C"/>
    <w:rsid w:val="19AB3C5B"/>
    <w:rsid w:val="19AC6E4D"/>
    <w:rsid w:val="19AE579E"/>
    <w:rsid w:val="19B134F1"/>
    <w:rsid w:val="19B2B0C7"/>
    <w:rsid w:val="19B490F4"/>
    <w:rsid w:val="19BE7D16"/>
    <w:rsid w:val="19C5B30D"/>
    <w:rsid w:val="19C80009"/>
    <w:rsid w:val="19C950C6"/>
    <w:rsid w:val="19E686E7"/>
    <w:rsid w:val="19F27FA7"/>
    <w:rsid w:val="19F2E049"/>
    <w:rsid w:val="19F551EB"/>
    <w:rsid w:val="1A01664F"/>
    <w:rsid w:val="1A0659FE"/>
    <w:rsid w:val="1A1150DC"/>
    <w:rsid w:val="1A289625"/>
    <w:rsid w:val="1A44F97F"/>
    <w:rsid w:val="1A504320"/>
    <w:rsid w:val="1A608ECB"/>
    <w:rsid w:val="1A80C7D0"/>
    <w:rsid w:val="1A9D43CB"/>
    <w:rsid w:val="1AC61C81"/>
    <w:rsid w:val="1ACBDDA4"/>
    <w:rsid w:val="1AD5940A"/>
    <w:rsid w:val="1ADB9A38"/>
    <w:rsid w:val="1ADC9BF2"/>
    <w:rsid w:val="1ADF3C48"/>
    <w:rsid w:val="1AEAE9CE"/>
    <w:rsid w:val="1AF6BF1D"/>
    <w:rsid w:val="1B05F6FA"/>
    <w:rsid w:val="1B09F698"/>
    <w:rsid w:val="1B0A76CF"/>
    <w:rsid w:val="1B23D528"/>
    <w:rsid w:val="1B25E258"/>
    <w:rsid w:val="1B29420B"/>
    <w:rsid w:val="1B2A4847"/>
    <w:rsid w:val="1B2BFA42"/>
    <w:rsid w:val="1B3E15AF"/>
    <w:rsid w:val="1B48AFD4"/>
    <w:rsid w:val="1B4AF9DA"/>
    <w:rsid w:val="1B682394"/>
    <w:rsid w:val="1B76BB80"/>
    <w:rsid w:val="1B778326"/>
    <w:rsid w:val="1B7A24FA"/>
    <w:rsid w:val="1B87708E"/>
    <w:rsid w:val="1B8EC774"/>
    <w:rsid w:val="1B96DC50"/>
    <w:rsid w:val="1B9D2BF1"/>
    <w:rsid w:val="1BB80501"/>
    <w:rsid w:val="1BCB2E83"/>
    <w:rsid w:val="1BCD10DB"/>
    <w:rsid w:val="1BD3B018"/>
    <w:rsid w:val="1BD543E2"/>
    <w:rsid w:val="1BD5CB79"/>
    <w:rsid w:val="1BF52CA1"/>
    <w:rsid w:val="1BFFB6C6"/>
    <w:rsid w:val="1C131D8E"/>
    <w:rsid w:val="1C1BD36E"/>
    <w:rsid w:val="1C1F9328"/>
    <w:rsid w:val="1C2CD0C1"/>
    <w:rsid w:val="1C3AA8AF"/>
    <w:rsid w:val="1C3F1C83"/>
    <w:rsid w:val="1C4E85E1"/>
    <w:rsid w:val="1C69B9A8"/>
    <w:rsid w:val="1C69EE4B"/>
    <w:rsid w:val="1C6E4F51"/>
    <w:rsid w:val="1C736867"/>
    <w:rsid w:val="1C750FB7"/>
    <w:rsid w:val="1C87C53E"/>
    <w:rsid w:val="1C887BE4"/>
    <w:rsid w:val="1C8C9958"/>
    <w:rsid w:val="1C9262A3"/>
    <w:rsid w:val="1CA55926"/>
    <w:rsid w:val="1CA6DD03"/>
    <w:rsid w:val="1CBCA2D5"/>
    <w:rsid w:val="1CBD11DF"/>
    <w:rsid w:val="1CC69070"/>
    <w:rsid w:val="1CC7383F"/>
    <w:rsid w:val="1CC89D1B"/>
    <w:rsid w:val="1CD7BB98"/>
    <w:rsid w:val="1CD8237F"/>
    <w:rsid w:val="1CE2FF55"/>
    <w:rsid w:val="1CEACA9A"/>
    <w:rsid w:val="1CEF29E2"/>
    <w:rsid w:val="1CF9615A"/>
    <w:rsid w:val="1CFC27C0"/>
    <w:rsid w:val="1D07AA2A"/>
    <w:rsid w:val="1D2E5B3F"/>
    <w:rsid w:val="1D30019C"/>
    <w:rsid w:val="1D326A62"/>
    <w:rsid w:val="1D44DEDB"/>
    <w:rsid w:val="1D4930B2"/>
    <w:rsid w:val="1D4F82E4"/>
    <w:rsid w:val="1D51F352"/>
    <w:rsid w:val="1D520245"/>
    <w:rsid w:val="1D551F87"/>
    <w:rsid w:val="1D5A1E07"/>
    <w:rsid w:val="1D6CA4E3"/>
    <w:rsid w:val="1D765863"/>
    <w:rsid w:val="1D7C1B86"/>
    <w:rsid w:val="1D95B702"/>
    <w:rsid w:val="1D9BE6E7"/>
    <w:rsid w:val="1DABCDB1"/>
    <w:rsid w:val="1DB2C5DE"/>
    <w:rsid w:val="1DB9F7F8"/>
    <w:rsid w:val="1DEB7395"/>
    <w:rsid w:val="1DEC1990"/>
    <w:rsid w:val="1E0912F2"/>
    <w:rsid w:val="1E13DEC3"/>
    <w:rsid w:val="1E3D4212"/>
    <w:rsid w:val="1E4069D1"/>
    <w:rsid w:val="1E42B6F6"/>
    <w:rsid w:val="1E4C4474"/>
    <w:rsid w:val="1E5F881F"/>
    <w:rsid w:val="1E62B512"/>
    <w:rsid w:val="1E90A47A"/>
    <w:rsid w:val="1EA98393"/>
    <w:rsid w:val="1EA9FB2D"/>
    <w:rsid w:val="1EAEB933"/>
    <w:rsid w:val="1EE5F129"/>
    <w:rsid w:val="1EE86457"/>
    <w:rsid w:val="1F2A33E4"/>
    <w:rsid w:val="1F3EC141"/>
    <w:rsid w:val="1F402DE7"/>
    <w:rsid w:val="1F435A17"/>
    <w:rsid w:val="1F4DF064"/>
    <w:rsid w:val="1F53D8AF"/>
    <w:rsid w:val="1F63E79B"/>
    <w:rsid w:val="1F6589D2"/>
    <w:rsid w:val="1F66A580"/>
    <w:rsid w:val="1F68B249"/>
    <w:rsid w:val="1F68BF43"/>
    <w:rsid w:val="1F7312FD"/>
    <w:rsid w:val="1F84CAE5"/>
    <w:rsid w:val="1F85D2CB"/>
    <w:rsid w:val="1F944131"/>
    <w:rsid w:val="1F97EFE8"/>
    <w:rsid w:val="1FA7F3C2"/>
    <w:rsid w:val="1FAD8900"/>
    <w:rsid w:val="1FB26DB5"/>
    <w:rsid w:val="1FB8AFA3"/>
    <w:rsid w:val="1FBFB96E"/>
    <w:rsid w:val="1FCB26B0"/>
    <w:rsid w:val="1FCC8838"/>
    <w:rsid w:val="1FD9499A"/>
    <w:rsid w:val="1FDA9303"/>
    <w:rsid w:val="1FED1DA9"/>
    <w:rsid w:val="201D4541"/>
    <w:rsid w:val="20374C88"/>
    <w:rsid w:val="203EF254"/>
    <w:rsid w:val="204F6B23"/>
    <w:rsid w:val="2051E637"/>
    <w:rsid w:val="2073D4DD"/>
    <w:rsid w:val="20AF3BEA"/>
    <w:rsid w:val="20C41D5E"/>
    <w:rsid w:val="20DA5837"/>
    <w:rsid w:val="20E1881F"/>
    <w:rsid w:val="210E4EFE"/>
    <w:rsid w:val="211F0D57"/>
    <w:rsid w:val="214BE8C9"/>
    <w:rsid w:val="214E47BD"/>
    <w:rsid w:val="21686FC9"/>
    <w:rsid w:val="216E46CE"/>
    <w:rsid w:val="216E8067"/>
    <w:rsid w:val="2177D169"/>
    <w:rsid w:val="218CF0F4"/>
    <w:rsid w:val="21AAE2E4"/>
    <w:rsid w:val="21B47241"/>
    <w:rsid w:val="21C1481D"/>
    <w:rsid w:val="21DDFF81"/>
    <w:rsid w:val="21E2AE48"/>
    <w:rsid w:val="21E5DB9F"/>
    <w:rsid w:val="21E61C11"/>
    <w:rsid w:val="220397CB"/>
    <w:rsid w:val="22097971"/>
    <w:rsid w:val="220AF305"/>
    <w:rsid w:val="2212EB0A"/>
    <w:rsid w:val="2217EB3D"/>
    <w:rsid w:val="221E78B6"/>
    <w:rsid w:val="221E88D4"/>
    <w:rsid w:val="2228FCDB"/>
    <w:rsid w:val="22306C50"/>
    <w:rsid w:val="22381A02"/>
    <w:rsid w:val="223B8121"/>
    <w:rsid w:val="224300E1"/>
    <w:rsid w:val="224502FB"/>
    <w:rsid w:val="2246DEDD"/>
    <w:rsid w:val="2253D3BE"/>
    <w:rsid w:val="22554897"/>
    <w:rsid w:val="226B41AD"/>
    <w:rsid w:val="2281C6C9"/>
    <w:rsid w:val="228E121F"/>
    <w:rsid w:val="22907497"/>
    <w:rsid w:val="22929A01"/>
    <w:rsid w:val="22950250"/>
    <w:rsid w:val="22A43D87"/>
    <w:rsid w:val="22D57378"/>
    <w:rsid w:val="22E2F185"/>
    <w:rsid w:val="23101FA0"/>
    <w:rsid w:val="231DD9F1"/>
    <w:rsid w:val="23359CA9"/>
    <w:rsid w:val="233F2822"/>
    <w:rsid w:val="23490805"/>
    <w:rsid w:val="2351E94A"/>
    <w:rsid w:val="23556EA1"/>
    <w:rsid w:val="236ACDA3"/>
    <w:rsid w:val="236AE340"/>
    <w:rsid w:val="2383FAC2"/>
    <w:rsid w:val="2384DE35"/>
    <w:rsid w:val="238D871E"/>
    <w:rsid w:val="238F6AB1"/>
    <w:rsid w:val="23989E19"/>
    <w:rsid w:val="239A984B"/>
    <w:rsid w:val="23AB5360"/>
    <w:rsid w:val="23C66CF1"/>
    <w:rsid w:val="23CB5285"/>
    <w:rsid w:val="23CC54E5"/>
    <w:rsid w:val="23D6D787"/>
    <w:rsid w:val="23E30AA8"/>
    <w:rsid w:val="24002ED3"/>
    <w:rsid w:val="24016A58"/>
    <w:rsid w:val="240EF6ED"/>
    <w:rsid w:val="24249EAF"/>
    <w:rsid w:val="24471177"/>
    <w:rsid w:val="24576D69"/>
    <w:rsid w:val="2461A52C"/>
    <w:rsid w:val="2462EF0A"/>
    <w:rsid w:val="246A24D7"/>
    <w:rsid w:val="246BF28E"/>
    <w:rsid w:val="246D13DD"/>
    <w:rsid w:val="247A63B6"/>
    <w:rsid w:val="247A87EB"/>
    <w:rsid w:val="2484CA1A"/>
    <w:rsid w:val="249E337C"/>
    <w:rsid w:val="24A9C606"/>
    <w:rsid w:val="24AC8596"/>
    <w:rsid w:val="24AF5D48"/>
    <w:rsid w:val="24B1D453"/>
    <w:rsid w:val="24C5ECA3"/>
    <w:rsid w:val="24CC34B8"/>
    <w:rsid w:val="24DD41F8"/>
    <w:rsid w:val="24EE805F"/>
    <w:rsid w:val="2506404F"/>
    <w:rsid w:val="25066963"/>
    <w:rsid w:val="25094ACF"/>
    <w:rsid w:val="250B3AB5"/>
    <w:rsid w:val="2511124A"/>
    <w:rsid w:val="2525B2F5"/>
    <w:rsid w:val="253688FB"/>
    <w:rsid w:val="2542052B"/>
    <w:rsid w:val="2563AAF5"/>
    <w:rsid w:val="2578D22F"/>
    <w:rsid w:val="2578E9AD"/>
    <w:rsid w:val="25925EFF"/>
    <w:rsid w:val="259AAED4"/>
    <w:rsid w:val="25A0BA0B"/>
    <w:rsid w:val="25A56901"/>
    <w:rsid w:val="25A7995D"/>
    <w:rsid w:val="25B222B6"/>
    <w:rsid w:val="25B90957"/>
    <w:rsid w:val="25C5B0BA"/>
    <w:rsid w:val="25DA80E9"/>
    <w:rsid w:val="25DB9163"/>
    <w:rsid w:val="25DD5FDE"/>
    <w:rsid w:val="25E7ACF1"/>
    <w:rsid w:val="25F89BC8"/>
    <w:rsid w:val="260A7E55"/>
    <w:rsid w:val="26112C71"/>
    <w:rsid w:val="261AFD9E"/>
    <w:rsid w:val="2642F877"/>
    <w:rsid w:val="26497667"/>
    <w:rsid w:val="2652CCF7"/>
    <w:rsid w:val="26712DDC"/>
    <w:rsid w:val="267E828C"/>
    <w:rsid w:val="269224C4"/>
    <w:rsid w:val="26B91C14"/>
    <w:rsid w:val="26E97539"/>
    <w:rsid w:val="26E9E6FF"/>
    <w:rsid w:val="26FD5BFD"/>
    <w:rsid w:val="27057EF9"/>
    <w:rsid w:val="2718240A"/>
    <w:rsid w:val="271BDD3B"/>
    <w:rsid w:val="2722679F"/>
    <w:rsid w:val="27279C2C"/>
    <w:rsid w:val="27343A70"/>
    <w:rsid w:val="27577555"/>
    <w:rsid w:val="27668A41"/>
    <w:rsid w:val="27878BCC"/>
    <w:rsid w:val="279BB4C2"/>
    <w:rsid w:val="27A19B3D"/>
    <w:rsid w:val="27A6136F"/>
    <w:rsid w:val="27B37A2D"/>
    <w:rsid w:val="27BA23A7"/>
    <w:rsid w:val="27BBA208"/>
    <w:rsid w:val="27BD0E46"/>
    <w:rsid w:val="27C0BF1A"/>
    <w:rsid w:val="27EAB5EB"/>
    <w:rsid w:val="27FCA301"/>
    <w:rsid w:val="280C800B"/>
    <w:rsid w:val="281DE7E3"/>
    <w:rsid w:val="28280A4C"/>
    <w:rsid w:val="282A855A"/>
    <w:rsid w:val="282BC715"/>
    <w:rsid w:val="283054A6"/>
    <w:rsid w:val="283767FD"/>
    <w:rsid w:val="283786C0"/>
    <w:rsid w:val="283C6FA2"/>
    <w:rsid w:val="283DD069"/>
    <w:rsid w:val="28662810"/>
    <w:rsid w:val="287B0DA1"/>
    <w:rsid w:val="289E3703"/>
    <w:rsid w:val="28A07829"/>
    <w:rsid w:val="28B30D11"/>
    <w:rsid w:val="28B6152C"/>
    <w:rsid w:val="28BAA98C"/>
    <w:rsid w:val="28BB0269"/>
    <w:rsid w:val="28C39152"/>
    <w:rsid w:val="28C9AAE0"/>
    <w:rsid w:val="28E04C2C"/>
    <w:rsid w:val="28E4BEB3"/>
    <w:rsid w:val="292D2A9F"/>
    <w:rsid w:val="2939D8A1"/>
    <w:rsid w:val="2939EBDC"/>
    <w:rsid w:val="29592A34"/>
    <w:rsid w:val="295E5E88"/>
    <w:rsid w:val="29747EAF"/>
    <w:rsid w:val="297A7ECF"/>
    <w:rsid w:val="298163A8"/>
    <w:rsid w:val="2990FBBE"/>
    <w:rsid w:val="29A26D06"/>
    <w:rsid w:val="29A7C749"/>
    <w:rsid w:val="29B9DF04"/>
    <w:rsid w:val="29BD0710"/>
    <w:rsid w:val="29D35721"/>
    <w:rsid w:val="29DA7C02"/>
    <w:rsid w:val="29DE2598"/>
    <w:rsid w:val="29E19545"/>
    <w:rsid w:val="29E1F159"/>
    <w:rsid w:val="2A20963F"/>
    <w:rsid w:val="2A2696A8"/>
    <w:rsid w:val="2A3648DC"/>
    <w:rsid w:val="2A3B492C"/>
    <w:rsid w:val="2A4D0927"/>
    <w:rsid w:val="2A4F32D6"/>
    <w:rsid w:val="2A5DE4D1"/>
    <w:rsid w:val="2A685356"/>
    <w:rsid w:val="2A6AD4DB"/>
    <w:rsid w:val="2A6F939E"/>
    <w:rsid w:val="2A711380"/>
    <w:rsid w:val="2A72C879"/>
    <w:rsid w:val="2A73AD2D"/>
    <w:rsid w:val="2A82CEC0"/>
    <w:rsid w:val="2AA5B2E4"/>
    <w:rsid w:val="2ABF2C8E"/>
    <w:rsid w:val="2AD1A524"/>
    <w:rsid w:val="2AD9B69A"/>
    <w:rsid w:val="2AF2A28C"/>
    <w:rsid w:val="2AFC29C9"/>
    <w:rsid w:val="2B3AF1E0"/>
    <w:rsid w:val="2B4030A7"/>
    <w:rsid w:val="2B4AD276"/>
    <w:rsid w:val="2B5E8C38"/>
    <w:rsid w:val="2B5FA9F3"/>
    <w:rsid w:val="2B6F2782"/>
    <w:rsid w:val="2BA44A01"/>
    <w:rsid w:val="2BBAA8CF"/>
    <w:rsid w:val="2BC9DBC1"/>
    <w:rsid w:val="2BCFBEC3"/>
    <w:rsid w:val="2BD0BACA"/>
    <w:rsid w:val="2BD152E1"/>
    <w:rsid w:val="2BE0F193"/>
    <w:rsid w:val="2BE21812"/>
    <w:rsid w:val="2BF3A61A"/>
    <w:rsid w:val="2BF9FB02"/>
    <w:rsid w:val="2C0964D7"/>
    <w:rsid w:val="2C15AD4C"/>
    <w:rsid w:val="2C1DC853"/>
    <w:rsid w:val="2C26F3EA"/>
    <w:rsid w:val="2C3A9682"/>
    <w:rsid w:val="2C5E8F6B"/>
    <w:rsid w:val="2C60C810"/>
    <w:rsid w:val="2C63453E"/>
    <w:rsid w:val="2C63DB37"/>
    <w:rsid w:val="2C65C749"/>
    <w:rsid w:val="2C6BBF56"/>
    <w:rsid w:val="2C799130"/>
    <w:rsid w:val="2C9115D3"/>
    <w:rsid w:val="2C96A605"/>
    <w:rsid w:val="2C9FC10D"/>
    <w:rsid w:val="2CA49CA5"/>
    <w:rsid w:val="2CB0EF92"/>
    <w:rsid w:val="2CB36210"/>
    <w:rsid w:val="2CDF771C"/>
    <w:rsid w:val="2CE2793E"/>
    <w:rsid w:val="2CE72E67"/>
    <w:rsid w:val="2CE8A4CD"/>
    <w:rsid w:val="2D00BDD8"/>
    <w:rsid w:val="2D0DBC31"/>
    <w:rsid w:val="2D23BADA"/>
    <w:rsid w:val="2D26A3E2"/>
    <w:rsid w:val="2D2E01C7"/>
    <w:rsid w:val="2D35AC29"/>
    <w:rsid w:val="2D36450E"/>
    <w:rsid w:val="2D367E81"/>
    <w:rsid w:val="2D532FAC"/>
    <w:rsid w:val="2D596DF6"/>
    <w:rsid w:val="2D60CC18"/>
    <w:rsid w:val="2D69D568"/>
    <w:rsid w:val="2D6AE609"/>
    <w:rsid w:val="2D6D899B"/>
    <w:rsid w:val="2D8744BC"/>
    <w:rsid w:val="2DA20B38"/>
    <w:rsid w:val="2DA36FC3"/>
    <w:rsid w:val="2DB133CD"/>
    <w:rsid w:val="2DBA6DCB"/>
    <w:rsid w:val="2E1818C6"/>
    <w:rsid w:val="2E1865E4"/>
    <w:rsid w:val="2E22A77A"/>
    <w:rsid w:val="2E4931D2"/>
    <w:rsid w:val="2E4A0DA4"/>
    <w:rsid w:val="2E5AF0B0"/>
    <w:rsid w:val="2E64FB71"/>
    <w:rsid w:val="2E6AE930"/>
    <w:rsid w:val="2E73DFC7"/>
    <w:rsid w:val="2E91F059"/>
    <w:rsid w:val="2EB0F03C"/>
    <w:rsid w:val="2EC06BC6"/>
    <w:rsid w:val="2EDBA22D"/>
    <w:rsid w:val="2EF3E927"/>
    <w:rsid w:val="2EFD7A8B"/>
    <w:rsid w:val="2F144F63"/>
    <w:rsid w:val="2F198E9D"/>
    <w:rsid w:val="2F2A3BE6"/>
    <w:rsid w:val="2F2CC42A"/>
    <w:rsid w:val="2F3504EF"/>
    <w:rsid w:val="2F37FFA7"/>
    <w:rsid w:val="2F414FA2"/>
    <w:rsid w:val="2F5021A6"/>
    <w:rsid w:val="2F508D10"/>
    <w:rsid w:val="2F5EAE3F"/>
    <w:rsid w:val="2F705D8C"/>
    <w:rsid w:val="2F7127EC"/>
    <w:rsid w:val="2F73A7EE"/>
    <w:rsid w:val="2F830716"/>
    <w:rsid w:val="2F855356"/>
    <w:rsid w:val="2F8FFA2A"/>
    <w:rsid w:val="2F96C05F"/>
    <w:rsid w:val="2F9D067B"/>
    <w:rsid w:val="2F9D21AB"/>
    <w:rsid w:val="2F9E1CFE"/>
    <w:rsid w:val="2FB9E686"/>
    <w:rsid w:val="2FBDD434"/>
    <w:rsid w:val="2FC286B7"/>
    <w:rsid w:val="2FD23BBC"/>
    <w:rsid w:val="2FE40633"/>
    <w:rsid w:val="2FEEF5AF"/>
    <w:rsid w:val="2FEEF87D"/>
    <w:rsid w:val="300598CD"/>
    <w:rsid w:val="3009FB9C"/>
    <w:rsid w:val="30315D11"/>
    <w:rsid w:val="30319E14"/>
    <w:rsid w:val="3048FFED"/>
    <w:rsid w:val="3051812F"/>
    <w:rsid w:val="309793C3"/>
    <w:rsid w:val="30A92323"/>
    <w:rsid w:val="30B643F4"/>
    <w:rsid w:val="30B846C5"/>
    <w:rsid w:val="30D0EB9F"/>
    <w:rsid w:val="30DB6EE0"/>
    <w:rsid w:val="30DC25EC"/>
    <w:rsid w:val="30F2A1CD"/>
    <w:rsid w:val="310F3BD7"/>
    <w:rsid w:val="311D333B"/>
    <w:rsid w:val="3125CA41"/>
    <w:rsid w:val="31416DA2"/>
    <w:rsid w:val="314CD60F"/>
    <w:rsid w:val="3150BC9E"/>
    <w:rsid w:val="316844A3"/>
    <w:rsid w:val="31B62074"/>
    <w:rsid w:val="31C3F63D"/>
    <w:rsid w:val="31D5CB6F"/>
    <w:rsid w:val="31D6A13F"/>
    <w:rsid w:val="31DEFC11"/>
    <w:rsid w:val="31EEC55F"/>
    <w:rsid w:val="3219DF4B"/>
    <w:rsid w:val="322096E9"/>
    <w:rsid w:val="322C1774"/>
    <w:rsid w:val="323B2CAE"/>
    <w:rsid w:val="323DE095"/>
    <w:rsid w:val="32432F02"/>
    <w:rsid w:val="3243A338"/>
    <w:rsid w:val="3251835D"/>
    <w:rsid w:val="326AFEC8"/>
    <w:rsid w:val="327F2D3E"/>
    <w:rsid w:val="3282EBF2"/>
    <w:rsid w:val="32A7C84D"/>
    <w:rsid w:val="32AB6405"/>
    <w:rsid w:val="32B6EA50"/>
    <w:rsid w:val="32CFFCF2"/>
    <w:rsid w:val="32DBF9E4"/>
    <w:rsid w:val="32F1AAC0"/>
    <w:rsid w:val="33047E91"/>
    <w:rsid w:val="33076C79"/>
    <w:rsid w:val="33121E0D"/>
    <w:rsid w:val="331FE390"/>
    <w:rsid w:val="3342F982"/>
    <w:rsid w:val="334584C3"/>
    <w:rsid w:val="334AD3C6"/>
    <w:rsid w:val="334B9E4E"/>
    <w:rsid w:val="33501FC0"/>
    <w:rsid w:val="3352A2DA"/>
    <w:rsid w:val="335C2F87"/>
    <w:rsid w:val="33789414"/>
    <w:rsid w:val="3391BDF0"/>
    <w:rsid w:val="3391F182"/>
    <w:rsid w:val="33A018BF"/>
    <w:rsid w:val="33BF7837"/>
    <w:rsid w:val="33C3164B"/>
    <w:rsid w:val="33C7FC16"/>
    <w:rsid w:val="33DA6CFC"/>
    <w:rsid w:val="33E145F3"/>
    <w:rsid w:val="33ECEC8E"/>
    <w:rsid w:val="33F30877"/>
    <w:rsid w:val="33FF1B2A"/>
    <w:rsid w:val="340A3C0A"/>
    <w:rsid w:val="341F4113"/>
    <w:rsid w:val="3427037F"/>
    <w:rsid w:val="342AC923"/>
    <w:rsid w:val="3435A7FD"/>
    <w:rsid w:val="343B9EDB"/>
    <w:rsid w:val="343F394F"/>
    <w:rsid w:val="343F5397"/>
    <w:rsid w:val="34450C96"/>
    <w:rsid w:val="344575DA"/>
    <w:rsid w:val="34466A0C"/>
    <w:rsid w:val="344F8B0F"/>
    <w:rsid w:val="34605220"/>
    <w:rsid w:val="34675306"/>
    <w:rsid w:val="347C160B"/>
    <w:rsid w:val="349B1969"/>
    <w:rsid w:val="34C833D5"/>
    <w:rsid w:val="34E2C216"/>
    <w:rsid w:val="34E44FFB"/>
    <w:rsid w:val="3502025D"/>
    <w:rsid w:val="350C6911"/>
    <w:rsid w:val="3511A8BF"/>
    <w:rsid w:val="351D01C2"/>
    <w:rsid w:val="3530FF61"/>
    <w:rsid w:val="35365D09"/>
    <w:rsid w:val="35448A14"/>
    <w:rsid w:val="3573248A"/>
    <w:rsid w:val="35792550"/>
    <w:rsid w:val="3587D618"/>
    <w:rsid w:val="35907258"/>
    <w:rsid w:val="3591BE96"/>
    <w:rsid w:val="35970CE8"/>
    <w:rsid w:val="3597B6F9"/>
    <w:rsid w:val="35AAC6CF"/>
    <w:rsid w:val="35ADD553"/>
    <w:rsid w:val="35B0683F"/>
    <w:rsid w:val="35B86A06"/>
    <w:rsid w:val="35CB0CC8"/>
    <w:rsid w:val="35F4AE7F"/>
    <w:rsid w:val="35F6277A"/>
    <w:rsid w:val="35FCF5F5"/>
    <w:rsid w:val="3605CA8D"/>
    <w:rsid w:val="36115883"/>
    <w:rsid w:val="362ABB2D"/>
    <w:rsid w:val="3639E1B4"/>
    <w:rsid w:val="3646B41C"/>
    <w:rsid w:val="364C4638"/>
    <w:rsid w:val="365AFFD3"/>
    <w:rsid w:val="367AC0BD"/>
    <w:rsid w:val="369DF40D"/>
    <w:rsid w:val="36B0EED8"/>
    <w:rsid w:val="36B67D15"/>
    <w:rsid w:val="36D36806"/>
    <w:rsid w:val="36D64CD1"/>
    <w:rsid w:val="36F857BA"/>
    <w:rsid w:val="36FAF2DB"/>
    <w:rsid w:val="37139385"/>
    <w:rsid w:val="37360F64"/>
    <w:rsid w:val="37413625"/>
    <w:rsid w:val="37428577"/>
    <w:rsid w:val="37556B95"/>
    <w:rsid w:val="375F3DC6"/>
    <w:rsid w:val="3760B77F"/>
    <w:rsid w:val="3768554F"/>
    <w:rsid w:val="37752036"/>
    <w:rsid w:val="37765FAF"/>
    <w:rsid w:val="379EAC64"/>
    <w:rsid w:val="37B4939C"/>
    <w:rsid w:val="37C620F4"/>
    <w:rsid w:val="37CB4FB1"/>
    <w:rsid w:val="37DA0673"/>
    <w:rsid w:val="37DC2876"/>
    <w:rsid w:val="37E06ECC"/>
    <w:rsid w:val="37E42AF0"/>
    <w:rsid w:val="37FC3AD9"/>
    <w:rsid w:val="37FCBC5E"/>
    <w:rsid w:val="38061F85"/>
    <w:rsid w:val="3815FB0C"/>
    <w:rsid w:val="382FA0B3"/>
    <w:rsid w:val="383765A8"/>
    <w:rsid w:val="38441B72"/>
    <w:rsid w:val="3855CDB6"/>
    <w:rsid w:val="3868FF35"/>
    <w:rsid w:val="38707D93"/>
    <w:rsid w:val="3882BBDA"/>
    <w:rsid w:val="38895265"/>
    <w:rsid w:val="3889BC9C"/>
    <w:rsid w:val="38A01957"/>
    <w:rsid w:val="38ACD19D"/>
    <w:rsid w:val="38CF0E65"/>
    <w:rsid w:val="38D0CC38"/>
    <w:rsid w:val="38DB493C"/>
    <w:rsid w:val="38E0B643"/>
    <w:rsid w:val="38EC46F8"/>
    <w:rsid w:val="39102636"/>
    <w:rsid w:val="3919AA7B"/>
    <w:rsid w:val="39208646"/>
    <w:rsid w:val="392EB9CC"/>
    <w:rsid w:val="3937E35A"/>
    <w:rsid w:val="39563C1B"/>
    <w:rsid w:val="39566A21"/>
    <w:rsid w:val="39894B85"/>
    <w:rsid w:val="399C0293"/>
    <w:rsid w:val="39C2D15E"/>
    <w:rsid w:val="39C80616"/>
    <w:rsid w:val="39D30121"/>
    <w:rsid w:val="39E5AB24"/>
    <w:rsid w:val="39EA2B9D"/>
    <w:rsid w:val="39F01EA6"/>
    <w:rsid w:val="3A0128B7"/>
    <w:rsid w:val="3A06F624"/>
    <w:rsid w:val="3A0EDC5F"/>
    <w:rsid w:val="3A1D2742"/>
    <w:rsid w:val="3A49263D"/>
    <w:rsid w:val="3A52DF43"/>
    <w:rsid w:val="3A64764E"/>
    <w:rsid w:val="3A780FD2"/>
    <w:rsid w:val="3A7DF11C"/>
    <w:rsid w:val="3AA45DF5"/>
    <w:rsid w:val="3AB6C5B8"/>
    <w:rsid w:val="3AB7CAFC"/>
    <w:rsid w:val="3AC41581"/>
    <w:rsid w:val="3ACC6734"/>
    <w:rsid w:val="3ACCE10F"/>
    <w:rsid w:val="3ACDE36C"/>
    <w:rsid w:val="3AE776CE"/>
    <w:rsid w:val="3AEE03A5"/>
    <w:rsid w:val="3AFA0C6E"/>
    <w:rsid w:val="3AFBEF37"/>
    <w:rsid w:val="3B2116DE"/>
    <w:rsid w:val="3B27715E"/>
    <w:rsid w:val="3B28E8F7"/>
    <w:rsid w:val="3B4F4860"/>
    <w:rsid w:val="3B53B395"/>
    <w:rsid w:val="3B6B9DB6"/>
    <w:rsid w:val="3B7B0B65"/>
    <w:rsid w:val="3B95B40F"/>
    <w:rsid w:val="3B9A02AC"/>
    <w:rsid w:val="3B9E5AD8"/>
    <w:rsid w:val="3B9EAF93"/>
    <w:rsid w:val="3BA071AC"/>
    <w:rsid w:val="3BB0E70D"/>
    <w:rsid w:val="3BB147B8"/>
    <w:rsid w:val="3BC169AF"/>
    <w:rsid w:val="3BC1E71E"/>
    <w:rsid w:val="3BD26CDA"/>
    <w:rsid w:val="3BD293A4"/>
    <w:rsid w:val="3BDAF63E"/>
    <w:rsid w:val="3BEABBD2"/>
    <w:rsid w:val="3BF9F94A"/>
    <w:rsid w:val="3C0DC9FC"/>
    <w:rsid w:val="3C1F09B5"/>
    <w:rsid w:val="3C25D425"/>
    <w:rsid w:val="3C34508F"/>
    <w:rsid w:val="3C37BCE9"/>
    <w:rsid w:val="3C3FC3F6"/>
    <w:rsid w:val="3C51F1AB"/>
    <w:rsid w:val="3C6ED434"/>
    <w:rsid w:val="3C9D043C"/>
    <w:rsid w:val="3CA53644"/>
    <w:rsid w:val="3CABCD06"/>
    <w:rsid w:val="3CAEE847"/>
    <w:rsid w:val="3CB85080"/>
    <w:rsid w:val="3CBA844B"/>
    <w:rsid w:val="3CD8AB15"/>
    <w:rsid w:val="3CFBCFD5"/>
    <w:rsid w:val="3CFF2D0D"/>
    <w:rsid w:val="3D027E4F"/>
    <w:rsid w:val="3D1F53E7"/>
    <w:rsid w:val="3D444BEF"/>
    <w:rsid w:val="3D4CB76E"/>
    <w:rsid w:val="3D63D82B"/>
    <w:rsid w:val="3D649964"/>
    <w:rsid w:val="3D6ED781"/>
    <w:rsid w:val="3D7A1AA0"/>
    <w:rsid w:val="3D88229F"/>
    <w:rsid w:val="3D91EE84"/>
    <w:rsid w:val="3D9815BE"/>
    <w:rsid w:val="3DC4D921"/>
    <w:rsid w:val="3DC5FDE9"/>
    <w:rsid w:val="3DCC6156"/>
    <w:rsid w:val="3DD51AC8"/>
    <w:rsid w:val="3DDBAFAF"/>
    <w:rsid w:val="3DE1A44F"/>
    <w:rsid w:val="3DFBB643"/>
    <w:rsid w:val="3DFF8FAC"/>
    <w:rsid w:val="3E0DDEC3"/>
    <w:rsid w:val="3E148396"/>
    <w:rsid w:val="3E251BAE"/>
    <w:rsid w:val="3E30FAEF"/>
    <w:rsid w:val="3E3696A5"/>
    <w:rsid w:val="3E4508DF"/>
    <w:rsid w:val="3E54F604"/>
    <w:rsid w:val="3E5DBF8F"/>
    <w:rsid w:val="3E6D18D6"/>
    <w:rsid w:val="3E7425BD"/>
    <w:rsid w:val="3E75BCC5"/>
    <w:rsid w:val="3E7BCA17"/>
    <w:rsid w:val="3E8869DF"/>
    <w:rsid w:val="3E8D8EBF"/>
    <w:rsid w:val="3E975BB0"/>
    <w:rsid w:val="3EB534D9"/>
    <w:rsid w:val="3EF655C8"/>
    <w:rsid w:val="3F13B47D"/>
    <w:rsid w:val="3F1B5764"/>
    <w:rsid w:val="3F1D89AC"/>
    <w:rsid w:val="3F446C8F"/>
    <w:rsid w:val="3F48B454"/>
    <w:rsid w:val="3F5C8360"/>
    <w:rsid w:val="3F5FC93F"/>
    <w:rsid w:val="3F7C79C6"/>
    <w:rsid w:val="3F90670E"/>
    <w:rsid w:val="3FA58DC1"/>
    <w:rsid w:val="3FA5C421"/>
    <w:rsid w:val="3FB4E997"/>
    <w:rsid w:val="3FC49A7E"/>
    <w:rsid w:val="3FEB4AB9"/>
    <w:rsid w:val="3FEEC346"/>
    <w:rsid w:val="3FF092CC"/>
    <w:rsid w:val="40084C01"/>
    <w:rsid w:val="400D17A8"/>
    <w:rsid w:val="40127F0F"/>
    <w:rsid w:val="40271A34"/>
    <w:rsid w:val="40298192"/>
    <w:rsid w:val="403085DC"/>
    <w:rsid w:val="4037D27D"/>
    <w:rsid w:val="40470B6B"/>
    <w:rsid w:val="405B36D3"/>
    <w:rsid w:val="40654CE1"/>
    <w:rsid w:val="407296F1"/>
    <w:rsid w:val="40771080"/>
    <w:rsid w:val="4085EA76"/>
    <w:rsid w:val="40B5F687"/>
    <w:rsid w:val="40B61E94"/>
    <w:rsid w:val="40CD68BB"/>
    <w:rsid w:val="40CE6657"/>
    <w:rsid w:val="40DBBD71"/>
    <w:rsid w:val="40F389F1"/>
    <w:rsid w:val="40F53129"/>
    <w:rsid w:val="40FA221E"/>
    <w:rsid w:val="411A2EA8"/>
    <w:rsid w:val="411C991A"/>
    <w:rsid w:val="41347D02"/>
    <w:rsid w:val="41364C91"/>
    <w:rsid w:val="413C69B3"/>
    <w:rsid w:val="41679AA2"/>
    <w:rsid w:val="4179E7CE"/>
    <w:rsid w:val="4183F808"/>
    <w:rsid w:val="41863562"/>
    <w:rsid w:val="41B0ED9A"/>
    <w:rsid w:val="41BB55DA"/>
    <w:rsid w:val="41BC1F1A"/>
    <w:rsid w:val="41C17F1F"/>
    <w:rsid w:val="41DF00EB"/>
    <w:rsid w:val="41EE5CA2"/>
    <w:rsid w:val="41F0FC49"/>
    <w:rsid w:val="4201221D"/>
    <w:rsid w:val="4212912F"/>
    <w:rsid w:val="421D75A4"/>
    <w:rsid w:val="421F28C1"/>
    <w:rsid w:val="4224FA21"/>
    <w:rsid w:val="422BE5E8"/>
    <w:rsid w:val="424334D2"/>
    <w:rsid w:val="4247CE00"/>
    <w:rsid w:val="426437DB"/>
    <w:rsid w:val="426784C0"/>
    <w:rsid w:val="4274EBB4"/>
    <w:rsid w:val="42754E06"/>
    <w:rsid w:val="427B3B2B"/>
    <w:rsid w:val="42901CAE"/>
    <w:rsid w:val="4291AE5F"/>
    <w:rsid w:val="42A045B4"/>
    <w:rsid w:val="42A4DF89"/>
    <w:rsid w:val="42A7E9DF"/>
    <w:rsid w:val="42A9FEB5"/>
    <w:rsid w:val="42BDFC89"/>
    <w:rsid w:val="42EBF0C8"/>
    <w:rsid w:val="430AF28E"/>
    <w:rsid w:val="43111644"/>
    <w:rsid w:val="431A008C"/>
    <w:rsid w:val="431EA1E2"/>
    <w:rsid w:val="43204060"/>
    <w:rsid w:val="432C459C"/>
    <w:rsid w:val="432FD387"/>
    <w:rsid w:val="43339CD3"/>
    <w:rsid w:val="43404614"/>
    <w:rsid w:val="434F518C"/>
    <w:rsid w:val="436A82C5"/>
    <w:rsid w:val="43A7B4F7"/>
    <w:rsid w:val="43C30CBB"/>
    <w:rsid w:val="43E48C0B"/>
    <w:rsid w:val="44062F61"/>
    <w:rsid w:val="441017A0"/>
    <w:rsid w:val="44148276"/>
    <w:rsid w:val="4427ED3B"/>
    <w:rsid w:val="444835FC"/>
    <w:rsid w:val="444E6BCE"/>
    <w:rsid w:val="44565105"/>
    <w:rsid w:val="4456CDF9"/>
    <w:rsid w:val="4456E293"/>
    <w:rsid w:val="445772CB"/>
    <w:rsid w:val="445B147F"/>
    <w:rsid w:val="44839545"/>
    <w:rsid w:val="44AE61BC"/>
    <w:rsid w:val="44BE6868"/>
    <w:rsid w:val="44C03273"/>
    <w:rsid w:val="44C5D7B6"/>
    <w:rsid w:val="44D40895"/>
    <w:rsid w:val="44D5F9C3"/>
    <w:rsid w:val="44DB4B0C"/>
    <w:rsid w:val="44E83F7F"/>
    <w:rsid w:val="44FD9CA6"/>
    <w:rsid w:val="4508EB67"/>
    <w:rsid w:val="4520474A"/>
    <w:rsid w:val="4534778B"/>
    <w:rsid w:val="45470BAC"/>
    <w:rsid w:val="4554C5CF"/>
    <w:rsid w:val="4556D2EC"/>
    <w:rsid w:val="45686A93"/>
    <w:rsid w:val="45689160"/>
    <w:rsid w:val="45728F4D"/>
    <w:rsid w:val="4573265D"/>
    <w:rsid w:val="45895C4D"/>
    <w:rsid w:val="45926DE5"/>
    <w:rsid w:val="45930A05"/>
    <w:rsid w:val="45AFDA18"/>
    <w:rsid w:val="45B63CAB"/>
    <w:rsid w:val="45DB861A"/>
    <w:rsid w:val="45E0A488"/>
    <w:rsid w:val="45F4C930"/>
    <w:rsid w:val="45F57AD2"/>
    <w:rsid w:val="46062133"/>
    <w:rsid w:val="460C2686"/>
    <w:rsid w:val="461B1AD0"/>
    <w:rsid w:val="4627D3BB"/>
    <w:rsid w:val="4628A040"/>
    <w:rsid w:val="462ACAC7"/>
    <w:rsid w:val="4642D803"/>
    <w:rsid w:val="468A8D91"/>
    <w:rsid w:val="4695EA2F"/>
    <w:rsid w:val="4696E424"/>
    <w:rsid w:val="469FD232"/>
    <w:rsid w:val="46AF3491"/>
    <w:rsid w:val="46B3EA62"/>
    <w:rsid w:val="46B906BD"/>
    <w:rsid w:val="46BFF8F5"/>
    <w:rsid w:val="46C01EB4"/>
    <w:rsid w:val="46D38C7E"/>
    <w:rsid w:val="46D6B174"/>
    <w:rsid w:val="46D8CEC7"/>
    <w:rsid w:val="46F384B1"/>
    <w:rsid w:val="46F3AA58"/>
    <w:rsid w:val="46F57AF6"/>
    <w:rsid w:val="46F6349E"/>
    <w:rsid w:val="46FA8B1B"/>
    <w:rsid w:val="47076159"/>
    <w:rsid w:val="470B5967"/>
    <w:rsid w:val="470C994B"/>
    <w:rsid w:val="4717AC35"/>
    <w:rsid w:val="47393F0F"/>
    <w:rsid w:val="4743E569"/>
    <w:rsid w:val="474DD069"/>
    <w:rsid w:val="476105FE"/>
    <w:rsid w:val="477CAEEA"/>
    <w:rsid w:val="4782EA46"/>
    <w:rsid w:val="478F0496"/>
    <w:rsid w:val="47959C97"/>
    <w:rsid w:val="47AA77B5"/>
    <w:rsid w:val="47AD500A"/>
    <w:rsid w:val="47CEE56E"/>
    <w:rsid w:val="4808DC11"/>
    <w:rsid w:val="480B6AE6"/>
    <w:rsid w:val="48341316"/>
    <w:rsid w:val="4835BD3E"/>
    <w:rsid w:val="484D9E39"/>
    <w:rsid w:val="485C1994"/>
    <w:rsid w:val="4862C1E2"/>
    <w:rsid w:val="48951937"/>
    <w:rsid w:val="489D5147"/>
    <w:rsid w:val="48A6A1ED"/>
    <w:rsid w:val="48B18D84"/>
    <w:rsid w:val="48B5851C"/>
    <w:rsid w:val="48BC14FE"/>
    <w:rsid w:val="48BDF754"/>
    <w:rsid w:val="48CEEB31"/>
    <w:rsid w:val="48CF1F80"/>
    <w:rsid w:val="48DB272D"/>
    <w:rsid w:val="48E539B6"/>
    <w:rsid w:val="48F98EAF"/>
    <w:rsid w:val="490C7C1C"/>
    <w:rsid w:val="492CD0BF"/>
    <w:rsid w:val="4944BF31"/>
    <w:rsid w:val="495663BC"/>
    <w:rsid w:val="4960301A"/>
    <w:rsid w:val="4968A0E1"/>
    <w:rsid w:val="496D44B7"/>
    <w:rsid w:val="496F19CC"/>
    <w:rsid w:val="49892976"/>
    <w:rsid w:val="4990D26D"/>
    <w:rsid w:val="49BE39D6"/>
    <w:rsid w:val="49CF74A7"/>
    <w:rsid w:val="49CF9370"/>
    <w:rsid w:val="49D5C116"/>
    <w:rsid w:val="49DAC250"/>
    <w:rsid w:val="49F8C4D7"/>
    <w:rsid w:val="49FFD019"/>
    <w:rsid w:val="4A00B8FD"/>
    <w:rsid w:val="4A093733"/>
    <w:rsid w:val="4A10941B"/>
    <w:rsid w:val="4A1BAA70"/>
    <w:rsid w:val="4A2070D4"/>
    <w:rsid w:val="4A2788D8"/>
    <w:rsid w:val="4A294D89"/>
    <w:rsid w:val="4A3E975D"/>
    <w:rsid w:val="4A410BCF"/>
    <w:rsid w:val="4A4F9CE9"/>
    <w:rsid w:val="4A5C3760"/>
    <w:rsid w:val="4A6D659E"/>
    <w:rsid w:val="4A7E0C9D"/>
    <w:rsid w:val="4A81B297"/>
    <w:rsid w:val="4A8FAAFB"/>
    <w:rsid w:val="4A9B4922"/>
    <w:rsid w:val="4AA36573"/>
    <w:rsid w:val="4AA49514"/>
    <w:rsid w:val="4AA8B3F3"/>
    <w:rsid w:val="4AB660F3"/>
    <w:rsid w:val="4AB69176"/>
    <w:rsid w:val="4ACE0F2F"/>
    <w:rsid w:val="4AF3CFEC"/>
    <w:rsid w:val="4AFC9554"/>
    <w:rsid w:val="4B05BA33"/>
    <w:rsid w:val="4B291E3F"/>
    <w:rsid w:val="4B347DB4"/>
    <w:rsid w:val="4B3E5B24"/>
    <w:rsid w:val="4B461B17"/>
    <w:rsid w:val="4B85A015"/>
    <w:rsid w:val="4B92E7CB"/>
    <w:rsid w:val="4BBCFDD5"/>
    <w:rsid w:val="4BC64570"/>
    <w:rsid w:val="4BF1A79E"/>
    <w:rsid w:val="4BF7BAC1"/>
    <w:rsid w:val="4BFE4932"/>
    <w:rsid w:val="4C0BC87F"/>
    <w:rsid w:val="4C171DBB"/>
    <w:rsid w:val="4C37C288"/>
    <w:rsid w:val="4C44FE61"/>
    <w:rsid w:val="4C45A0C6"/>
    <w:rsid w:val="4C50E9EF"/>
    <w:rsid w:val="4C616A3E"/>
    <w:rsid w:val="4C6A08E2"/>
    <w:rsid w:val="4C834DC0"/>
    <w:rsid w:val="4C991CC6"/>
    <w:rsid w:val="4CA0C8E4"/>
    <w:rsid w:val="4CAC8750"/>
    <w:rsid w:val="4CB04C29"/>
    <w:rsid w:val="4CB297DC"/>
    <w:rsid w:val="4CBAB0FF"/>
    <w:rsid w:val="4CEABD72"/>
    <w:rsid w:val="4CFEBFEF"/>
    <w:rsid w:val="4D03E14F"/>
    <w:rsid w:val="4D06A189"/>
    <w:rsid w:val="4D06AF76"/>
    <w:rsid w:val="4D0A6F83"/>
    <w:rsid w:val="4D10CAF3"/>
    <w:rsid w:val="4D160845"/>
    <w:rsid w:val="4D211D5A"/>
    <w:rsid w:val="4D291F6D"/>
    <w:rsid w:val="4D32E232"/>
    <w:rsid w:val="4D3E23D3"/>
    <w:rsid w:val="4D57D6FC"/>
    <w:rsid w:val="4D6A2C2F"/>
    <w:rsid w:val="4D7671D4"/>
    <w:rsid w:val="4D78534A"/>
    <w:rsid w:val="4D8D99FD"/>
    <w:rsid w:val="4D926070"/>
    <w:rsid w:val="4DBB5077"/>
    <w:rsid w:val="4DC59B49"/>
    <w:rsid w:val="4DF2550F"/>
    <w:rsid w:val="4DFC8BBC"/>
    <w:rsid w:val="4DFE36D7"/>
    <w:rsid w:val="4E081274"/>
    <w:rsid w:val="4E1ABE15"/>
    <w:rsid w:val="4E2139EF"/>
    <w:rsid w:val="4E338FD0"/>
    <w:rsid w:val="4E423AAD"/>
    <w:rsid w:val="4E46975B"/>
    <w:rsid w:val="4E4DB477"/>
    <w:rsid w:val="4E52BFB9"/>
    <w:rsid w:val="4E5DCD50"/>
    <w:rsid w:val="4E95344B"/>
    <w:rsid w:val="4E95974F"/>
    <w:rsid w:val="4ECBA2DB"/>
    <w:rsid w:val="4ECF5FFA"/>
    <w:rsid w:val="4EE24685"/>
    <w:rsid w:val="4EEEE735"/>
    <w:rsid w:val="4EF5F3B7"/>
    <w:rsid w:val="4EF89FBB"/>
    <w:rsid w:val="4EFB7E0C"/>
    <w:rsid w:val="4EFC68FD"/>
    <w:rsid w:val="4EFFC051"/>
    <w:rsid w:val="4F1AC3C0"/>
    <w:rsid w:val="4F26E892"/>
    <w:rsid w:val="4F3C1AA4"/>
    <w:rsid w:val="4F641A37"/>
    <w:rsid w:val="4F857D0F"/>
    <w:rsid w:val="4F874A0B"/>
    <w:rsid w:val="4F901460"/>
    <w:rsid w:val="4F9A4BB9"/>
    <w:rsid w:val="4FA8A018"/>
    <w:rsid w:val="4FA970C6"/>
    <w:rsid w:val="4FB1E071"/>
    <w:rsid w:val="4FD3633D"/>
    <w:rsid w:val="4FD55A79"/>
    <w:rsid w:val="4FD6FE05"/>
    <w:rsid w:val="4FDF2778"/>
    <w:rsid w:val="4FF16C13"/>
    <w:rsid w:val="4FF6BEF9"/>
    <w:rsid w:val="4FFEBF15"/>
    <w:rsid w:val="50017531"/>
    <w:rsid w:val="501609D1"/>
    <w:rsid w:val="501C988D"/>
    <w:rsid w:val="502FC2A3"/>
    <w:rsid w:val="5035A818"/>
    <w:rsid w:val="503DC6B8"/>
    <w:rsid w:val="50532152"/>
    <w:rsid w:val="505F6A86"/>
    <w:rsid w:val="5066C61C"/>
    <w:rsid w:val="507404E1"/>
    <w:rsid w:val="507E0D54"/>
    <w:rsid w:val="50839233"/>
    <w:rsid w:val="50B9BCF5"/>
    <w:rsid w:val="50CD795C"/>
    <w:rsid w:val="50DC613C"/>
    <w:rsid w:val="50EF034B"/>
    <w:rsid w:val="50F057F8"/>
    <w:rsid w:val="50F9F72E"/>
    <w:rsid w:val="5108580C"/>
    <w:rsid w:val="5110C1FF"/>
    <w:rsid w:val="51127842"/>
    <w:rsid w:val="5133E9FF"/>
    <w:rsid w:val="5145B204"/>
    <w:rsid w:val="51472F05"/>
    <w:rsid w:val="514EEFC1"/>
    <w:rsid w:val="51523931"/>
    <w:rsid w:val="51565FDF"/>
    <w:rsid w:val="517222A0"/>
    <w:rsid w:val="517FD879"/>
    <w:rsid w:val="5193706E"/>
    <w:rsid w:val="519A2C90"/>
    <w:rsid w:val="51BDC6BA"/>
    <w:rsid w:val="51CB019F"/>
    <w:rsid w:val="51F28852"/>
    <w:rsid w:val="51F491C9"/>
    <w:rsid w:val="521465E1"/>
    <w:rsid w:val="5244AD06"/>
    <w:rsid w:val="524965BC"/>
    <w:rsid w:val="526C28EA"/>
    <w:rsid w:val="526D669C"/>
    <w:rsid w:val="526D8EAB"/>
    <w:rsid w:val="5278C3EB"/>
    <w:rsid w:val="52861AF4"/>
    <w:rsid w:val="52A97D23"/>
    <w:rsid w:val="52C63A19"/>
    <w:rsid w:val="52C96D39"/>
    <w:rsid w:val="52CB5D38"/>
    <w:rsid w:val="52CC28CF"/>
    <w:rsid w:val="52DAF8DB"/>
    <w:rsid w:val="52E156D1"/>
    <w:rsid w:val="52E5D7A8"/>
    <w:rsid w:val="52EBCB36"/>
    <w:rsid w:val="52FA5438"/>
    <w:rsid w:val="5307D6FA"/>
    <w:rsid w:val="5309B952"/>
    <w:rsid w:val="5328AAF8"/>
    <w:rsid w:val="5335CBBE"/>
    <w:rsid w:val="533BC6A4"/>
    <w:rsid w:val="534A319A"/>
    <w:rsid w:val="534B7F01"/>
    <w:rsid w:val="53567F33"/>
    <w:rsid w:val="536323C9"/>
    <w:rsid w:val="536950E8"/>
    <w:rsid w:val="536CE0DC"/>
    <w:rsid w:val="53702ADE"/>
    <w:rsid w:val="53832A0E"/>
    <w:rsid w:val="53903314"/>
    <w:rsid w:val="53B82C64"/>
    <w:rsid w:val="53C32DBC"/>
    <w:rsid w:val="53C6E559"/>
    <w:rsid w:val="53F175E4"/>
    <w:rsid w:val="53F2D855"/>
    <w:rsid w:val="53F8F6B4"/>
    <w:rsid w:val="53FE38B8"/>
    <w:rsid w:val="54000D5D"/>
    <w:rsid w:val="541592C6"/>
    <w:rsid w:val="54163DBC"/>
    <w:rsid w:val="5416F605"/>
    <w:rsid w:val="541C7B54"/>
    <w:rsid w:val="54557158"/>
    <w:rsid w:val="5467F334"/>
    <w:rsid w:val="549489DC"/>
    <w:rsid w:val="54A1D5C4"/>
    <w:rsid w:val="54ABDE69"/>
    <w:rsid w:val="54B32257"/>
    <w:rsid w:val="54BED415"/>
    <w:rsid w:val="54BF86BB"/>
    <w:rsid w:val="54D28AB4"/>
    <w:rsid w:val="54DCBEE7"/>
    <w:rsid w:val="54E3E798"/>
    <w:rsid w:val="54EFA9B5"/>
    <w:rsid w:val="54F74758"/>
    <w:rsid w:val="5500402C"/>
    <w:rsid w:val="55163E83"/>
    <w:rsid w:val="55190308"/>
    <w:rsid w:val="55193A23"/>
    <w:rsid w:val="551BFCB1"/>
    <w:rsid w:val="5568AA96"/>
    <w:rsid w:val="5572E268"/>
    <w:rsid w:val="5580B2C9"/>
    <w:rsid w:val="55820E73"/>
    <w:rsid w:val="5592170C"/>
    <w:rsid w:val="55AB5C28"/>
    <w:rsid w:val="55BE90EB"/>
    <w:rsid w:val="55C356F9"/>
    <w:rsid w:val="55C7A32D"/>
    <w:rsid w:val="55E0D6F4"/>
    <w:rsid w:val="55E3F2B9"/>
    <w:rsid w:val="55F45845"/>
    <w:rsid w:val="5622EA9F"/>
    <w:rsid w:val="5629B4F1"/>
    <w:rsid w:val="56326D6E"/>
    <w:rsid w:val="564B3172"/>
    <w:rsid w:val="564F88D9"/>
    <w:rsid w:val="56525844"/>
    <w:rsid w:val="565429F1"/>
    <w:rsid w:val="565679E6"/>
    <w:rsid w:val="56592917"/>
    <w:rsid w:val="565CA7FE"/>
    <w:rsid w:val="5665C0E2"/>
    <w:rsid w:val="5687BA27"/>
    <w:rsid w:val="569A210A"/>
    <w:rsid w:val="569E5B1C"/>
    <w:rsid w:val="56A6892E"/>
    <w:rsid w:val="56A6A18D"/>
    <w:rsid w:val="56B0043C"/>
    <w:rsid w:val="56BB6841"/>
    <w:rsid w:val="56D836DC"/>
    <w:rsid w:val="56DBA5E3"/>
    <w:rsid w:val="56E64065"/>
    <w:rsid w:val="56F5E9A2"/>
    <w:rsid w:val="56FFF448"/>
    <w:rsid w:val="57059E19"/>
    <w:rsid w:val="570674DA"/>
    <w:rsid w:val="5710689A"/>
    <w:rsid w:val="57143DEC"/>
    <w:rsid w:val="571CF410"/>
    <w:rsid w:val="572461FC"/>
    <w:rsid w:val="57256808"/>
    <w:rsid w:val="573F8809"/>
    <w:rsid w:val="5747A791"/>
    <w:rsid w:val="574CC739"/>
    <w:rsid w:val="57548529"/>
    <w:rsid w:val="57720870"/>
    <w:rsid w:val="5776FDFA"/>
    <w:rsid w:val="57782C25"/>
    <w:rsid w:val="577A024B"/>
    <w:rsid w:val="577E7239"/>
    <w:rsid w:val="579B9281"/>
    <w:rsid w:val="57C40532"/>
    <w:rsid w:val="57C64ECA"/>
    <w:rsid w:val="57D54C75"/>
    <w:rsid w:val="57DA1BBE"/>
    <w:rsid w:val="57DE7522"/>
    <w:rsid w:val="57E78AD5"/>
    <w:rsid w:val="57F5231A"/>
    <w:rsid w:val="57F60B58"/>
    <w:rsid w:val="57F97791"/>
    <w:rsid w:val="57FB9148"/>
    <w:rsid w:val="58000669"/>
    <w:rsid w:val="58003273"/>
    <w:rsid w:val="581C316C"/>
    <w:rsid w:val="581E777F"/>
    <w:rsid w:val="58274AD9"/>
    <w:rsid w:val="58661C67"/>
    <w:rsid w:val="586AA9C2"/>
    <w:rsid w:val="587AA974"/>
    <w:rsid w:val="5899195F"/>
    <w:rsid w:val="58A1BFBE"/>
    <w:rsid w:val="58A41C37"/>
    <w:rsid w:val="58CBD4AC"/>
    <w:rsid w:val="58D0E50F"/>
    <w:rsid w:val="58DCED13"/>
    <w:rsid w:val="58E016D7"/>
    <w:rsid w:val="5924438C"/>
    <w:rsid w:val="59280D74"/>
    <w:rsid w:val="59495E78"/>
    <w:rsid w:val="596AFB3F"/>
    <w:rsid w:val="59706480"/>
    <w:rsid w:val="598134A9"/>
    <w:rsid w:val="59900DEB"/>
    <w:rsid w:val="59956DC7"/>
    <w:rsid w:val="599797C6"/>
    <w:rsid w:val="5999980A"/>
    <w:rsid w:val="59BE84A1"/>
    <w:rsid w:val="59CD61E6"/>
    <w:rsid w:val="59E40C90"/>
    <w:rsid w:val="59F098E6"/>
    <w:rsid w:val="5A105BE6"/>
    <w:rsid w:val="5A11D549"/>
    <w:rsid w:val="5A17BAE7"/>
    <w:rsid w:val="5A1C5C84"/>
    <w:rsid w:val="5A26A6F1"/>
    <w:rsid w:val="5A2BD972"/>
    <w:rsid w:val="5A3C3DB4"/>
    <w:rsid w:val="5A3E159C"/>
    <w:rsid w:val="5A594A98"/>
    <w:rsid w:val="5A5E1272"/>
    <w:rsid w:val="5A60587F"/>
    <w:rsid w:val="5A724C55"/>
    <w:rsid w:val="5A779AE5"/>
    <w:rsid w:val="5A7F5DCE"/>
    <w:rsid w:val="5A83B957"/>
    <w:rsid w:val="5A8D65F7"/>
    <w:rsid w:val="5A91D554"/>
    <w:rsid w:val="5A984A97"/>
    <w:rsid w:val="5AA40F0A"/>
    <w:rsid w:val="5AAAB223"/>
    <w:rsid w:val="5AB9DBE6"/>
    <w:rsid w:val="5AC017E4"/>
    <w:rsid w:val="5AEA27EE"/>
    <w:rsid w:val="5AF754F5"/>
    <w:rsid w:val="5AFD60A7"/>
    <w:rsid w:val="5B1783C4"/>
    <w:rsid w:val="5B4A1F6F"/>
    <w:rsid w:val="5B4C6E83"/>
    <w:rsid w:val="5B50DEFC"/>
    <w:rsid w:val="5B5E6276"/>
    <w:rsid w:val="5B6DE72E"/>
    <w:rsid w:val="5B755793"/>
    <w:rsid w:val="5B7CC527"/>
    <w:rsid w:val="5B7EC5CC"/>
    <w:rsid w:val="5B85CC63"/>
    <w:rsid w:val="5B9722F8"/>
    <w:rsid w:val="5BA0D132"/>
    <w:rsid w:val="5BA18CFA"/>
    <w:rsid w:val="5BAA4E3D"/>
    <w:rsid w:val="5BADA5DF"/>
    <w:rsid w:val="5BB0B402"/>
    <w:rsid w:val="5BB51874"/>
    <w:rsid w:val="5BB7D99C"/>
    <w:rsid w:val="5BC0CA83"/>
    <w:rsid w:val="5BC4D893"/>
    <w:rsid w:val="5BC95720"/>
    <w:rsid w:val="5C1C5857"/>
    <w:rsid w:val="5C35E3B6"/>
    <w:rsid w:val="5C598F78"/>
    <w:rsid w:val="5C663B65"/>
    <w:rsid w:val="5C81BFDF"/>
    <w:rsid w:val="5C8472A6"/>
    <w:rsid w:val="5C86A868"/>
    <w:rsid w:val="5C87FB79"/>
    <w:rsid w:val="5CA592DC"/>
    <w:rsid w:val="5CAEC23C"/>
    <w:rsid w:val="5CC434D1"/>
    <w:rsid w:val="5CE478C4"/>
    <w:rsid w:val="5CF2963E"/>
    <w:rsid w:val="5CFDEC28"/>
    <w:rsid w:val="5CFE766D"/>
    <w:rsid w:val="5D07477F"/>
    <w:rsid w:val="5D10BD32"/>
    <w:rsid w:val="5D1465F6"/>
    <w:rsid w:val="5D1B146F"/>
    <w:rsid w:val="5D21C8DC"/>
    <w:rsid w:val="5D2F006D"/>
    <w:rsid w:val="5D3CD7FD"/>
    <w:rsid w:val="5D44DFF1"/>
    <w:rsid w:val="5D48C3D7"/>
    <w:rsid w:val="5D50BABF"/>
    <w:rsid w:val="5D5DC0A0"/>
    <w:rsid w:val="5D681C83"/>
    <w:rsid w:val="5D6D1914"/>
    <w:rsid w:val="5D7EF27F"/>
    <w:rsid w:val="5D84F1C5"/>
    <w:rsid w:val="5D8EE5BF"/>
    <w:rsid w:val="5DA195D0"/>
    <w:rsid w:val="5DD8D1E7"/>
    <w:rsid w:val="5DE39A5C"/>
    <w:rsid w:val="5DE4BCF4"/>
    <w:rsid w:val="5E2990B3"/>
    <w:rsid w:val="5E2D9B7D"/>
    <w:rsid w:val="5E2DFE0D"/>
    <w:rsid w:val="5E2F1FC4"/>
    <w:rsid w:val="5E666901"/>
    <w:rsid w:val="5E689C4E"/>
    <w:rsid w:val="5E7B082C"/>
    <w:rsid w:val="5E7F4A61"/>
    <w:rsid w:val="5E819ECC"/>
    <w:rsid w:val="5E899553"/>
    <w:rsid w:val="5E8EFA89"/>
    <w:rsid w:val="5E952494"/>
    <w:rsid w:val="5EBAD95B"/>
    <w:rsid w:val="5EE9CEC8"/>
    <w:rsid w:val="5F1CDCC7"/>
    <w:rsid w:val="5F1FCE4F"/>
    <w:rsid w:val="5F25BD9E"/>
    <w:rsid w:val="5F2BCFB0"/>
    <w:rsid w:val="5F2E9CDA"/>
    <w:rsid w:val="5F402DFD"/>
    <w:rsid w:val="5F439883"/>
    <w:rsid w:val="5F586107"/>
    <w:rsid w:val="5F603504"/>
    <w:rsid w:val="5F786F2A"/>
    <w:rsid w:val="5F93ABD2"/>
    <w:rsid w:val="5F945EB3"/>
    <w:rsid w:val="5F98B5A2"/>
    <w:rsid w:val="5F9DE153"/>
    <w:rsid w:val="5FB69BD2"/>
    <w:rsid w:val="5FC360DA"/>
    <w:rsid w:val="5FDA6E3D"/>
    <w:rsid w:val="5FDFC649"/>
    <w:rsid w:val="5FE9BC00"/>
    <w:rsid w:val="5FEE4614"/>
    <w:rsid w:val="6003269D"/>
    <w:rsid w:val="600415C1"/>
    <w:rsid w:val="60107A6E"/>
    <w:rsid w:val="604F1037"/>
    <w:rsid w:val="605DE3F3"/>
    <w:rsid w:val="6061EB54"/>
    <w:rsid w:val="60641B2E"/>
    <w:rsid w:val="6074C1AA"/>
    <w:rsid w:val="607662A4"/>
    <w:rsid w:val="6085533E"/>
    <w:rsid w:val="608A1A0B"/>
    <w:rsid w:val="6098866C"/>
    <w:rsid w:val="60AF2D38"/>
    <w:rsid w:val="60B174BA"/>
    <w:rsid w:val="60C2D31C"/>
    <w:rsid w:val="60DB23D3"/>
    <w:rsid w:val="60E795A1"/>
    <w:rsid w:val="60EF0E40"/>
    <w:rsid w:val="60F22AB0"/>
    <w:rsid w:val="60F53E8A"/>
    <w:rsid w:val="6107EECE"/>
    <w:rsid w:val="610A0A01"/>
    <w:rsid w:val="61122046"/>
    <w:rsid w:val="61230998"/>
    <w:rsid w:val="614A1170"/>
    <w:rsid w:val="6150781D"/>
    <w:rsid w:val="61544CF5"/>
    <w:rsid w:val="6162E62E"/>
    <w:rsid w:val="6163DFF1"/>
    <w:rsid w:val="616696CA"/>
    <w:rsid w:val="616B2D24"/>
    <w:rsid w:val="616C2F0B"/>
    <w:rsid w:val="6172A29D"/>
    <w:rsid w:val="617EBE22"/>
    <w:rsid w:val="619EB40D"/>
    <w:rsid w:val="619FFC75"/>
    <w:rsid w:val="61B0DD87"/>
    <w:rsid w:val="61C4EDAF"/>
    <w:rsid w:val="61FB1EB4"/>
    <w:rsid w:val="622BBFCC"/>
    <w:rsid w:val="62430926"/>
    <w:rsid w:val="6264F6B7"/>
    <w:rsid w:val="62667082"/>
    <w:rsid w:val="627FDBFC"/>
    <w:rsid w:val="629825AA"/>
    <w:rsid w:val="62AED429"/>
    <w:rsid w:val="62B1412D"/>
    <w:rsid w:val="62B567A5"/>
    <w:rsid w:val="62BC15A5"/>
    <w:rsid w:val="62C865EA"/>
    <w:rsid w:val="62D0555C"/>
    <w:rsid w:val="62D58897"/>
    <w:rsid w:val="62FAF303"/>
    <w:rsid w:val="62FC529A"/>
    <w:rsid w:val="6307D146"/>
    <w:rsid w:val="631933A1"/>
    <w:rsid w:val="6322A468"/>
    <w:rsid w:val="63406CFB"/>
    <w:rsid w:val="634873D2"/>
    <w:rsid w:val="63541760"/>
    <w:rsid w:val="6358A14F"/>
    <w:rsid w:val="63591DF0"/>
    <w:rsid w:val="635A8768"/>
    <w:rsid w:val="63604783"/>
    <w:rsid w:val="636D5FEE"/>
    <w:rsid w:val="636EAC68"/>
    <w:rsid w:val="639512C5"/>
    <w:rsid w:val="639F97DD"/>
    <w:rsid w:val="63B80FC2"/>
    <w:rsid w:val="63C0FCCD"/>
    <w:rsid w:val="63DDA9C8"/>
    <w:rsid w:val="63F28BB5"/>
    <w:rsid w:val="63FEBA10"/>
    <w:rsid w:val="64023EE3"/>
    <w:rsid w:val="640425B9"/>
    <w:rsid w:val="641EF17B"/>
    <w:rsid w:val="6422F802"/>
    <w:rsid w:val="643B3300"/>
    <w:rsid w:val="645EBE7E"/>
    <w:rsid w:val="64603B83"/>
    <w:rsid w:val="646880EC"/>
    <w:rsid w:val="6484859C"/>
    <w:rsid w:val="649412D0"/>
    <w:rsid w:val="649998C8"/>
    <w:rsid w:val="64A44018"/>
    <w:rsid w:val="64BA7FE2"/>
    <w:rsid w:val="64D568DA"/>
    <w:rsid w:val="64E50B43"/>
    <w:rsid w:val="64E64F7A"/>
    <w:rsid w:val="64E98453"/>
    <w:rsid w:val="64EB3D77"/>
    <w:rsid w:val="64EFE1CD"/>
    <w:rsid w:val="64FB6CBE"/>
    <w:rsid w:val="650A3C9D"/>
    <w:rsid w:val="652C3F49"/>
    <w:rsid w:val="653D3556"/>
    <w:rsid w:val="653D4CE2"/>
    <w:rsid w:val="6541B541"/>
    <w:rsid w:val="6560C215"/>
    <w:rsid w:val="6575D7D0"/>
    <w:rsid w:val="657BF1B5"/>
    <w:rsid w:val="657CACF7"/>
    <w:rsid w:val="659B35EC"/>
    <w:rsid w:val="65AF0428"/>
    <w:rsid w:val="65BD88E8"/>
    <w:rsid w:val="65C291F4"/>
    <w:rsid w:val="65D01E50"/>
    <w:rsid w:val="65D2209A"/>
    <w:rsid w:val="65D4329A"/>
    <w:rsid w:val="65D9237E"/>
    <w:rsid w:val="65DC5D47"/>
    <w:rsid w:val="65E600D1"/>
    <w:rsid w:val="65E68D6A"/>
    <w:rsid w:val="65E70EE1"/>
    <w:rsid w:val="65E8AE3C"/>
    <w:rsid w:val="65EFA42E"/>
    <w:rsid w:val="65FF541A"/>
    <w:rsid w:val="6632B0B1"/>
    <w:rsid w:val="6634F5D3"/>
    <w:rsid w:val="66413D68"/>
    <w:rsid w:val="664C7487"/>
    <w:rsid w:val="666F6ACF"/>
    <w:rsid w:val="66748B36"/>
    <w:rsid w:val="6685A9D3"/>
    <w:rsid w:val="66994204"/>
    <w:rsid w:val="66AE912F"/>
    <w:rsid w:val="66B042EA"/>
    <w:rsid w:val="66BC96D8"/>
    <w:rsid w:val="66F5EEB3"/>
    <w:rsid w:val="66F9A8F7"/>
    <w:rsid w:val="67305BD2"/>
    <w:rsid w:val="67384500"/>
    <w:rsid w:val="67468FD7"/>
    <w:rsid w:val="6752FAC0"/>
    <w:rsid w:val="675A886A"/>
    <w:rsid w:val="6764604A"/>
    <w:rsid w:val="676E15F1"/>
    <w:rsid w:val="67764959"/>
    <w:rsid w:val="678120CD"/>
    <w:rsid w:val="6787CE07"/>
    <w:rsid w:val="67B1BF3B"/>
    <w:rsid w:val="67B9187A"/>
    <w:rsid w:val="67BD335B"/>
    <w:rsid w:val="67D8CE3D"/>
    <w:rsid w:val="67E0BCD5"/>
    <w:rsid w:val="67E213F9"/>
    <w:rsid w:val="67E33070"/>
    <w:rsid w:val="67E9039E"/>
    <w:rsid w:val="67ED6D8B"/>
    <w:rsid w:val="67FE9DB0"/>
    <w:rsid w:val="681F7E22"/>
    <w:rsid w:val="6831B8CB"/>
    <w:rsid w:val="6834FF8B"/>
    <w:rsid w:val="685167EA"/>
    <w:rsid w:val="686CA00B"/>
    <w:rsid w:val="687D008A"/>
    <w:rsid w:val="6887828B"/>
    <w:rsid w:val="688A29B1"/>
    <w:rsid w:val="68A97AB3"/>
    <w:rsid w:val="68AA48B5"/>
    <w:rsid w:val="68AC3727"/>
    <w:rsid w:val="68C754EB"/>
    <w:rsid w:val="68CE6D2E"/>
    <w:rsid w:val="68DEB6DC"/>
    <w:rsid w:val="68F20ADC"/>
    <w:rsid w:val="68F74CA3"/>
    <w:rsid w:val="6907B9C8"/>
    <w:rsid w:val="6918D05F"/>
    <w:rsid w:val="692B53B6"/>
    <w:rsid w:val="6934CDBF"/>
    <w:rsid w:val="69417EC8"/>
    <w:rsid w:val="69452134"/>
    <w:rsid w:val="6960AB3A"/>
    <w:rsid w:val="6963338E"/>
    <w:rsid w:val="696C1E0C"/>
    <w:rsid w:val="697924FF"/>
    <w:rsid w:val="697F9046"/>
    <w:rsid w:val="69AD9CA9"/>
    <w:rsid w:val="69CBAD8C"/>
    <w:rsid w:val="69DD8640"/>
    <w:rsid w:val="69DE5FE8"/>
    <w:rsid w:val="69F2D5E7"/>
    <w:rsid w:val="69F60346"/>
    <w:rsid w:val="6A13341D"/>
    <w:rsid w:val="6A28DD49"/>
    <w:rsid w:val="6A3AAA0E"/>
    <w:rsid w:val="6A3D0498"/>
    <w:rsid w:val="6A40AEBC"/>
    <w:rsid w:val="6A478B45"/>
    <w:rsid w:val="6A50D2C4"/>
    <w:rsid w:val="6A77F8CC"/>
    <w:rsid w:val="6A90D315"/>
    <w:rsid w:val="6A933990"/>
    <w:rsid w:val="6A93D244"/>
    <w:rsid w:val="6A9752A0"/>
    <w:rsid w:val="6A9848D2"/>
    <w:rsid w:val="6A9B495E"/>
    <w:rsid w:val="6AA42BAA"/>
    <w:rsid w:val="6AB91D72"/>
    <w:rsid w:val="6AC52DBA"/>
    <w:rsid w:val="6ACFDCBD"/>
    <w:rsid w:val="6AD2D6A4"/>
    <w:rsid w:val="6AD6E9F4"/>
    <w:rsid w:val="6ADC1DAB"/>
    <w:rsid w:val="6AE79E5E"/>
    <w:rsid w:val="6AF12D35"/>
    <w:rsid w:val="6AF64227"/>
    <w:rsid w:val="6AF64D15"/>
    <w:rsid w:val="6B071A1A"/>
    <w:rsid w:val="6B08B879"/>
    <w:rsid w:val="6B1F0551"/>
    <w:rsid w:val="6B336FBE"/>
    <w:rsid w:val="6B33EE38"/>
    <w:rsid w:val="6B367E51"/>
    <w:rsid w:val="6B3B32AB"/>
    <w:rsid w:val="6B7AB4C1"/>
    <w:rsid w:val="6B7F4C6C"/>
    <w:rsid w:val="6BB121A9"/>
    <w:rsid w:val="6BB5FBB8"/>
    <w:rsid w:val="6BC0ACF9"/>
    <w:rsid w:val="6BF6EC7F"/>
    <w:rsid w:val="6BF88F16"/>
    <w:rsid w:val="6C07AEAE"/>
    <w:rsid w:val="6C0E61AF"/>
    <w:rsid w:val="6C1338D7"/>
    <w:rsid w:val="6C1E37A1"/>
    <w:rsid w:val="6C26871C"/>
    <w:rsid w:val="6C304F7F"/>
    <w:rsid w:val="6C3E996D"/>
    <w:rsid w:val="6C488AD7"/>
    <w:rsid w:val="6C58118A"/>
    <w:rsid w:val="6C756131"/>
    <w:rsid w:val="6C846399"/>
    <w:rsid w:val="6C9C8C6D"/>
    <w:rsid w:val="6C9CB0E6"/>
    <w:rsid w:val="6CA88E16"/>
    <w:rsid w:val="6CB93348"/>
    <w:rsid w:val="6CD26ED5"/>
    <w:rsid w:val="6CD9B00E"/>
    <w:rsid w:val="6CF3D9B5"/>
    <w:rsid w:val="6CFC491A"/>
    <w:rsid w:val="6D0A063A"/>
    <w:rsid w:val="6D25462D"/>
    <w:rsid w:val="6D3679E3"/>
    <w:rsid w:val="6D3FCF14"/>
    <w:rsid w:val="6D4948AD"/>
    <w:rsid w:val="6D5AEE71"/>
    <w:rsid w:val="6D716FAF"/>
    <w:rsid w:val="6D8113A0"/>
    <w:rsid w:val="6D9662CE"/>
    <w:rsid w:val="6D977CEB"/>
    <w:rsid w:val="6DA2D85E"/>
    <w:rsid w:val="6DA49693"/>
    <w:rsid w:val="6DB07A56"/>
    <w:rsid w:val="6DBB80A1"/>
    <w:rsid w:val="6DBE2AD5"/>
    <w:rsid w:val="6DC1367A"/>
    <w:rsid w:val="6DCB83BF"/>
    <w:rsid w:val="6DCBD423"/>
    <w:rsid w:val="6DDABFB6"/>
    <w:rsid w:val="6DEF6D36"/>
    <w:rsid w:val="6E066BB5"/>
    <w:rsid w:val="6E07A168"/>
    <w:rsid w:val="6E2EB8CC"/>
    <w:rsid w:val="6E31605C"/>
    <w:rsid w:val="6E3E8663"/>
    <w:rsid w:val="6E4E502E"/>
    <w:rsid w:val="6E4EFA0C"/>
    <w:rsid w:val="6E57A7D0"/>
    <w:rsid w:val="6E5BEBFA"/>
    <w:rsid w:val="6E5FE623"/>
    <w:rsid w:val="6E6E5342"/>
    <w:rsid w:val="6E7332ED"/>
    <w:rsid w:val="6E73DA10"/>
    <w:rsid w:val="6E7AA911"/>
    <w:rsid w:val="6E812BA1"/>
    <w:rsid w:val="6E828747"/>
    <w:rsid w:val="6E8A9E2B"/>
    <w:rsid w:val="6E8D0474"/>
    <w:rsid w:val="6E939D56"/>
    <w:rsid w:val="6EC7BA63"/>
    <w:rsid w:val="6EC81140"/>
    <w:rsid w:val="6ED6492C"/>
    <w:rsid w:val="6EE4B849"/>
    <w:rsid w:val="6F18F60C"/>
    <w:rsid w:val="6F334F97"/>
    <w:rsid w:val="6F374716"/>
    <w:rsid w:val="6F3ABFFD"/>
    <w:rsid w:val="6F3ED7D8"/>
    <w:rsid w:val="6F430AE7"/>
    <w:rsid w:val="6F876793"/>
    <w:rsid w:val="6F973168"/>
    <w:rsid w:val="6FA2E791"/>
    <w:rsid w:val="6FBC18C8"/>
    <w:rsid w:val="6FC7F82B"/>
    <w:rsid w:val="6FC890D9"/>
    <w:rsid w:val="6FDD514E"/>
    <w:rsid w:val="6FF9ACF5"/>
    <w:rsid w:val="6FFF34CF"/>
    <w:rsid w:val="701B502D"/>
    <w:rsid w:val="701B70AA"/>
    <w:rsid w:val="702DA58C"/>
    <w:rsid w:val="7036F15A"/>
    <w:rsid w:val="70541435"/>
    <w:rsid w:val="70644DE8"/>
    <w:rsid w:val="70657E0F"/>
    <w:rsid w:val="706A587F"/>
    <w:rsid w:val="708C1741"/>
    <w:rsid w:val="708F2DD5"/>
    <w:rsid w:val="7097439B"/>
    <w:rsid w:val="70AA5E1F"/>
    <w:rsid w:val="70B13F95"/>
    <w:rsid w:val="70BAEABD"/>
    <w:rsid w:val="70C2AD28"/>
    <w:rsid w:val="70CED919"/>
    <w:rsid w:val="70DC06DC"/>
    <w:rsid w:val="70DCEA7A"/>
    <w:rsid w:val="70E6B515"/>
    <w:rsid w:val="70EA64B5"/>
    <w:rsid w:val="71129DC1"/>
    <w:rsid w:val="7113B90F"/>
    <w:rsid w:val="711650F9"/>
    <w:rsid w:val="7124B18D"/>
    <w:rsid w:val="713538BB"/>
    <w:rsid w:val="7136D10C"/>
    <w:rsid w:val="71409A80"/>
    <w:rsid w:val="714C054F"/>
    <w:rsid w:val="71556230"/>
    <w:rsid w:val="715FC38F"/>
    <w:rsid w:val="717A057C"/>
    <w:rsid w:val="7186415A"/>
    <w:rsid w:val="718CAA3D"/>
    <w:rsid w:val="719F9063"/>
    <w:rsid w:val="71A8DE18"/>
    <w:rsid w:val="71B07345"/>
    <w:rsid w:val="71BEFB2B"/>
    <w:rsid w:val="71E6A663"/>
    <w:rsid w:val="71FF1671"/>
    <w:rsid w:val="72070FEC"/>
    <w:rsid w:val="7232E53C"/>
    <w:rsid w:val="723778A2"/>
    <w:rsid w:val="7238CE4D"/>
    <w:rsid w:val="725D29C5"/>
    <w:rsid w:val="725D60E3"/>
    <w:rsid w:val="726D5392"/>
    <w:rsid w:val="726F7876"/>
    <w:rsid w:val="7275B371"/>
    <w:rsid w:val="7280C63C"/>
    <w:rsid w:val="7285D9AC"/>
    <w:rsid w:val="72910FF8"/>
    <w:rsid w:val="72B4D317"/>
    <w:rsid w:val="72D29F2A"/>
    <w:rsid w:val="72D41F7C"/>
    <w:rsid w:val="72E2146D"/>
    <w:rsid w:val="72E3D2AC"/>
    <w:rsid w:val="72EE02DA"/>
    <w:rsid w:val="72EF1D16"/>
    <w:rsid w:val="72F59E10"/>
    <w:rsid w:val="73135064"/>
    <w:rsid w:val="7318CE27"/>
    <w:rsid w:val="731B45B7"/>
    <w:rsid w:val="7325C7C6"/>
    <w:rsid w:val="7336B122"/>
    <w:rsid w:val="73378C82"/>
    <w:rsid w:val="7345844D"/>
    <w:rsid w:val="7352C9AA"/>
    <w:rsid w:val="735936AD"/>
    <w:rsid w:val="736CC9E7"/>
    <w:rsid w:val="736FFCCE"/>
    <w:rsid w:val="738C68B3"/>
    <w:rsid w:val="7393E0C7"/>
    <w:rsid w:val="73AF383C"/>
    <w:rsid w:val="73D9F8C7"/>
    <w:rsid w:val="73E96B1F"/>
    <w:rsid w:val="73F4E37E"/>
    <w:rsid w:val="73F8B0F0"/>
    <w:rsid w:val="741726FE"/>
    <w:rsid w:val="742910A8"/>
    <w:rsid w:val="7434F74A"/>
    <w:rsid w:val="744C338F"/>
    <w:rsid w:val="74570621"/>
    <w:rsid w:val="745C50CB"/>
    <w:rsid w:val="74659A3B"/>
    <w:rsid w:val="7482DD26"/>
    <w:rsid w:val="7485B9B9"/>
    <w:rsid w:val="748EB1E3"/>
    <w:rsid w:val="748EE8DA"/>
    <w:rsid w:val="74A71970"/>
    <w:rsid w:val="74B9789D"/>
    <w:rsid w:val="74B98535"/>
    <w:rsid w:val="74BBC590"/>
    <w:rsid w:val="74C4196C"/>
    <w:rsid w:val="74D5B642"/>
    <w:rsid w:val="74D89DDC"/>
    <w:rsid w:val="74DF3FDF"/>
    <w:rsid w:val="74DFF04D"/>
    <w:rsid w:val="74E439FF"/>
    <w:rsid w:val="74E8619D"/>
    <w:rsid w:val="74EF3733"/>
    <w:rsid w:val="74F1F65A"/>
    <w:rsid w:val="74F3A50E"/>
    <w:rsid w:val="750AD63F"/>
    <w:rsid w:val="751C0B9C"/>
    <w:rsid w:val="7536C369"/>
    <w:rsid w:val="753E3C6A"/>
    <w:rsid w:val="754824EB"/>
    <w:rsid w:val="7552BC06"/>
    <w:rsid w:val="755F1FE5"/>
    <w:rsid w:val="756400A2"/>
    <w:rsid w:val="75641114"/>
    <w:rsid w:val="757226FE"/>
    <w:rsid w:val="758FBB4B"/>
    <w:rsid w:val="75B00C4F"/>
    <w:rsid w:val="75BA43EF"/>
    <w:rsid w:val="75BC99C1"/>
    <w:rsid w:val="75CB7CA8"/>
    <w:rsid w:val="75D216E0"/>
    <w:rsid w:val="75D47570"/>
    <w:rsid w:val="75D606CC"/>
    <w:rsid w:val="75E4B25C"/>
    <w:rsid w:val="75E91F31"/>
    <w:rsid w:val="75F27D85"/>
    <w:rsid w:val="75F7DC4B"/>
    <w:rsid w:val="75FC93F0"/>
    <w:rsid w:val="75FCC35F"/>
    <w:rsid w:val="760D080C"/>
    <w:rsid w:val="7640CB9D"/>
    <w:rsid w:val="7656604B"/>
    <w:rsid w:val="76652FAA"/>
    <w:rsid w:val="7675FDDE"/>
    <w:rsid w:val="767B00C4"/>
    <w:rsid w:val="767B8D06"/>
    <w:rsid w:val="76815491"/>
    <w:rsid w:val="7689E843"/>
    <w:rsid w:val="7691485A"/>
    <w:rsid w:val="76971621"/>
    <w:rsid w:val="7698CBF0"/>
    <w:rsid w:val="76A01C89"/>
    <w:rsid w:val="76BA4518"/>
    <w:rsid w:val="76CAB671"/>
    <w:rsid w:val="76CF13A6"/>
    <w:rsid w:val="76DB003D"/>
    <w:rsid w:val="76DCB339"/>
    <w:rsid w:val="76E22E2F"/>
    <w:rsid w:val="76EB6416"/>
    <w:rsid w:val="76EE08BA"/>
    <w:rsid w:val="7702787A"/>
    <w:rsid w:val="770B2041"/>
    <w:rsid w:val="771304EA"/>
    <w:rsid w:val="7718D0C8"/>
    <w:rsid w:val="771A0744"/>
    <w:rsid w:val="771E3E6A"/>
    <w:rsid w:val="77353976"/>
    <w:rsid w:val="774910E9"/>
    <w:rsid w:val="777CBACD"/>
    <w:rsid w:val="778BA56C"/>
    <w:rsid w:val="7790C37A"/>
    <w:rsid w:val="77918509"/>
    <w:rsid w:val="77A1143B"/>
    <w:rsid w:val="77DBE12B"/>
    <w:rsid w:val="77ECAF71"/>
    <w:rsid w:val="77FE68B2"/>
    <w:rsid w:val="7801540D"/>
    <w:rsid w:val="7803477E"/>
    <w:rsid w:val="78255B01"/>
    <w:rsid w:val="782AE0B2"/>
    <w:rsid w:val="78309325"/>
    <w:rsid w:val="7836D3F6"/>
    <w:rsid w:val="78398893"/>
    <w:rsid w:val="7845E529"/>
    <w:rsid w:val="7849D87B"/>
    <w:rsid w:val="7854E3AD"/>
    <w:rsid w:val="78599763"/>
    <w:rsid w:val="78715942"/>
    <w:rsid w:val="787182E6"/>
    <w:rsid w:val="787960A3"/>
    <w:rsid w:val="7884FB51"/>
    <w:rsid w:val="78BCB97B"/>
    <w:rsid w:val="78C41510"/>
    <w:rsid w:val="78C4AC5F"/>
    <w:rsid w:val="78D6A05C"/>
    <w:rsid w:val="78D8F896"/>
    <w:rsid w:val="78DC2327"/>
    <w:rsid w:val="78E44D7A"/>
    <w:rsid w:val="78E640C2"/>
    <w:rsid w:val="78F2BE07"/>
    <w:rsid w:val="79024C94"/>
    <w:rsid w:val="79084F01"/>
    <w:rsid w:val="790927A1"/>
    <w:rsid w:val="7920F3D7"/>
    <w:rsid w:val="79249352"/>
    <w:rsid w:val="79497E3B"/>
    <w:rsid w:val="795C24C3"/>
    <w:rsid w:val="79682C85"/>
    <w:rsid w:val="796A1463"/>
    <w:rsid w:val="797E8A4B"/>
    <w:rsid w:val="79855ED5"/>
    <w:rsid w:val="798B8AFA"/>
    <w:rsid w:val="798D8759"/>
    <w:rsid w:val="7992A5BD"/>
    <w:rsid w:val="79ABE024"/>
    <w:rsid w:val="79B3EBB5"/>
    <w:rsid w:val="79B9EABF"/>
    <w:rsid w:val="79C06B02"/>
    <w:rsid w:val="79C3DA4B"/>
    <w:rsid w:val="79C5FADC"/>
    <w:rsid w:val="79C67E29"/>
    <w:rsid w:val="79D6B9A3"/>
    <w:rsid w:val="79EE4312"/>
    <w:rsid w:val="79F9BE09"/>
    <w:rsid w:val="79FE9C07"/>
    <w:rsid w:val="7A5B1BBA"/>
    <w:rsid w:val="7A743897"/>
    <w:rsid w:val="7A840D21"/>
    <w:rsid w:val="7A93A2E7"/>
    <w:rsid w:val="7AADA586"/>
    <w:rsid w:val="7ABD3361"/>
    <w:rsid w:val="7AC3635D"/>
    <w:rsid w:val="7AC37A02"/>
    <w:rsid w:val="7AE5ADDF"/>
    <w:rsid w:val="7AE865AF"/>
    <w:rsid w:val="7AF0EC13"/>
    <w:rsid w:val="7AF268BF"/>
    <w:rsid w:val="7AF4BB34"/>
    <w:rsid w:val="7B01C023"/>
    <w:rsid w:val="7B125103"/>
    <w:rsid w:val="7B233DB7"/>
    <w:rsid w:val="7B299EE0"/>
    <w:rsid w:val="7B41E316"/>
    <w:rsid w:val="7B5E04D1"/>
    <w:rsid w:val="7B69F366"/>
    <w:rsid w:val="7B7B50F5"/>
    <w:rsid w:val="7B941D92"/>
    <w:rsid w:val="7B9BD9FF"/>
    <w:rsid w:val="7BA4EE12"/>
    <w:rsid w:val="7BC7AE0B"/>
    <w:rsid w:val="7BD0B07A"/>
    <w:rsid w:val="7BD15897"/>
    <w:rsid w:val="7BFD37AF"/>
    <w:rsid w:val="7BFF075E"/>
    <w:rsid w:val="7C24AF11"/>
    <w:rsid w:val="7C26E91E"/>
    <w:rsid w:val="7C47D8D2"/>
    <w:rsid w:val="7C47E9AF"/>
    <w:rsid w:val="7C4AA2AA"/>
    <w:rsid w:val="7C5AD892"/>
    <w:rsid w:val="7C5DB71E"/>
    <w:rsid w:val="7C60B271"/>
    <w:rsid w:val="7C804F24"/>
    <w:rsid w:val="7C8534FF"/>
    <w:rsid w:val="7C8758CE"/>
    <w:rsid w:val="7C87BE60"/>
    <w:rsid w:val="7C881438"/>
    <w:rsid w:val="7C95FF5C"/>
    <w:rsid w:val="7C9C9288"/>
    <w:rsid w:val="7CA288B9"/>
    <w:rsid w:val="7CA8307D"/>
    <w:rsid w:val="7CC229DE"/>
    <w:rsid w:val="7CC34C96"/>
    <w:rsid w:val="7CD64246"/>
    <w:rsid w:val="7CE83C6B"/>
    <w:rsid w:val="7CE92BD5"/>
    <w:rsid w:val="7CF04528"/>
    <w:rsid w:val="7CFE1226"/>
    <w:rsid w:val="7CFF3008"/>
    <w:rsid w:val="7D03E14E"/>
    <w:rsid w:val="7D03FE51"/>
    <w:rsid w:val="7D04886F"/>
    <w:rsid w:val="7D122649"/>
    <w:rsid w:val="7D25830D"/>
    <w:rsid w:val="7D4E3C9D"/>
    <w:rsid w:val="7D53AAD0"/>
    <w:rsid w:val="7D6B77CF"/>
    <w:rsid w:val="7D7F7C3E"/>
    <w:rsid w:val="7D908E56"/>
    <w:rsid w:val="7D9C9123"/>
    <w:rsid w:val="7DA5737B"/>
    <w:rsid w:val="7DAAE1E9"/>
    <w:rsid w:val="7DB7E5BB"/>
    <w:rsid w:val="7DBAA39A"/>
    <w:rsid w:val="7DBDF46A"/>
    <w:rsid w:val="7DCF2D0C"/>
    <w:rsid w:val="7DD48DA0"/>
    <w:rsid w:val="7E0EC433"/>
    <w:rsid w:val="7E15BF3B"/>
    <w:rsid w:val="7E4891B3"/>
    <w:rsid w:val="7E4E62D4"/>
    <w:rsid w:val="7E5E71C1"/>
    <w:rsid w:val="7E61248C"/>
    <w:rsid w:val="7E6129A5"/>
    <w:rsid w:val="7E7A9C8F"/>
    <w:rsid w:val="7E7F5767"/>
    <w:rsid w:val="7E82CC89"/>
    <w:rsid w:val="7E83D184"/>
    <w:rsid w:val="7E8A6D3C"/>
    <w:rsid w:val="7E970DDF"/>
    <w:rsid w:val="7E994AF0"/>
    <w:rsid w:val="7EB56585"/>
    <w:rsid w:val="7EC3D851"/>
    <w:rsid w:val="7EC791D8"/>
    <w:rsid w:val="7ED33573"/>
    <w:rsid w:val="7EF63823"/>
    <w:rsid w:val="7F1E205D"/>
    <w:rsid w:val="7F1FB321"/>
    <w:rsid w:val="7F37D6B3"/>
    <w:rsid w:val="7F43EDBA"/>
    <w:rsid w:val="7F47444A"/>
    <w:rsid w:val="7F486A66"/>
    <w:rsid w:val="7F500291"/>
    <w:rsid w:val="7F6C0C9A"/>
    <w:rsid w:val="7F6FE150"/>
    <w:rsid w:val="7F73DA3B"/>
    <w:rsid w:val="7F84FB1D"/>
    <w:rsid w:val="7F88DC96"/>
    <w:rsid w:val="7F8B6CC3"/>
    <w:rsid w:val="7F93AA32"/>
    <w:rsid w:val="7F96516C"/>
    <w:rsid w:val="7FA32E06"/>
    <w:rsid w:val="7FB63F56"/>
    <w:rsid w:val="7FCC4738"/>
    <w:rsid w:val="7FCC7512"/>
    <w:rsid w:val="7FCF5E3C"/>
    <w:rsid w:val="7FCFFFD1"/>
    <w:rsid w:val="7FEB3552"/>
    <w:rsid w:val="7FEB6353"/>
    <w:rsid w:val="7FF7D08C"/>
    <w:rsid w:val="7FFF98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0AEA86"/>
  <w15:docId w15:val="{4BAE4196-0E04-4EF8-9E09-792BAA03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5AEA27EE"/>
  </w:style>
  <w:style w:type="paragraph" w:styleId="Titre1">
    <w:name w:val="heading 1"/>
    <w:basedOn w:val="Normal"/>
    <w:next w:val="Normal"/>
    <w:link w:val="Titre1Car"/>
    <w:uiPriority w:val="9"/>
    <w:qFormat/>
    <w:rsid w:val="5AEA27EE"/>
    <w:pPr>
      <w:keepNext/>
      <w:keepLines/>
      <w:outlineLvl w:val="0"/>
    </w:pPr>
    <w:rPr>
      <w:rFonts w:asciiTheme="majorHAnsi" w:hAnsiTheme="majorHAnsi" w:eastAsiaTheme="minorEastAsia" w:cstheme="majorEastAsia"/>
      <w:color w:val="2F759E" w:themeColor="accent1" w:themeShade="BF"/>
      <w:sz w:val="40"/>
      <w:szCs w:val="40"/>
    </w:rPr>
  </w:style>
  <w:style w:type="paragraph" w:styleId="Titre2">
    <w:name w:val="heading 2"/>
    <w:basedOn w:val="Normal"/>
    <w:next w:val="Normal"/>
    <w:link w:val="Titre2Car"/>
    <w:uiPriority w:val="9"/>
    <w:unhideWhenUsed/>
    <w:qFormat/>
    <w:rsid w:val="00FE65F7"/>
    <w:pPr>
      <w:keepNext/>
      <w:keepLines/>
      <w:spacing w:before="160" w:after="80"/>
      <w:outlineLvl w:val="1"/>
    </w:pPr>
    <w:rPr>
      <w:rFonts w:asciiTheme="majorHAnsi" w:hAnsiTheme="majorHAnsi" w:eastAsiaTheme="minorEastAsia" w:cstheme="majorEastAsia"/>
      <w:color w:val="2F759E" w:themeColor="accent1" w:themeShade="BF"/>
      <w:sz w:val="32"/>
      <w:szCs w:val="32"/>
    </w:rPr>
  </w:style>
  <w:style w:type="paragraph" w:styleId="Titre3">
    <w:name w:val="heading 3"/>
    <w:basedOn w:val="Normal"/>
    <w:next w:val="Normal"/>
    <w:link w:val="Titre3Car"/>
    <w:uiPriority w:val="9"/>
    <w:semiHidden/>
    <w:unhideWhenUsed/>
    <w:qFormat/>
    <w:rsid w:val="5AEA27EE"/>
    <w:pPr>
      <w:keepNext/>
      <w:keepLines/>
      <w:outlineLvl w:val="2"/>
    </w:pPr>
    <w:rPr>
      <w:rFonts w:eastAsiaTheme="minorEastAsia" w:cstheme="majorEastAsia"/>
      <w:color w:val="2F759E" w:themeColor="accent1" w:themeShade="BF"/>
      <w:sz w:val="28"/>
      <w:szCs w:val="2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uiPriority w:val="99"/>
    <w:rsid w:val="5AEA27EE"/>
    <w:rPr>
      <w:color w:val="0000FF"/>
      <w:u w:val="single"/>
    </w:rPr>
  </w:style>
  <w:style w:type="table" w:styleId="NormalTable0" w:customStyle="1">
    <w:name w:val="Normal Table0"/>
    <w:rsid w:val="00D82805"/>
    <w:tblPr>
      <w:tblInd w:w="0" w:type="dxa"/>
      <w:tblCellMar>
        <w:top w:w="0" w:type="dxa"/>
        <w:left w:w="0" w:type="dxa"/>
        <w:bottom w:w="0" w:type="dxa"/>
        <w:right w:w="0" w:type="dxa"/>
      </w:tblCellMar>
    </w:tblPr>
  </w:style>
  <w:style w:type="paragraph" w:styleId="En-tte">
    <w:name w:val="header"/>
    <w:link w:val="En-tteCar"/>
    <w:uiPriority w:val="99"/>
    <w:rsid w:val="5AEA27EE"/>
    <w:pPr>
      <w:tabs>
        <w:tab w:val="center" w:pos="4680"/>
        <w:tab w:val="right" w:pos="9360"/>
      </w:tabs>
    </w:pPr>
  </w:style>
  <w:style w:type="paragraph" w:styleId="Pieddepage">
    <w:name w:val="footer"/>
    <w:link w:val="PieddepageCar"/>
    <w:uiPriority w:val="99"/>
    <w:rsid w:val="5AEA27EE"/>
    <w:pPr>
      <w:tabs>
        <w:tab w:val="center" w:pos="4680"/>
        <w:tab w:val="right" w:pos="9360"/>
      </w:tabs>
    </w:pPr>
  </w:style>
  <w:style w:type="paragraph" w:styleId="CorpsA" w:customStyle="1">
    <w:name w:val="Corps A"/>
    <w:link w:val="CorpsACar"/>
    <w:rsid w:val="00D82805"/>
    <w:pPr>
      <w:spacing w:after="200" w:line="276" w:lineRule="auto"/>
    </w:pPr>
    <w:rPr>
      <w:rFonts w:ascii="Calibri" w:hAnsi="Calibri" w:eastAsia="Calibri" w:cs="Calibri"/>
      <w:color w:val="000000"/>
      <w:sz w:val="22"/>
      <w:szCs w:val="22"/>
      <w:u w:color="000000"/>
    </w:rPr>
  </w:style>
  <w:style w:type="paragraph" w:styleId="Sansinterligne">
    <w:name w:val="No Spacing"/>
    <w:uiPriority w:val="1"/>
    <w:rsid w:val="5AEA27EE"/>
  </w:style>
  <w:style w:type="numbering" w:styleId="List0" w:customStyle="1">
    <w:name w:val="List 0"/>
    <w:basedOn w:val="Style1import"/>
    <w:rsid w:val="00D82805"/>
    <w:pPr>
      <w:numPr>
        <w:numId w:val="12"/>
      </w:numPr>
    </w:pPr>
  </w:style>
  <w:style w:type="numbering" w:styleId="Style1import" w:customStyle="1">
    <w:name w:val="Style 1 importé"/>
    <w:rsid w:val="00D82805"/>
  </w:style>
  <w:style w:type="paragraph" w:styleId="Paragraphedeliste">
    <w:name w:val="List Paragraph"/>
    <w:uiPriority w:val="34"/>
    <w:qFormat/>
    <w:rsid w:val="5AEA27EE"/>
    <w:pPr>
      <w:ind w:left="720"/>
      <w:contextualSpacing/>
    </w:pPr>
  </w:style>
  <w:style w:type="paragraph" w:styleId="Corps" w:customStyle="1">
    <w:name w:val="Corps"/>
    <w:rsid w:val="00D82805"/>
    <w:rPr>
      <w:rFonts w:hAnsi="Arial Unicode MS" w:cs="Arial Unicode MS"/>
      <w:color w:val="000000"/>
      <w:sz w:val="24"/>
      <w:szCs w:val="24"/>
      <w:u w:color="000000"/>
    </w:rPr>
  </w:style>
  <w:style w:type="numbering" w:styleId="List1" w:customStyle="1">
    <w:name w:val="List 1"/>
    <w:basedOn w:val="Style2import"/>
    <w:rsid w:val="00D82805"/>
    <w:pPr>
      <w:numPr>
        <w:numId w:val="15"/>
      </w:numPr>
    </w:pPr>
  </w:style>
  <w:style w:type="numbering" w:styleId="Style2import" w:customStyle="1">
    <w:name w:val="Style 2 importé"/>
    <w:rsid w:val="00D82805"/>
  </w:style>
  <w:style w:type="paragraph" w:styleId="NormalWeb">
    <w:name w:val="Normal (Web)"/>
    <w:uiPriority w:val="99"/>
    <w:qFormat/>
    <w:rsid w:val="00D82805"/>
    <w:pPr>
      <w:spacing w:before="100" w:after="100"/>
    </w:pPr>
    <w:rPr>
      <w:rFonts w:hAnsi="Arial Unicode MS" w:cs="Arial Unicode MS"/>
      <w:color w:val="000000"/>
      <w:sz w:val="24"/>
      <w:szCs w:val="24"/>
      <w:u w:color="000000"/>
    </w:rPr>
  </w:style>
  <w:style w:type="numbering" w:styleId="Liste21" w:customStyle="1">
    <w:name w:val="Liste 21"/>
    <w:basedOn w:val="Style2import"/>
    <w:rsid w:val="00D82805"/>
    <w:pPr>
      <w:numPr>
        <w:numId w:val="13"/>
      </w:numPr>
    </w:pPr>
  </w:style>
  <w:style w:type="paragraph" w:styleId="CorpsC" w:customStyle="1">
    <w:name w:val="Corps C"/>
    <w:rsid w:val="00D82805"/>
    <w:rPr>
      <w:rFonts w:hAnsi="Arial Unicode MS" w:cs="Arial Unicode MS"/>
      <w:color w:val="000000"/>
      <w:sz w:val="24"/>
      <w:szCs w:val="24"/>
      <w:u w:color="000000"/>
      <w:lang w:val="en-US"/>
    </w:rPr>
  </w:style>
  <w:style w:type="numbering" w:styleId="Liste31" w:customStyle="1">
    <w:name w:val="Liste 31"/>
    <w:basedOn w:val="Style2import"/>
    <w:rsid w:val="00D82805"/>
    <w:pPr>
      <w:numPr>
        <w:numId w:val="14"/>
      </w:numPr>
    </w:pPr>
  </w:style>
  <w:style w:type="paragraph" w:styleId="Textedebulles">
    <w:name w:val="Balloon Text"/>
    <w:basedOn w:val="Normal"/>
    <w:link w:val="TextedebullesCar"/>
    <w:uiPriority w:val="99"/>
    <w:semiHidden/>
    <w:unhideWhenUsed/>
    <w:rsid w:val="00E44D5D"/>
    <w:rPr>
      <w:rFonts w:ascii="Tahoma" w:hAnsi="Tahoma" w:cs="Tahoma"/>
      <w:sz w:val="16"/>
      <w:szCs w:val="16"/>
    </w:rPr>
  </w:style>
  <w:style w:type="character" w:styleId="TextedebullesCar" w:customStyle="1">
    <w:name w:val="Texte de bulles Car"/>
    <w:basedOn w:val="Policepardfaut"/>
    <w:link w:val="Textedebulles"/>
    <w:uiPriority w:val="99"/>
    <w:semiHidden/>
    <w:rsid w:val="00E44D5D"/>
    <w:rPr>
      <w:rFonts w:ascii="Tahoma" w:hAnsi="Tahoma" w:cs="Tahoma"/>
      <w:sz w:val="16"/>
      <w:szCs w:val="16"/>
      <w:lang w:val="en-US" w:eastAsia="en-US"/>
    </w:rPr>
  </w:style>
  <w:style w:type="character" w:styleId="normaltextrun" w:customStyle="1">
    <w:name w:val="normaltextrun"/>
    <w:basedOn w:val="Policepardfaut"/>
    <w:rsid w:val="00A021B1"/>
  </w:style>
  <w:style w:type="character" w:styleId="eop" w:customStyle="1">
    <w:name w:val="eop"/>
    <w:basedOn w:val="Policepardfaut"/>
    <w:rsid w:val="00FD3B0C"/>
  </w:style>
  <w:style w:type="paragraph" w:styleId="paragraph" w:customStyle="1">
    <w:name w:val="paragraph"/>
    <w:basedOn w:val="Normal"/>
    <w:uiPriority w:val="1"/>
    <w:rsid w:val="77918509"/>
    <w:pPr>
      <w:pBdr>
        <w:top w:val="none" w:color="000000" w:sz="0" w:space="0"/>
        <w:left w:val="none" w:color="000000" w:sz="0" w:space="0"/>
        <w:bottom w:val="none" w:color="000000" w:sz="0" w:space="0"/>
        <w:right w:val="none" w:color="000000" w:sz="0" w:space="0"/>
        <w:between w:val="none" w:color="000000" w:sz="0" w:space="0"/>
        <w:bar w:val="none" w:color="000000" w:sz="0"/>
      </w:pBdr>
      <w:spacing w:beforeAutospacing="1" w:afterAutospacing="1"/>
    </w:pPr>
    <w:rPr>
      <w:rFonts w:eastAsia="Times New Roman"/>
    </w:rPr>
  </w:style>
  <w:style w:type="character" w:styleId="Titre1Car" w:customStyle="1">
    <w:name w:val="Titre 1 Car"/>
    <w:basedOn w:val="Policepardfaut"/>
    <w:link w:val="Titre1"/>
    <w:uiPriority w:val="9"/>
    <w:rsid w:val="00655562"/>
    <w:rPr>
      <w:rFonts w:asciiTheme="majorHAnsi" w:hAnsiTheme="majorHAnsi" w:eastAsiaTheme="minorEastAsia" w:cstheme="majorEastAsia"/>
      <w:color w:val="2F759E" w:themeColor="accent1" w:themeShade="BF"/>
      <w:sz w:val="40"/>
      <w:szCs w:val="40"/>
    </w:rPr>
  </w:style>
  <w:style w:type="paragraph" w:styleId="En-ttedetabledesmatires">
    <w:name w:val="TOC Heading"/>
    <w:basedOn w:val="Titre1"/>
    <w:next w:val="Normal"/>
    <w:uiPriority w:val="39"/>
    <w:unhideWhenUsed/>
    <w:qFormat/>
    <w:rsid w:val="5AEA27EE"/>
    <w:pPr>
      <w:pBdr>
        <w:top w:val="none" w:color="auto" w:sz="0" w:space="0"/>
        <w:left w:val="none" w:color="auto" w:sz="0" w:space="0"/>
        <w:bottom w:val="none" w:color="auto" w:sz="0" w:space="0"/>
        <w:right w:val="none" w:color="auto" w:sz="0" w:space="0"/>
        <w:between w:val="none" w:color="auto" w:sz="0" w:space="0"/>
        <w:bar w:val="none" w:color="auto" w:sz="0"/>
      </w:pBdr>
      <w:spacing w:line="276" w:lineRule="auto"/>
    </w:pPr>
  </w:style>
  <w:style w:type="paragraph" w:styleId="Titre">
    <w:name w:val="Title"/>
    <w:basedOn w:val="Normal"/>
    <w:next w:val="Normal"/>
    <w:link w:val="TitreCar"/>
    <w:uiPriority w:val="10"/>
    <w:qFormat/>
    <w:rsid w:val="5AEA27EE"/>
    <w:pPr>
      <w:contextualSpacing/>
    </w:pPr>
    <w:rPr>
      <w:rFonts w:asciiTheme="majorHAnsi" w:hAnsiTheme="majorHAnsi" w:eastAsiaTheme="minorEastAsia" w:cstheme="majorEastAsia"/>
      <w:sz w:val="56"/>
      <w:szCs w:val="56"/>
    </w:rPr>
  </w:style>
  <w:style w:type="character" w:styleId="TitreCar" w:customStyle="1">
    <w:name w:val="Titre Car"/>
    <w:basedOn w:val="Policepardfaut"/>
    <w:link w:val="Titre"/>
    <w:uiPriority w:val="10"/>
    <w:rsid w:val="00D9109E"/>
    <w:rPr>
      <w:rFonts w:asciiTheme="majorHAnsi" w:hAnsiTheme="majorHAnsi" w:eastAsiaTheme="minorEastAsia" w:cstheme="majorEastAsia"/>
      <w:sz w:val="56"/>
      <w:szCs w:val="56"/>
    </w:rPr>
  </w:style>
  <w:style w:type="paragraph" w:styleId="Style1" w:customStyle="1">
    <w:name w:val="Style1"/>
    <w:basedOn w:val="CorpsA"/>
    <w:link w:val="Style1Car"/>
    <w:uiPriority w:val="1"/>
    <w:qFormat/>
    <w:rsid w:val="5AEA27EE"/>
    <w:pPr>
      <w:shd w:val="clear" w:color="auto" w:fill="FFFFFF" w:themeFill="background1"/>
      <w:spacing w:after="0" w:line="234" w:lineRule="atLeast"/>
      <w:jc w:val="center"/>
    </w:pPr>
    <w:rPr>
      <w:rFonts w:ascii="Times New Roman Bold"/>
      <w:b/>
      <w:bCs/>
      <w:sz w:val="28"/>
      <w:szCs w:val="28"/>
      <w:u w:val="single"/>
    </w:rPr>
  </w:style>
  <w:style w:type="paragraph" w:styleId="TM1">
    <w:name w:val="toc 1"/>
    <w:basedOn w:val="Normal"/>
    <w:next w:val="Normal"/>
    <w:uiPriority w:val="39"/>
    <w:unhideWhenUsed/>
    <w:qFormat/>
    <w:rsid w:val="5AEA27EE"/>
    <w:pPr>
      <w:spacing w:after="100"/>
    </w:pPr>
  </w:style>
  <w:style w:type="paragraph" w:styleId="Style2" w:customStyle="1">
    <w:name w:val="Style2"/>
    <w:basedOn w:val="CorpsA"/>
    <w:link w:val="Style2Car"/>
    <w:qFormat/>
    <w:rsid w:val="00D17A90"/>
    <w:pPr>
      <w:jc w:val="both"/>
    </w:pPr>
    <w:rPr>
      <w:rFonts w:ascii="Arial Narrow" w:hAnsi="Arial Narrow"/>
      <w:b/>
      <w:sz w:val="24"/>
      <w:szCs w:val="24"/>
    </w:rPr>
  </w:style>
  <w:style w:type="character" w:styleId="CorpsACar" w:customStyle="1">
    <w:name w:val="Corps A Car"/>
    <w:basedOn w:val="Policepardfaut"/>
    <w:link w:val="CorpsA"/>
    <w:rsid w:val="00D17A90"/>
    <w:rPr>
      <w:rFonts w:ascii="Calibri" w:hAnsi="Calibri" w:eastAsia="Calibri" w:cs="Calibri"/>
      <w:color w:val="000000"/>
      <w:sz w:val="22"/>
      <w:szCs w:val="22"/>
      <w:u w:color="000000"/>
    </w:rPr>
  </w:style>
  <w:style w:type="character" w:styleId="Style1Car" w:customStyle="1">
    <w:name w:val="Style1 Car"/>
    <w:basedOn w:val="CorpsACar"/>
    <w:link w:val="Style1"/>
    <w:uiPriority w:val="1"/>
    <w:rsid w:val="00D17A90"/>
    <w:rPr>
      <w:rFonts w:ascii="Times New Roman Bold" w:hAnsi="Calibri" w:eastAsia="Calibri" w:cs="Calibri"/>
      <w:b/>
      <w:bCs/>
      <w:color w:val="000000"/>
      <w:sz w:val="28"/>
      <w:szCs w:val="28"/>
      <w:u w:val="single" w:color="000000"/>
      <w:shd w:val="clear" w:color="auto" w:fill="FFFFFF" w:themeFill="background1"/>
    </w:rPr>
  </w:style>
  <w:style w:type="character" w:styleId="Style2Car" w:customStyle="1">
    <w:name w:val="Style2 Car"/>
    <w:basedOn w:val="CorpsACar"/>
    <w:link w:val="Style2"/>
    <w:rsid w:val="00D17A90"/>
    <w:rPr>
      <w:rFonts w:ascii="Arial Narrow" w:hAnsi="Arial Narrow" w:eastAsia="Calibri" w:cs="Calibri"/>
      <w:b/>
      <w:color w:val="000000"/>
      <w:sz w:val="24"/>
      <w:szCs w:val="24"/>
      <w:u w:color="000000"/>
    </w:rPr>
  </w:style>
  <w:style w:type="paragraph" w:styleId="TM2">
    <w:name w:val="toc 2"/>
    <w:basedOn w:val="Normal"/>
    <w:next w:val="Normal"/>
    <w:uiPriority w:val="39"/>
    <w:unhideWhenUsed/>
    <w:qFormat/>
    <w:rsid w:val="5AEA27EE"/>
    <w:pPr>
      <w:spacing w:after="100"/>
      <w:ind w:left="220"/>
    </w:pPr>
  </w:style>
  <w:style w:type="paragraph" w:styleId="TM3">
    <w:name w:val="toc 3"/>
    <w:basedOn w:val="Normal"/>
    <w:next w:val="Normal"/>
    <w:uiPriority w:val="39"/>
    <w:unhideWhenUsed/>
    <w:qFormat/>
    <w:rsid w:val="5AEA27EE"/>
    <w:pPr>
      <w:spacing w:after="100"/>
      <w:ind w:left="440"/>
    </w:pPr>
  </w:style>
  <w:style w:type="paragraph" w:styleId="Index" w:customStyle="1">
    <w:name w:val="Index"/>
    <w:basedOn w:val="Normal"/>
    <w:uiPriority w:val="1"/>
    <w:qFormat/>
    <w:rsid w:val="77918509"/>
    <w:pPr>
      <w:pBdr>
        <w:top w:val="none" w:color="000000" w:sz="0" w:space="0"/>
        <w:left w:val="none" w:color="000000" w:sz="0" w:space="0"/>
        <w:bottom w:val="none" w:color="000000" w:sz="0" w:space="0"/>
        <w:right w:val="none" w:color="000000" w:sz="0" w:space="0"/>
        <w:between w:val="none" w:color="000000" w:sz="0" w:space="0"/>
        <w:bar w:val="none" w:color="000000" w:sz="0"/>
      </w:pBdr>
      <w:jc w:val="both"/>
    </w:pPr>
    <w:rPr>
      <w:rFonts w:cs="Lohit Devanagari" w:asciiTheme="minorHAnsi" w:hAnsiTheme="minorHAnsi" w:eastAsiaTheme="minorEastAsia"/>
    </w:rPr>
  </w:style>
  <w:style w:type="paragraph" w:styleId="Tabledesillustrations">
    <w:name w:val="table of figures"/>
    <w:basedOn w:val="Normal"/>
    <w:next w:val="Normal"/>
    <w:uiPriority w:val="99"/>
    <w:unhideWhenUsed/>
    <w:rsid w:val="003F5941"/>
    <w:rPr>
      <w:rFonts w:asciiTheme="minorHAnsi" w:hAnsiTheme="minorHAnsi" w:cstheme="minorHAnsi"/>
      <w:i/>
      <w:iCs/>
    </w:rPr>
  </w:style>
  <w:style w:type="character" w:styleId="Titre3Car" w:customStyle="1">
    <w:name w:val="Titre 3 Car"/>
    <w:basedOn w:val="Policepardfaut"/>
    <w:link w:val="Titre3"/>
    <w:uiPriority w:val="9"/>
    <w:semiHidden/>
    <w:rsid w:val="00B16EB7"/>
    <w:rPr>
      <w:rFonts w:eastAsiaTheme="minorEastAsia" w:cstheme="majorEastAsia"/>
      <w:color w:val="2F759E" w:themeColor="accent1" w:themeShade="BF"/>
      <w:sz w:val="28"/>
      <w:szCs w:val="28"/>
    </w:rPr>
  </w:style>
  <w:style w:type="character" w:styleId="PieddepageCar" w:customStyle="1">
    <w:name w:val="Pied de page Car"/>
    <w:basedOn w:val="Policepardfaut"/>
    <w:link w:val="Pieddepage"/>
    <w:uiPriority w:val="99"/>
    <w:rsid w:val="008D3217"/>
  </w:style>
  <w:style w:type="paragraph" w:styleId="Rvision">
    <w:name w:val="Revision"/>
    <w:hidden/>
    <w:uiPriority w:val="99"/>
    <w:semiHidden/>
    <w:rsid w:val="004C127C"/>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paragraph" w:styleId="Notedebasdepage">
    <w:name w:val="footnote text"/>
    <w:basedOn w:val="Normal"/>
    <w:link w:val="NotedebasdepageCar"/>
    <w:uiPriority w:val="99"/>
    <w:semiHidden/>
    <w:unhideWhenUsed/>
    <w:rsid w:val="5AEA27EE"/>
  </w:style>
  <w:style w:type="character" w:styleId="NotedebasdepageCar" w:customStyle="1">
    <w:name w:val="Note de bas de page Car"/>
    <w:basedOn w:val="Policepardfaut"/>
    <w:link w:val="Notedebasdepage"/>
    <w:uiPriority w:val="99"/>
    <w:semiHidden/>
    <w:rsid w:val="009E123E"/>
  </w:style>
  <w:style w:type="character" w:styleId="Appelnotedebasdep">
    <w:name w:val="footnote reference"/>
    <w:basedOn w:val="Policepardfaut"/>
    <w:uiPriority w:val="99"/>
    <w:semiHidden/>
    <w:unhideWhenUsed/>
    <w:rsid w:val="009E123E"/>
    <w:rPr>
      <w:vertAlign w:val="superscript"/>
    </w:rPr>
  </w:style>
  <w:style w:type="character" w:styleId="lev">
    <w:name w:val="Strong"/>
    <w:basedOn w:val="Policepardfaut"/>
    <w:uiPriority w:val="22"/>
    <w:qFormat/>
    <w:rsid w:val="008A21E9"/>
    <w:rPr>
      <w:b/>
      <w:bCs/>
    </w:rPr>
  </w:style>
  <w:style w:type="character" w:styleId="CorpsdetexteCar" w:customStyle="1">
    <w:name w:val="Corps de texte Car"/>
    <w:basedOn w:val="Policepardfaut"/>
    <w:link w:val="Corpsdetexte"/>
    <w:qFormat/>
    <w:rsid w:val="002A643E"/>
    <w:rPr>
      <w:rFonts w:cs="Arial Unicode MS"/>
      <w:color w:val="000000"/>
      <w:sz w:val="24"/>
      <w:szCs w:val="24"/>
      <w:u w:color="000000"/>
    </w:rPr>
  </w:style>
  <w:style w:type="paragraph" w:styleId="Corpsdetexte">
    <w:name w:val="Body Text"/>
    <w:link w:val="CorpsdetexteCar"/>
    <w:rsid w:val="002A643E"/>
    <w:pPr>
      <w:pBdr>
        <w:top w:val="none" w:color="auto" w:sz="0" w:space="0"/>
        <w:left w:val="none" w:color="auto" w:sz="0" w:space="0"/>
        <w:bottom w:val="none" w:color="auto" w:sz="0" w:space="0"/>
        <w:right w:val="none" w:color="auto" w:sz="0" w:space="0"/>
        <w:between w:val="none" w:color="auto" w:sz="0" w:space="0"/>
        <w:bar w:val="none" w:color="auto" w:sz="0"/>
      </w:pBdr>
      <w:suppressAutoHyphens/>
      <w:jc w:val="both"/>
    </w:pPr>
    <w:rPr>
      <w:rFonts w:cs="Arial Unicode MS"/>
      <w:color w:val="000000"/>
      <w:sz w:val="24"/>
      <w:szCs w:val="24"/>
      <w:u w:color="000000"/>
    </w:rPr>
  </w:style>
  <w:style w:type="character" w:styleId="CorpsdetexteCar1" w:customStyle="1">
    <w:name w:val="Corps de texte Car1"/>
    <w:basedOn w:val="Policepardfaut"/>
    <w:uiPriority w:val="99"/>
    <w:semiHidden/>
    <w:rsid w:val="002A643E"/>
    <w:rPr>
      <w:sz w:val="24"/>
      <w:szCs w:val="24"/>
      <w:lang w:val="en-US" w:eastAsia="en-US"/>
    </w:rPr>
  </w:style>
  <w:style w:type="character" w:styleId="Titre2Car" w:customStyle="1">
    <w:name w:val="Titre 2 Car"/>
    <w:basedOn w:val="Policepardfaut"/>
    <w:link w:val="Titre2"/>
    <w:uiPriority w:val="9"/>
    <w:rsid w:val="00FE65F7"/>
    <w:rPr>
      <w:rFonts w:asciiTheme="majorHAnsi" w:hAnsiTheme="majorHAnsi" w:eastAsiaTheme="minorEastAsia" w:cstheme="majorEastAsia"/>
      <w:color w:val="2F759E" w:themeColor="accent1" w:themeShade="BF"/>
      <w:sz w:val="32"/>
      <w:szCs w:val="32"/>
    </w:rPr>
  </w:style>
  <w:style w:type="paragraph" w:styleId="Style3" w:customStyle="1">
    <w:name w:val="Style3"/>
    <w:basedOn w:val="Normal"/>
    <w:link w:val="Style3Char"/>
    <w:uiPriority w:val="1"/>
    <w:qFormat/>
    <w:rsid w:val="00FE65F7"/>
    <w:pPr>
      <w:shd w:val="clear" w:color="auto" w:fill="FFFFFF" w:themeFill="background1"/>
      <w:spacing w:line="234" w:lineRule="atLeast"/>
      <w:jc w:val="center"/>
    </w:pPr>
    <w:rPr>
      <w:rFonts w:ascii="Times New Roman Bold" w:hAnsi="Calibri" w:eastAsia="Calibri" w:cs="Calibri"/>
      <w:b/>
      <w:bCs/>
      <w:color w:val="000000" w:themeColor="text1"/>
      <w:sz w:val="28"/>
      <w:szCs w:val="28"/>
      <w:u w:val="single"/>
    </w:rPr>
  </w:style>
  <w:style w:type="character" w:styleId="Style3Char" w:customStyle="1">
    <w:name w:val="Style3 Char"/>
    <w:basedOn w:val="Policepardfaut"/>
    <w:link w:val="Style3"/>
    <w:uiPriority w:val="1"/>
    <w:rsid w:val="00FE65F7"/>
    <w:rPr>
      <w:rFonts w:ascii="Times New Roman Bold" w:hAnsi="Calibri" w:eastAsia="Calibri" w:cs="Calibri"/>
      <w:b/>
      <w:bCs/>
      <w:color w:val="000000" w:themeColor="text1"/>
      <w:sz w:val="28"/>
      <w:szCs w:val="28"/>
      <w:u w:val="single"/>
      <w:shd w:val="clear" w:color="auto" w:fill="FFFFFF" w:themeFill="background1"/>
    </w:rPr>
  </w:style>
  <w:style w:type="paragraph" w:styleId="TITRE0" w:customStyle="1">
    <w:name w:val="TITRE 0"/>
    <w:basedOn w:val="Normal"/>
    <w:link w:val="TITRE0Char"/>
    <w:uiPriority w:val="1"/>
    <w:qFormat/>
    <w:rsid w:val="00FE65F7"/>
    <w:pPr>
      <w:shd w:val="clear" w:color="auto" w:fill="FFFFFF" w:themeFill="background1"/>
      <w:spacing w:line="234" w:lineRule="atLeast"/>
      <w:jc w:val="center"/>
    </w:pPr>
    <w:rPr>
      <w:rFonts w:ascii="Times New Roman Bold" w:hAnsi="Calibri" w:eastAsia="Calibri" w:cs="Calibri"/>
      <w:b/>
      <w:bCs/>
      <w:color w:val="000000" w:themeColor="text1"/>
      <w:sz w:val="28"/>
      <w:szCs w:val="28"/>
      <w:u w:val="single"/>
    </w:rPr>
  </w:style>
  <w:style w:type="character" w:styleId="TITRE0Char" w:customStyle="1">
    <w:name w:val="TITRE 0 Char"/>
    <w:basedOn w:val="Policepardfaut"/>
    <w:link w:val="TITRE0"/>
    <w:uiPriority w:val="1"/>
    <w:rsid w:val="00FE65F7"/>
    <w:rPr>
      <w:rFonts w:ascii="Times New Roman Bold" w:hAnsi="Calibri" w:eastAsia="Calibri" w:cs="Calibri"/>
      <w:b/>
      <w:bCs/>
      <w:color w:val="000000" w:themeColor="text1"/>
      <w:sz w:val="28"/>
      <w:szCs w:val="28"/>
      <w:u w:val="single"/>
      <w:shd w:val="clear" w:color="auto" w:fill="FFFFFF" w:themeFill="background1"/>
    </w:rPr>
  </w:style>
  <w:style w:type="table" w:styleId="Grilledutableau">
    <w:name w:val="Table Grid"/>
    <w:basedOn w:val="Tableau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tteCar" w:customStyle="1">
    <w:name w:val="En-tête Car"/>
    <w:basedOn w:val="Policepardfaut"/>
    <w:link w:val="En-tte"/>
    <w:uiPriority w:val="99"/>
    <w:rsid w:val="00164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4225">
      <w:bodyDiv w:val="1"/>
      <w:marLeft w:val="0"/>
      <w:marRight w:val="0"/>
      <w:marTop w:val="0"/>
      <w:marBottom w:val="0"/>
      <w:divBdr>
        <w:top w:val="none" w:sz="0" w:space="0" w:color="auto"/>
        <w:left w:val="none" w:sz="0" w:space="0" w:color="auto"/>
        <w:bottom w:val="none" w:sz="0" w:space="0" w:color="auto"/>
        <w:right w:val="none" w:sz="0" w:space="0" w:color="auto"/>
      </w:divBdr>
    </w:div>
    <w:div w:id="365837855">
      <w:bodyDiv w:val="1"/>
      <w:marLeft w:val="0"/>
      <w:marRight w:val="0"/>
      <w:marTop w:val="0"/>
      <w:marBottom w:val="0"/>
      <w:divBdr>
        <w:top w:val="none" w:sz="0" w:space="0" w:color="auto"/>
        <w:left w:val="none" w:sz="0" w:space="0" w:color="auto"/>
        <w:bottom w:val="none" w:sz="0" w:space="0" w:color="auto"/>
        <w:right w:val="none" w:sz="0" w:space="0" w:color="auto"/>
      </w:divBdr>
    </w:div>
    <w:div w:id="394012731">
      <w:bodyDiv w:val="1"/>
      <w:marLeft w:val="0"/>
      <w:marRight w:val="0"/>
      <w:marTop w:val="0"/>
      <w:marBottom w:val="0"/>
      <w:divBdr>
        <w:top w:val="none" w:sz="0" w:space="0" w:color="auto"/>
        <w:left w:val="none" w:sz="0" w:space="0" w:color="auto"/>
        <w:bottom w:val="none" w:sz="0" w:space="0" w:color="auto"/>
        <w:right w:val="none" w:sz="0" w:space="0" w:color="auto"/>
      </w:divBdr>
      <w:divsChild>
        <w:div w:id="977758226">
          <w:marLeft w:val="0"/>
          <w:marRight w:val="0"/>
          <w:marTop w:val="0"/>
          <w:marBottom w:val="0"/>
          <w:divBdr>
            <w:top w:val="none" w:sz="0" w:space="0" w:color="auto"/>
            <w:left w:val="none" w:sz="0" w:space="0" w:color="auto"/>
            <w:bottom w:val="none" w:sz="0" w:space="0" w:color="auto"/>
            <w:right w:val="none" w:sz="0" w:space="0" w:color="auto"/>
          </w:divBdr>
        </w:div>
        <w:div w:id="1286963013">
          <w:marLeft w:val="0"/>
          <w:marRight w:val="0"/>
          <w:marTop w:val="0"/>
          <w:marBottom w:val="0"/>
          <w:divBdr>
            <w:top w:val="none" w:sz="0" w:space="0" w:color="auto"/>
            <w:left w:val="none" w:sz="0" w:space="0" w:color="auto"/>
            <w:bottom w:val="none" w:sz="0" w:space="0" w:color="auto"/>
            <w:right w:val="none" w:sz="0" w:space="0" w:color="auto"/>
          </w:divBdr>
        </w:div>
      </w:divsChild>
    </w:div>
    <w:div w:id="417869351">
      <w:bodyDiv w:val="1"/>
      <w:marLeft w:val="0"/>
      <w:marRight w:val="0"/>
      <w:marTop w:val="0"/>
      <w:marBottom w:val="0"/>
      <w:divBdr>
        <w:top w:val="none" w:sz="0" w:space="0" w:color="auto"/>
        <w:left w:val="none" w:sz="0" w:space="0" w:color="auto"/>
        <w:bottom w:val="none" w:sz="0" w:space="0" w:color="auto"/>
        <w:right w:val="none" w:sz="0" w:space="0" w:color="auto"/>
      </w:divBdr>
    </w:div>
    <w:div w:id="505897780">
      <w:bodyDiv w:val="1"/>
      <w:marLeft w:val="0"/>
      <w:marRight w:val="0"/>
      <w:marTop w:val="0"/>
      <w:marBottom w:val="0"/>
      <w:divBdr>
        <w:top w:val="none" w:sz="0" w:space="0" w:color="auto"/>
        <w:left w:val="none" w:sz="0" w:space="0" w:color="auto"/>
        <w:bottom w:val="none" w:sz="0" w:space="0" w:color="auto"/>
        <w:right w:val="none" w:sz="0" w:space="0" w:color="auto"/>
      </w:divBdr>
    </w:div>
    <w:div w:id="575669103">
      <w:bodyDiv w:val="1"/>
      <w:marLeft w:val="0"/>
      <w:marRight w:val="0"/>
      <w:marTop w:val="0"/>
      <w:marBottom w:val="0"/>
      <w:divBdr>
        <w:top w:val="none" w:sz="0" w:space="0" w:color="auto"/>
        <w:left w:val="none" w:sz="0" w:space="0" w:color="auto"/>
        <w:bottom w:val="none" w:sz="0" w:space="0" w:color="auto"/>
        <w:right w:val="none" w:sz="0" w:space="0" w:color="auto"/>
      </w:divBdr>
    </w:div>
    <w:div w:id="643051018">
      <w:bodyDiv w:val="1"/>
      <w:marLeft w:val="0"/>
      <w:marRight w:val="0"/>
      <w:marTop w:val="0"/>
      <w:marBottom w:val="0"/>
      <w:divBdr>
        <w:top w:val="none" w:sz="0" w:space="0" w:color="auto"/>
        <w:left w:val="none" w:sz="0" w:space="0" w:color="auto"/>
        <w:bottom w:val="none" w:sz="0" w:space="0" w:color="auto"/>
        <w:right w:val="none" w:sz="0" w:space="0" w:color="auto"/>
      </w:divBdr>
    </w:div>
    <w:div w:id="783842368">
      <w:bodyDiv w:val="1"/>
      <w:marLeft w:val="0"/>
      <w:marRight w:val="0"/>
      <w:marTop w:val="0"/>
      <w:marBottom w:val="0"/>
      <w:divBdr>
        <w:top w:val="none" w:sz="0" w:space="0" w:color="auto"/>
        <w:left w:val="none" w:sz="0" w:space="0" w:color="auto"/>
        <w:bottom w:val="none" w:sz="0" w:space="0" w:color="auto"/>
        <w:right w:val="none" w:sz="0" w:space="0" w:color="auto"/>
      </w:divBdr>
      <w:divsChild>
        <w:div w:id="831214742">
          <w:marLeft w:val="0"/>
          <w:marRight w:val="0"/>
          <w:marTop w:val="0"/>
          <w:marBottom w:val="0"/>
          <w:divBdr>
            <w:top w:val="none" w:sz="0" w:space="0" w:color="auto"/>
            <w:left w:val="none" w:sz="0" w:space="0" w:color="auto"/>
            <w:bottom w:val="none" w:sz="0" w:space="0" w:color="auto"/>
            <w:right w:val="none" w:sz="0" w:space="0" w:color="auto"/>
          </w:divBdr>
        </w:div>
        <w:div w:id="1892577182">
          <w:marLeft w:val="0"/>
          <w:marRight w:val="0"/>
          <w:marTop w:val="0"/>
          <w:marBottom w:val="0"/>
          <w:divBdr>
            <w:top w:val="none" w:sz="0" w:space="0" w:color="auto"/>
            <w:left w:val="none" w:sz="0" w:space="0" w:color="auto"/>
            <w:bottom w:val="none" w:sz="0" w:space="0" w:color="auto"/>
            <w:right w:val="none" w:sz="0" w:space="0" w:color="auto"/>
          </w:divBdr>
        </w:div>
      </w:divsChild>
    </w:div>
    <w:div w:id="791482852">
      <w:bodyDiv w:val="1"/>
      <w:marLeft w:val="0"/>
      <w:marRight w:val="0"/>
      <w:marTop w:val="0"/>
      <w:marBottom w:val="0"/>
      <w:divBdr>
        <w:top w:val="none" w:sz="0" w:space="0" w:color="auto"/>
        <w:left w:val="none" w:sz="0" w:space="0" w:color="auto"/>
        <w:bottom w:val="none" w:sz="0" w:space="0" w:color="auto"/>
        <w:right w:val="none" w:sz="0" w:space="0" w:color="auto"/>
      </w:divBdr>
    </w:div>
    <w:div w:id="929199998">
      <w:bodyDiv w:val="1"/>
      <w:marLeft w:val="0"/>
      <w:marRight w:val="0"/>
      <w:marTop w:val="0"/>
      <w:marBottom w:val="0"/>
      <w:divBdr>
        <w:top w:val="none" w:sz="0" w:space="0" w:color="auto"/>
        <w:left w:val="none" w:sz="0" w:space="0" w:color="auto"/>
        <w:bottom w:val="none" w:sz="0" w:space="0" w:color="auto"/>
        <w:right w:val="none" w:sz="0" w:space="0" w:color="auto"/>
      </w:divBdr>
    </w:div>
    <w:div w:id="951013487">
      <w:bodyDiv w:val="1"/>
      <w:marLeft w:val="0"/>
      <w:marRight w:val="0"/>
      <w:marTop w:val="0"/>
      <w:marBottom w:val="0"/>
      <w:divBdr>
        <w:top w:val="none" w:sz="0" w:space="0" w:color="auto"/>
        <w:left w:val="none" w:sz="0" w:space="0" w:color="auto"/>
        <w:bottom w:val="none" w:sz="0" w:space="0" w:color="auto"/>
        <w:right w:val="none" w:sz="0" w:space="0" w:color="auto"/>
      </w:divBdr>
      <w:divsChild>
        <w:div w:id="918103014">
          <w:marLeft w:val="0"/>
          <w:marRight w:val="0"/>
          <w:marTop w:val="0"/>
          <w:marBottom w:val="0"/>
          <w:divBdr>
            <w:top w:val="none" w:sz="0" w:space="0" w:color="auto"/>
            <w:left w:val="none" w:sz="0" w:space="0" w:color="auto"/>
            <w:bottom w:val="none" w:sz="0" w:space="0" w:color="auto"/>
            <w:right w:val="none" w:sz="0" w:space="0" w:color="auto"/>
          </w:divBdr>
        </w:div>
        <w:div w:id="1287853162">
          <w:marLeft w:val="0"/>
          <w:marRight w:val="0"/>
          <w:marTop w:val="0"/>
          <w:marBottom w:val="0"/>
          <w:divBdr>
            <w:top w:val="none" w:sz="0" w:space="0" w:color="auto"/>
            <w:left w:val="none" w:sz="0" w:space="0" w:color="auto"/>
            <w:bottom w:val="none" w:sz="0" w:space="0" w:color="auto"/>
            <w:right w:val="none" w:sz="0" w:space="0" w:color="auto"/>
          </w:divBdr>
        </w:div>
        <w:div w:id="1341353272">
          <w:marLeft w:val="0"/>
          <w:marRight w:val="0"/>
          <w:marTop w:val="0"/>
          <w:marBottom w:val="0"/>
          <w:divBdr>
            <w:top w:val="none" w:sz="0" w:space="0" w:color="auto"/>
            <w:left w:val="none" w:sz="0" w:space="0" w:color="auto"/>
            <w:bottom w:val="none" w:sz="0" w:space="0" w:color="auto"/>
            <w:right w:val="none" w:sz="0" w:space="0" w:color="auto"/>
          </w:divBdr>
        </w:div>
      </w:divsChild>
    </w:div>
    <w:div w:id="997004308">
      <w:bodyDiv w:val="1"/>
      <w:marLeft w:val="0"/>
      <w:marRight w:val="0"/>
      <w:marTop w:val="0"/>
      <w:marBottom w:val="0"/>
      <w:divBdr>
        <w:top w:val="none" w:sz="0" w:space="0" w:color="auto"/>
        <w:left w:val="none" w:sz="0" w:space="0" w:color="auto"/>
        <w:bottom w:val="none" w:sz="0" w:space="0" w:color="auto"/>
        <w:right w:val="none" w:sz="0" w:space="0" w:color="auto"/>
      </w:divBdr>
      <w:divsChild>
        <w:div w:id="35783826">
          <w:marLeft w:val="0"/>
          <w:marRight w:val="0"/>
          <w:marTop w:val="0"/>
          <w:marBottom w:val="0"/>
          <w:divBdr>
            <w:top w:val="none" w:sz="0" w:space="0" w:color="auto"/>
            <w:left w:val="none" w:sz="0" w:space="0" w:color="auto"/>
            <w:bottom w:val="none" w:sz="0" w:space="0" w:color="auto"/>
            <w:right w:val="none" w:sz="0" w:space="0" w:color="auto"/>
          </w:divBdr>
        </w:div>
        <w:div w:id="822351310">
          <w:marLeft w:val="0"/>
          <w:marRight w:val="0"/>
          <w:marTop w:val="0"/>
          <w:marBottom w:val="0"/>
          <w:divBdr>
            <w:top w:val="none" w:sz="0" w:space="0" w:color="auto"/>
            <w:left w:val="none" w:sz="0" w:space="0" w:color="auto"/>
            <w:bottom w:val="none" w:sz="0" w:space="0" w:color="auto"/>
            <w:right w:val="none" w:sz="0" w:space="0" w:color="auto"/>
          </w:divBdr>
        </w:div>
        <w:div w:id="1367557593">
          <w:marLeft w:val="0"/>
          <w:marRight w:val="0"/>
          <w:marTop w:val="0"/>
          <w:marBottom w:val="0"/>
          <w:divBdr>
            <w:top w:val="none" w:sz="0" w:space="0" w:color="auto"/>
            <w:left w:val="none" w:sz="0" w:space="0" w:color="auto"/>
            <w:bottom w:val="none" w:sz="0" w:space="0" w:color="auto"/>
            <w:right w:val="none" w:sz="0" w:space="0" w:color="auto"/>
          </w:divBdr>
        </w:div>
        <w:div w:id="1460220973">
          <w:marLeft w:val="0"/>
          <w:marRight w:val="0"/>
          <w:marTop w:val="0"/>
          <w:marBottom w:val="0"/>
          <w:divBdr>
            <w:top w:val="none" w:sz="0" w:space="0" w:color="auto"/>
            <w:left w:val="none" w:sz="0" w:space="0" w:color="auto"/>
            <w:bottom w:val="none" w:sz="0" w:space="0" w:color="auto"/>
            <w:right w:val="none" w:sz="0" w:space="0" w:color="auto"/>
          </w:divBdr>
        </w:div>
      </w:divsChild>
    </w:div>
    <w:div w:id="1025254418">
      <w:bodyDiv w:val="1"/>
      <w:marLeft w:val="0"/>
      <w:marRight w:val="0"/>
      <w:marTop w:val="0"/>
      <w:marBottom w:val="0"/>
      <w:divBdr>
        <w:top w:val="none" w:sz="0" w:space="0" w:color="auto"/>
        <w:left w:val="none" w:sz="0" w:space="0" w:color="auto"/>
        <w:bottom w:val="none" w:sz="0" w:space="0" w:color="auto"/>
        <w:right w:val="none" w:sz="0" w:space="0" w:color="auto"/>
      </w:divBdr>
    </w:div>
    <w:div w:id="1160466716">
      <w:bodyDiv w:val="1"/>
      <w:marLeft w:val="0"/>
      <w:marRight w:val="0"/>
      <w:marTop w:val="0"/>
      <w:marBottom w:val="0"/>
      <w:divBdr>
        <w:top w:val="none" w:sz="0" w:space="0" w:color="auto"/>
        <w:left w:val="none" w:sz="0" w:space="0" w:color="auto"/>
        <w:bottom w:val="none" w:sz="0" w:space="0" w:color="auto"/>
        <w:right w:val="none" w:sz="0" w:space="0" w:color="auto"/>
      </w:divBdr>
    </w:div>
    <w:div w:id="1191063836">
      <w:bodyDiv w:val="1"/>
      <w:marLeft w:val="0"/>
      <w:marRight w:val="0"/>
      <w:marTop w:val="0"/>
      <w:marBottom w:val="0"/>
      <w:divBdr>
        <w:top w:val="none" w:sz="0" w:space="0" w:color="auto"/>
        <w:left w:val="none" w:sz="0" w:space="0" w:color="auto"/>
        <w:bottom w:val="none" w:sz="0" w:space="0" w:color="auto"/>
        <w:right w:val="none" w:sz="0" w:space="0" w:color="auto"/>
      </w:divBdr>
    </w:div>
    <w:div w:id="1193878357">
      <w:bodyDiv w:val="1"/>
      <w:marLeft w:val="0"/>
      <w:marRight w:val="0"/>
      <w:marTop w:val="0"/>
      <w:marBottom w:val="0"/>
      <w:divBdr>
        <w:top w:val="none" w:sz="0" w:space="0" w:color="auto"/>
        <w:left w:val="none" w:sz="0" w:space="0" w:color="auto"/>
        <w:bottom w:val="none" w:sz="0" w:space="0" w:color="auto"/>
        <w:right w:val="none" w:sz="0" w:space="0" w:color="auto"/>
      </w:divBdr>
    </w:div>
    <w:div w:id="1368336434">
      <w:bodyDiv w:val="1"/>
      <w:marLeft w:val="0"/>
      <w:marRight w:val="0"/>
      <w:marTop w:val="0"/>
      <w:marBottom w:val="0"/>
      <w:divBdr>
        <w:top w:val="none" w:sz="0" w:space="0" w:color="auto"/>
        <w:left w:val="none" w:sz="0" w:space="0" w:color="auto"/>
        <w:bottom w:val="none" w:sz="0" w:space="0" w:color="auto"/>
        <w:right w:val="none" w:sz="0" w:space="0" w:color="auto"/>
      </w:divBdr>
    </w:div>
    <w:div w:id="1516459411">
      <w:bodyDiv w:val="1"/>
      <w:marLeft w:val="0"/>
      <w:marRight w:val="0"/>
      <w:marTop w:val="0"/>
      <w:marBottom w:val="0"/>
      <w:divBdr>
        <w:top w:val="none" w:sz="0" w:space="0" w:color="auto"/>
        <w:left w:val="none" w:sz="0" w:space="0" w:color="auto"/>
        <w:bottom w:val="none" w:sz="0" w:space="0" w:color="auto"/>
        <w:right w:val="none" w:sz="0" w:space="0" w:color="auto"/>
      </w:divBdr>
    </w:div>
    <w:div w:id="1620716896">
      <w:bodyDiv w:val="1"/>
      <w:marLeft w:val="0"/>
      <w:marRight w:val="0"/>
      <w:marTop w:val="0"/>
      <w:marBottom w:val="0"/>
      <w:divBdr>
        <w:top w:val="none" w:sz="0" w:space="0" w:color="auto"/>
        <w:left w:val="none" w:sz="0" w:space="0" w:color="auto"/>
        <w:bottom w:val="none" w:sz="0" w:space="0" w:color="auto"/>
        <w:right w:val="none" w:sz="0" w:space="0" w:color="auto"/>
      </w:divBdr>
    </w:div>
    <w:div w:id="1640262988">
      <w:bodyDiv w:val="1"/>
      <w:marLeft w:val="0"/>
      <w:marRight w:val="0"/>
      <w:marTop w:val="0"/>
      <w:marBottom w:val="0"/>
      <w:divBdr>
        <w:top w:val="none" w:sz="0" w:space="0" w:color="auto"/>
        <w:left w:val="none" w:sz="0" w:space="0" w:color="auto"/>
        <w:bottom w:val="none" w:sz="0" w:space="0" w:color="auto"/>
        <w:right w:val="none" w:sz="0" w:space="0" w:color="auto"/>
      </w:divBdr>
    </w:div>
    <w:div w:id="1640264316">
      <w:bodyDiv w:val="1"/>
      <w:marLeft w:val="0"/>
      <w:marRight w:val="0"/>
      <w:marTop w:val="0"/>
      <w:marBottom w:val="0"/>
      <w:divBdr>
        <w:top w:val="none" w:sz="0" w:space="0" w:color="auto"/>
        <w:left w:val="none" w:sz="0" w:space="0" w:color="auto"/>
        <w:bottom w:val="none" w:sz="0" w:space="0" w:color="auto"/>
        <w:right w:val="none" w:sz="0" w:space="0" w:color="auto"/>
      </w:divBdr>
    </w:div>
    <w:div w:id="1702365557">
      <w:bodyDiv w:val="1"/>
      <w:marLeft w:val="0"/>
      <w:marRight w:val="0"/>
      <w:marTop w:val="0"/>
      <w:marBottom w:val="0"/>
      <w:divBdr>
        <w:top w:val="none" w:sz="0" w:space="0" w:color="auto"/>
        <w:left w:val="none" w:sz="0" w:space="0" w:color="auto"/>
        <w:bottom w:val="none" w:sz="0" w:space="0" w:color="auto"/>
        <w:right w:val="none" w:sz="0" w:space="0" w:color="auto"/>
      </w:divBdr>
    </w:div>
    <w:div w:id="1718580316">
      <w:bodyDiv w:val="1"/>
      <w:marLeft w:val="0"/>
      <w:marRight w:val="0"/>
      <w:marTop w:val="0"/>
      <w:marBottom w:val="0"/>
      <w:divBdr>
        <w:top w:val="none" w:sz="0" w:space="0" w:color="auto"/>
        <w:left w:val="none" w:sz="0" w:space="0" w:color="auto"/>
        <w:bottom w:val="none" w:sz="0" w:space="0" w:color="auto"/>
        <w:right w:val="none" w:sz="0" w:space="0" w:color="auto"/>
      </w:divBdr>
    </w:div>
    <w:div w:id="1767262878">
      <w:bodyDiv w:val="1"/>
      <w:marLeft w:val="0"/>
      <w:marRight w:val="0"/>
      <w:marTop w:val="0"/>
      <w:marBottom w:val="0"/>
      <w:divBdr>
        <w:top w:val="none" w:sz="0" w:space="0" w:color="auto"/>
        <w:left w:val="none" w:sz="0" w:space="0" w:color="auto"/>
        <w:bottom w:val="none" w:sz="0" w:space="0" w:color="auto"/>
        <w:right w:val="none" w:sz="0" w:space="0" w:color="auto"/>
      </w:divBdr>
    </w:div>
    <w:div w:id="1842700020">
      <w:bodyDiv w:val="1"/>
      <w:marLeft w:val="0"/>
      <w:marRight w:val="0"/>
      <w:marTop w:val="0"/>
      <w:marBottom w:val="0"/>
      <w:divBdr>
        <w:top w:val="none" w:sz="0" w:space="0" w:color="auto"/>
        <w:left w:val="none" w:sz="0" w:space="0" w:color="auto"/>
        <w:bottom w:val="none" w:sz="0" w:space="0" w:color="auto"/>
        <w:right w:val="none" w:sz="0" w:space="0" w:color="auto"/>
      </w:divBdr>
    </w:div>
    <w:div w:id="1974485715">
      <w:bodyDiv w:val="1"/>
      <w:marLeft w:val="0"/>
      <w:marRight w:val="0"/>
      <w:marTop w:val="0"/>
      <w:marBottom w:val="0"/>
      <w:divBdr>
        <w:top w:val="none" w:sz="0" w:space="0" w:color="auto"/>
        <w:left w:val="none" w:sz="0" w:space="0" w:color="auto"/>
        <w:bottom w:val="none" w:sz="0" w:space="0" w:color="auto"/>
        <w:right w:val="none" w:sz="0" w:space="0" w:color="auto"/>
      </w:divBdr>
    </w:div>
    <w:div w:id="2011445628">
      <w:bodyDiv w:val="1"/>
      <w:marLeft w:val="0"/>
      <w:marRight w:val="0"/>
      <w:marTop w:val="0"/>
      <w:marBottom w:val="0"/>
      <w:divBdr>
        <w:top w:val="none" w:sz="0" w:space="0" w:color="auto"/>
        <w:left w:val="none" w:sz="0" w:space="0" w:color="auto"/>
        <w:bottom w:val="none" w:sz="0" w:space="0" w:color="auto"/>
        <w:right w:val="none" w:sz="0" w:space="0" w:color="auto"/>
      </w:divBdr>
    </w:div>
    <w:div w:id="2012099156">
      <w:bodyDiv w:val="1"/>
      <w:marLeft w:val="0"/>
      <w:marRight w:val="0"/>
      <w:marTop w:val="0"/>
      <w:marBottom w:val="0"/>
      <w:divBdr>
        <w:top w:val="none" w:sz="0" w:space="0" w:color="auto"/>
        <w:left w:val="none" w:sz="0" w:space="0" w:color="auto"/>
        <w:bottom w:val="none" w:sz="0" w:space="0" w:color="auto"/>
        <w:right w:val="none" w:sz="0" w:space="0" w:color="auto"/>
      </w:divBdr>
    </w:div>
    <w:div w:id="2023316470">
      <w:bodyDiv w:val="1"/>
      <w:marLeft w:val="0"/>
      <w:marRight w:val="0"/>
      <w:marTop w:val="0"/>
      <w:marBottom w:val="0"/>
      <w:divBdr>
        <w:top w:val="none" w:sz="0" w:space="0" w:color="auto"/>
        <w:left w:val="none" w:sz="0" w:space="0" w:color="auto"/>
        <w:bottom w:val="none" w:sz="0" w:space="0" w:color="auto"/>
        <w:right w:val="none" w:sz="0" w:space="0" w:color="auto"/>
      </w:divBdr>
    </w:div>
    <w:div w:id="211428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eader" Target="header2.xml" Id="rId39" /><Relationship Type="http://schemas.openxmlformats.org/officeDocument/2006/relationships/image" Target="media/image14.png" Id="rId21" /><Relationship Type="http://schemas.openxmlformats.org/officeDocument/2006/relationships/image" Target="media/image27.emf" Id="rId34" /><Relationship Type="http://schemas.microsoft.com/office/2020/10/relationships/intelligence" Target="intelligence2.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25.emf" Id="rId32" /><Relationship Type="http://schemas.openxmlformats.org/officeDocument/2006/relationships/header" Target="header1.xm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16.png" Id="rId23" /><Relationship Type="http://schemas.openxmlformats.org/officeDocument/2006/relationships/image" Target="media/image29.jpg" Id="rId36"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jpeg" Id="rId30" /><Relationship Type="http://schemas.openxmlformats.org/officeDocument/2006/relationships/image" Target="media/image28.emf" Id="rId35"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26.emf" Id="rId33" /><Relationship Type="http://schemas.openxmlformats.org/officeDocument/2006/relationships/footer" Target="footer1.xml" Id="rId38" /><Relationship Type="http://schemas.openxmlformats.org/officeDocument/2006/relationships/image" Target="/media/image18.png" Id="R7954b07214084b99" /><Relationship Type="http://schemas.openxmlformats.org/officeDocument/2006/relationships/image" Target="/media/image19.png" Id="R7ae296f7e5ae4bb4" /><Relationship Type="http://schemas.openxmlformats.org/officeDocument/2006/relationships/image" Target="/media/image1a.png" Id="R3783019912b34ebc" /><Relationship Type="http://schemas.openxmlformats.org/officeDocument/2006/relationships/image" Target="/media/image1b.png" Id="Re85f2a444dd44e75" /><Relationship Type="http://schemas.openxmlformats.org/officeDocument/2006/relationships/image" Target="/media/image1c.png" Id="Rda7ba500259d4e12" /><Relationship Type="http://schemas.openxmlformats.org/officeDocument/2006/relationships/image" Target="/media/image1d.png" Id="R26f1988e0480435e" /><Relationship Type="http://schemas.openxmlformats.org/officeDocument/2006/relationships/image" Target="/media/image1e.png" Id="Rc6365a537c1f4cc1" /></Relationships>
</file>

<file path=word/theme/_rels/theme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6AF65-DA6A-492B-9181-686C34EF2E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Patrick DAUVIER</dc:creator>
  <lastModifiedBy>chrysallis Drome</lastModifiedBy>
  <revision>33</revision>
  <lastPrinted>2024-03-31T17:58:00.0000000Z</lastPrinted>
  <dcterms:created xsi:type="dcterms:W3CDTF">2025-03-03T11:16:00.0000000Z</dcterms:created>
  <dcterms:modified xsi:type="dcterms:W3CDTF">2025-03-22T16:04:34.3450064Z</dcterms:modified>
</coreProperties>
</file>