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33E6F" w14:textId="77777777" w:rsidR="009E7ABC" w:rsidRDefault="00D94C5D" w:rsidP="006413FD">
      <w:pPr>
        <w:pStyle w:val="CorpsA"/>
        <w:shd w:val="clear" w:color="auto" w:fill="FFFFFF"/>
        <w:spacing w:after="0" w:line="234" w:lineRule="atLeast"/>
        <w:rPr>
          <w:rFonts w:ascii="Times New Roman Bold"/>
          <w:sz w:val="44"/>
          <w:szCs w:val="44"/>
          <w:u w:val="single"/>
        </w:rPr>
      </w:pPr>
      <w:r>
        <w:rPr>
          <w:noProof/>
        </w:rPr>
        <w:drawing>
          <wp:inline distT="0" distB="0" distL="0" distR="0" wp14:anchorId="41F88FF2" wp14:editId="77B70091">
            <wp:extent cx="3184759" cy="23698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4759" cy="2369820"/>
                    </a:xfrm>
                    <a:prstGeom prst="rect">
                      <a:avLst/>
                    </a:prstGeom>
                  </pic:spPr>
                </pic:pic>
              </a:graphicData>
            </a:graphic>
          </wp:inline>
        </w:drawing>
      </w:r>
      <w:r w:rsidR="00DD2E7B">
        <w:rPr>
          <w:rFonts w:ascii="Times New Roman Bold"/>
          <w:sz w:val="44"/>
          <w:szCs w:val="44"/>
          <w:u w:val="single"/>
        </w:rPr>
        <w:t xml:space="preserve">                                                 </w:t>
      </w:r>
    </w:p>
    <w:p w14:paraId="2ADF0B88" w14:textId="77777777" w:rsidR="009E7ABC" w:rsidRDefault="009E7ABC" w:rsidP="006413FD">
      <w:pPr>
        <w:pStyle w:val="CorpsA"/>
        <w:shd w:val="clear" w:color="auto" w:fill="FFFFFF"/>
        <w:spacing w:after="0" w:line="234" w:lineRule="atLeast"/>
        <w:jc w:val="right"/>
        <w:rPr>
          <w:rFonts w:ascii="Times New Roman Bold" w:eastAsia="Times New Roman Bold" w:hAnsi="Times New Roman Bold" w:cs="Times New Roman Bold"/>
          <w:sz w:val="44"/>
          <w:szCs w:val="44"/>
          <w:u w:val="single"/>
        </w:rPr>
      </w:pPr>
    </w:p>
    <w:p w14:paraId="49CA26C3" w14:textId="77777777" w:rsidR="00655562" w:rsidRDefault="00655562" w:rsidP="006413FD">
      <w:pPr>
        <w:pStyle w:val="CorpsA"/>
        <w:shd w:val="clear" w:color="auto" w:fill="FFFFFF"/>
        <w:spacing w:after="0" w:line="234" w:lineRule="atLeast"/>
        <w:jc w:val="right"/>
        <w:rPr>
          <w:rFonts w:ascii="Times New Roman Bold" w:eastAsia="Times New Roman Bold" w:hAnsi="Times New Roman Bold" w:cs="Times New Roman Bold"/>
          <w:sz w:val="44"/>
          <w:szCs w:val="44"/>
          <w:u w:val="single"/>
        </w:rPr>
      </w:pPr>
    </w:p>
    <w:p w14:paraId="6B3DF62E" w14:textId="77777777" w:rsidR="00A82E8A" w:rsidRDefault="00A82E8A" w:rsidP="006413FD">
      <w:pPr>
        <w:pStyle w:val="CorpsA"/>
        <w:shd w:val="clear" w:color="auto" w:fill="FFFFFF"/>
        <w:spacing w:after="0" w:line="234" w:lineRule="atLeast"/>
        <w:jc w:val="right"/>
        <w:rPr>
          <w:rFonts w:ascii="Times New Roman Bold" w:eastAsia="Times New Roman Bold" w:hAnsi="Times New Roman Bold" w:cs="Times New Roman Bold"/>
          <w:sz w:val="44"/>
          <w:szCs w:val="44"/>
          <w:u w:val="single"/>
        </w:rPr>
      </w:pPr>
    </w:p>
    <w:p w14:paraId="431A3FC4" w14:textId="77777777" w:rsidR="009E7ABC" w:rsidRDefault="009E7ABC" w:rsidP="006413FD">
      <w:pPr>
        <w:pStyle w:val="Sansinterligne"/>
        <w:jc w:val="center"/>
        <w:rPr>
          <w:b/>
          <w:bCs/>
          <w:i/>
          <w:iCs/>
          <w:lang w:val="fr-FR"/>
        </w:rPr>
      </w:pPr>
    </w:p>
    <w:p w14:paraId="610D222F" w14:textId="77777777" w:rsidR="00DD2E7B" w:rsidRPr="00DD2E7B" w:rsidRDefault="00DD2E7B" w:rsidP="006413FD">
      <w:pPr>
        <w:pStyle w:val="Sansinterligne"/>
        <w:jc w:val="center"/>
        <w:rPr>
          <w:rFonts w:ascii="Arial Narrow" w:hAnsi="Arial Narrow"/>
          <w:b/>
          <w:bCs/>
          <w:iCs/>
          <w:sz w:val="48"/>
          <w:szCs w:val="48"/>
          <w:u w:val="single"/>
          <w:lang w:val="fr-FR"/>
        </w:rPr>
      </w:pPr>
      <w:r>
        <w:rPr>
          <w:rFonts w:ascii="Arial Narrow" w:hAnsi="Arial Narrow"/>
          <w:b/>
          <w:bCs/>
          <w:iCs/>
          <w:sz w:val="48"/>
          <w:szCs w:val="48"/>
          <w:u w:val="single"/>
          <w:lang w:val="fr-FR"/>
        </w:rPr>
        <w:t>ASSEMBLEE GENERALE</w:t>
      </w:r>
      <w:r w:rsidRPr="00DD2E7B">
        <w:rPr>
          <w:rFonts w:ascii="Arial Narrow" w:hAnsi="Arial Narrow"/>
          <w:b/>
          <w:bCs/>
          <w:iCs/>
          <w:sz w:val="48"/>
          <w:szCs w:val="48"/>
          <w:u w:val="single"/>
          <w:lang w:val="fr-FR"/>
        </w:rPr>
        <w:t xml:space="preserve"> </w:t>
      </w:r>
      <w:r w:rsidR="00A82E8A">
        <w:rPr>
          <w:rFonts w:ascii="Arial Narrow" w:hAnsi="Arial Narrow"/>
          <w:b/>
          <w:bCs/>
          <w:iCs/>
          <w:sz w:val="48"/>
          <w:szCs w:val="48"/>
          <w:u w:val="single"/>
          <w:lang w:val="fr-FR"/>
        </w:rPr>
        <w:t xml:space="preserve">du 25 avril </w:t>
      </w:r>
      <w:r w:rsidRPr="00DD2E7B">
        <w:rPr>
          <w:rFonts w:ascii="Arial Narrow" w:hAnsi="Arial Narrow"/>
          <w:b/>
          <w:bCs/>
          <w:iCs/>
          <w:sz w:val="48"/>
          <w:szCs w:val="48"/>
          <w:u w:val="single"/>
          <w:lang w:val="fr-FR"/>
        </w:rPr>
        <w:t>202</w:t>
      </w:r>
      <w:r w:rsidR="00A82E8A">
        <w:rPr>
          <w:rFonts w:ascii="Arial Narrow" w:hAnsi="Arial Narrow"/>
          <w:b/>
          <w:bCs/>
          <w:iCs/>
          <w:sz w:val="48"/>
          <w:szCs w:val="48"/>
          <w:u w:val="single"/>
          <w:lang w:val="fr-FR"/>
        </w:rPr>
        <w:t>3</w:t>
      </w:r>
    </w:p>
    <w:p w14:paraId="4FE55910" w14:textId="77777777" w:rsidR="00DD2E7B" w:rsidRDefault="00DD2E7B" w:rsidP="006413FD">
      <w:pPr>
        <w:pStyle w:val="Sansinterligne"/>
        <w:jc w:val="center"/>
        <w:rPr>
          <w:rFonts w:ascii="Arial Narrow" w:hAnsi="Arial Narrow"/>
          <w:b/>
          <w:bCs/>
          <w:iCs/>
          <w:sz w:val="48"/>
          <w:szCs w:val="48"/>
          <w:lang w:val="fr-FR"/>
        </w:rPr>
      </w:pPr>
    </w:p>
    <w:p w14:paraId="2C969B8C" w14:textId="77777777" w:rsidR="00A82E8A" w:rsidRDefault="00A82E8A" w:rsidP="006413FD">
      <w:pPr>
        <w:pStyle w:val="Sansinterligne"/>
        <w:jc w:val="center"/>
        <w:rPr>
          <w:rFonts w:ascii="Arial Narrow" w:hAnsi="Arial Narrow"/>
          <w:b/>
          <w:bCs/>
          <w:iCs/>
          <w:sz w:val="48"/>
          <w:szCs w:val="48"/>
          <w:lang w:val="fr-FR"/>
        </w:rPr>
      </w:pPr>
    </w:p>
    <w:p w14:paraId="28DA1072" w14:textId="77777777" w:rsidR="00655562" w:rsidRDefault="00655562" w:rsidP="006413FD">
      <w:pPr>
        <w:pStyle w:val="Sansinterligne"/>
        <w:jc w:val="center"/>
        <w:rPr>
          <w:rFonts w:ascii="Arial Narrow" w:hAnsi="Arial Narrow"/>
          <w:b/>
          <w:bCs/>
          <w:iCs/>
          <w:sz w:val="48"/>
          <w:szCs w:val="48"/>
          <w:lang w:val="fr-FR"/>
        </w:rPr>
      </w:pPr>
    </w:p>
    <w:p w14:paraId="50B59CEF" w14:textId="77777777" w:rsidR="00DD2E7B" w:rsidRDefault="00DD2E7B" w:rsidP="006413FD">
      <w:pPr>
        <w:pStyle w:val="Sansinterligne"/>
        <w:jc w:val="center"/>
        <w:rPr>
          <w:rFonts w:ascii="Arial Narrow" w:hAnsi="Arial Narrow"/>
          <w:b/>
          <w:bCs/>
          <w:iCs/>
          <w:sz w:val="48"/>
          <w:szCs w:val="48"/>
          <w:lang w:val="fr-FR"/>
        </w:rPr>
      </w:pPr>
      <w:r>
        <w:rPr>
          <w:rFonts w:ascii="Arial Narrow" w:hAnsi="Arial Narrow"/>
          <w:b/>
          <w:bCs/>
          <w:iCs/>
          <w:sz w:val="48"/>
          <w:szCs w:val="48"/>
          <w:lang w:val="fr-FR"/>
        </w:rPr>
        <w:t>Rapport moral</w:t>
      </w:r>
      <w:r w:rsidR="00781E3D">
        <w:rPr>
          <w:rFonts w:ascii="Arial Narrow" w:hAnsi="Arial Narrow"/>
          <w:b/>
          <w:bCs/>
          <w:iCs/>
          <w:sz w:val="48"/>
          <w:szCs w:val="48"/>
          <w:lang w:val="fr-FR"/>
        </w:rPr>
        <w:t xml:space="preserve">     </w:t>
      </w:r>
      <w:r w:rsidR="00781E3D">
        <w:rPr>
          <w:noProof/>
          <w:lang w:val="fr-FR"/>
        </w:rPr>
        <w:drawing>
          <wp:inline distT="0" distB="0" distL="0" distR="0" wp14:anchorId="429DA9B8" wp14:editId="3584D92D">
            <wp:extent cx="594877" cy="7162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877" cy="716280"/>
                    </a:xfrm>
                    <a:prstGeom prst="rect">
                      <a:avLst/>
                    </a:prstGeom>
                  </pic:spPr>
                </pic:pic>
              </a:graphicData>
            </a:graphic>
          </wp:inline>
        </w:drawing>
      </w:r>
    </w:p>
    <w:p w14:paraId="62526D84" w14:textId="77777777" w:rsidR="009E7ABC" w:rsidRDefault="00DD2E7B" w:rsidP="006413FD">
      <w:pPr>
        <w:pStyle w:val="Sansinterligne"/>
        <w:jc w:val="center"/>
        <w:rPr>
          <w:rFonts w:ascii="Arial Narrow" w:hAnsi="Arial Narrow"/>
          <w:b/>
          <w:bCs/>
          <w:iCs/>
          <w:sz w:val="48"/>
          <w:szCs w:val="48"/>
          <w:lang w:val="fr-FR"/>
        </w:rPr>
      </w:pPr>
      <w:r>
        <w:rPr>
          <w:rFonts w:ascii="Arial Narrow" w:hAnsi="Arial Narrow"/>
          <w:b/>
          <w:bCs/>
          <w:iCs/>
          <w:sz w:val="48"/>
          <w:szCs w:val="48"/>
          <w:lang w:val="fr-FR"/>
        </w:rPr>
        <w:t xml:space="preserve">Rapport d’activités </w:t>
      </w:r>
    </w:p>
    <w:p w14:paraId="0F4041FD" w14:textId="77777777" w:rsidR="00DD2E7B" w:rsidRDefault="00BC13FF" w:rsidP="006413FD">
      <w:pPr>
        <w:pStyle w:val="Sansinterligne"/>
        <w:jc w:val="center"/>
        <w:rPr>
          <w:rFonts w:ascii="Arial Narrow" w:hAnsi="Arial Narrow"/>
          <w:b/>
          <w:bCs/>
          <w:iCs/>
          <w:sz w:val="48"/>
          <w:szCs w:val="48"/>
          <w:lang w:val="fr-FR"/>
        </w:rPr>
      </w:pPr>
      <w:r>
        <w:rPr>
          <w:rFonts w:ascii="Arial Narrow" w:hAnsi="Arial Narrow"/>
          <w:b/>
          <w:bCs/>
          <w:iCs/>
          <w:sz w:val="48"/>
          <w:szCs w:val="48"/>
          <w:lang w:val="fr-FR"/>
        </w:rPr>
        <w:t xml:space="preserve">  </w:t>
      </w:r>
      <w:r w:rsidR="00DD2E7B">
        <w:rPr>
          <w:rFonts w:ascii="Arial Narrow" w:hAnsi="Arial Narrow"/>
          <w:b/>
          <w:bCs/>
          <w:iCs/>
          <w:sz w:val="48"/>
          <w:szCs w:val="48"/>
          <w:lang w:val="fr-FR"/>
        </w:rPr>
        <w:t>Rapport financier</w:t>
      </w:r>
    </w:p>
    <w:p w14:paraId="2F304301" w14:textId="77777777" w:rsidR="00781E3D" w:rsidRDefault="00781E3D" w:rsidP="006413FD">
      <w:pPr>
        <w:pStyle w:val="Sansinterligne"/>
        <w:jc w:val="center"/>
        <w:rPr>
          <w:rFonts w:ascii="Arial Narrow" w:hAnsi="Arial Narrow"/>
          <w:b/>
          <w:bCs/>
          <w:iCs/>
          <w:sz w:val="48"/>
          <w:szCs w:val="48"/>
          <w:lang w:val="fr-FR"/>
        </w:rPr>
      </w:pPr>
      <w:r>
        <w:rPr>
          <w:rFonts w:ascii="Arial Narrow" w:hAnsi="Arial Narrow"/>
          <w:b/>
          <w:bCs/>
          <w:iCs/>
          <w:sz w:val="48"/>
          <w:szCs w:val="48"/>
          <w:lang w:val="fr-FR"/>
        </w:rPr>
        <w:t>Année 2022</w:t>
      </w:r>
    </w:p>
    <w:p w14:paraId="69874AC3" w14:textId="77777777" w:rsidR="00DD2E7B" w:rsidRPr="000E3A1A" w:rsidRDefault="00DD2E7B" w:rsidP="006413FD">
      <w:pPr>
        <w:pStyle w:val="Sansinterligne"/>
        <w:jc w:val="center"/>
        <w:rPr>
          <w:rFonts w:ascii="Arial Narrow" w:hAnsi="Arial Narrow"/>
          <w:b/>
          <w:bCs/>
          <w:iCs/>
          <w:color w:val="002060"/>
          <w:sz w:val="48"/>
          <w:szCs w:val="48"/>
          <w:u w:color="002060"/>
          <w:lang w:val="fr-FR"/>
        </w:rPr>
      </w:pPr>
    </w:p>
    <w:p w14:paraId="064C0D09" w14:textId="77777777" w:rsidR="00655562" w:rsidRDefault="00781E3D" w:rsidP="006413FD">
      <w:pPr>
        <w:pStyle w:val="CorpsA"/>
        <w:shd w:val="clear" w:color="auto" w:fill="FFFFFF"/>
        <w:spacing w:after="0" w:line="234" w:lineRule="atLeast"/>
        <w:rPr>
          <w:b/>
          <w:bCs/>
          <w:i/>
          <w:iCs/>
          <w:sz w:val="36"/>
          <w:szCs w:val="36"/>
        </w:rPr>
      </w:pPr>
      <w:r>
        <w:rPr>
          <w:noProof/>
        </w:rPr>
        <w:drawing>
          <wp:inline distT="0" distB="0" distL="0" distR="0" wp14:anchorId="448C6B50" wp14:editId="59FDBF57">
            <wp:extent cx="807720" cy="97256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807720" cy="972561"/>
                    </a:xfrm>
                    <a:prstGeom prst="rect">
                      <a:avLst/>
                    </a:prstGeom>
                  </pic:spPr>
                </pic:pic>
              </a:graphicData>
            </a:graphic>
          </wp:inline>
        </w:drawing>
      </w:r>
    </w:p>
    <w:p w14:paraId="2E9CBEDA" w14:textId="77777777" w:rsidR="000E3A1A" w:rsidRDefault="00781E3D" w:rsidP="006413FD">
      <w:pPr>
        <w:pStyle w:val="CorpsA"/>
        <w:shd w:val="clear" w:color="auto" w:fill="FFFFFF"/>
        <w:spacing w:after="0" w:line="234" w:lineRule="atLeast"/>
        <w:jc w:val="center"/>
        <w:rPr>
          <w:rFonts w:ascii="Times New Roman Bold"/>
          <w:b/>
          <w:sz w:val="28"/>
          <w:szCs w:val="28"/>
          <w:u w:val="single"/>
        </w:rPr>
      </w:pPr>
      <w:r>
        <w:rPr>
          <w:noProof/>
        </w:rPr>
        <w:drawing>
          <wp:inline distT="0" distB="0" distL="0" distR="0" wp14:anchorId="76A2604B" wp14:editId="4E550878">
            <wp:extent cx="1028700" cy="123863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028700" cy="1238639"/>
                    </a:xfrm>
                    <a:prstGeom prst="rect">
                      <a:avLst/>
                    </a:prstGeom>
                  </pic:spPr>
                </pic:pic>
              </a:graphicData>
            </a:graphic>
          </wp:inline>
        </w:drawing>
      </w:r>
    </w:p>
    <w:p w14:paraId="4E528DF5" w14:textId="77777777" w:rsidR="000E3A1A" w:rsidRDefault="000E3A1A" w:rsidP="006413FD">
      <w:pPr>
        <w:pStyle w:val="CorpsA"/>
        <w:shd w:val="clear" w:color="auto" w:fill="FFFFFF"/>
        <w:spacing w:after="0" w:line="234" w:lineRule="atLeast"/>
        <w:rPr>
          <w:rFonts w:ascii="Times New Roman Bold"/>
          <w:b/>
          <w:sz w:val="28"/>
          <w:szCs w:val="28"/>
          <w:u w:val="single"/>
        </w:rPr>
      </w:pPr>
    </w:p>
    <w:p w14:paraId="501CC4E6" w14:textId="77777777" w:rsidR="008D3217" w:rsidRDefault="008D3217" w:rsidP="003E23E0">
      <w:pPr>
        <w:pStyle w:val="TM1"/>
      </w:pPr>
    </w:p>
    <w:p w14:paraId="7ABA7DAC" w14:textId="77777777" w:rsidR="008D3217" w:rsidRDefault="008D3217" w:rsidP="003E23E0">
      <w:pPr>
        <w:pStyle w:val="TM1"/>
      </w:pPr>
    </w:p>
    <w:p w14:paraId="5F7432AF" w14:textId="77777777" w:rsidR="008D3217" w:rsidRDefault="008D3217" w:rsidP="003E23E0">
      <w:pPr>
        <w:pStyle w:val="TM1"/>
      </w:pPr>
    </w:p>
    <w:p w14:paraId="07C93F84" w14:textId="77777777" w:rsidR="008D3217" w:rsidRDefault="008D3217" w:rsidP="003E23E0">
      <w:pPr>
        <w:pStyle w:val="TM1"/>
      </w:pPr>
    </w:p>
    <w:p w14:paraId="4E96598F" w14:textId="77777777" w:rsidR="008D3217" w:rsidRDefault="008D3217" w:rsidP="003E23E0">
      <w:pPr>
        <w:pStyle w:val="TM1"/>
      </w:pPr>
    </w:p>
    <w:p w14:paraId="78F69C09" w14:textId="77777777" w:rsidR="008D3217" w:rsidRDefault="008D3217" w:rsidP="003E23E0">
      <w:pPr>
        <w:pStyle w:val="TM1"/>
      </w:pPr>
    </w:p>
    <w:p w14:paraId="27CD045A" w14:textId="77777777" w:rsidR="008D3217" w:rsidRDefault="008D3217" w:rsidP="003E23E0">
      <w:pPr>
        <w:pStyle w:val="TM1"/>
      </w:pPr>
    </w:p>
    <w:p w14:paraId="7F2CA691" w14:textId="77777777" w:rsidR="008D3217" w:rsidRDefault="008D3217" w:rsidP="003E23E0">
      <w:pPr>
        <w:pStyle w:val="TM1"/>
      </w:pPr>
    </w:p>
    <w:p w14:paraId="6EFEF984" w14:textId="77777777" w:rsidR="008D3217" w:rsidRDefault="008D3217" w:rsidP="003E23E0">
      <w:pPr>
        <w:pStyle w:val="TM1"/>
      </w:pPr>
    </w:p>
    <w:p w14:paraId="46B72C12" w14:textId="77777777" w:rsidR="008D3217" w:rsidRDefault="008D3217" w:rsidP="003E23E0">
      <w:pPr>
        <w:pStyle w:val="TM1"/>
      </w:pPr>
    </w:p>
    <w:p w14:paraId="7C2296C3" w14:textId="77777777" w:rsidR="008D3217" w:rsidRDefault="008D3217" w:rsidP="003E23E0">
      <w:pPr>
        <w:pStyle w:val="TM1"/>
      </w:pPr>
    </w:p>
    <w:p w14:paraId="55FEAA14" w14:textId="77777777" w:rsidR="008D3217" w:rsidRDefault="008D3217" w:rsidP="003E23E0">
      <w:pPr>
        <w:pStyle w:val="TM1"/>
      </w:pPr>
    </w:p>
    <w:p w14:paraId="25CFA931" w14:textId="77777777" w:rsidR="008D3217" w:rsidRDefault="008D3217" w:rsidP="003E23E0">
      <w:pPr>
        <w:pStyle w:val="TM1"/>
      </w:pPr>
    </w:p>
    <w:p w14:paraId="2A9A942B" w14:textId="77777777" w:rsidR="008D3217" w:rsidRDefault="008D3217" w:rsidP="003E23E0">
      <w:pPr>
        <w:pStyle w:val="TM1"/>
      </w:pPr>
    </w:p>
    <w:p w14:paraId="07330786" w14:textId="77777777" w:rsidR="008D3217" w:rsidRDefault="008D3217" w:rsidP="003E23E0">
      <w:pPr>
        <w:pStyle w:val="TM1"/>
      </w:pPr>
    </w:p>
    <w:p w14:paraId="4BB4413F" w14:textId="77777777" w:rsidR="008D3217" w:rsidRDefault="008D3217" w:rsidP="003E23E0">
      <w:pPr>
        <w:pStyle w:val="TM1"/>
      </w:pPr>
    </w:p>
    <w:p w14:paraId="5D37F61C" w14:textId="77777777" w:rsidR="008D3217" w:rsidRDefault="008D3217" w:rsidP="003E23E0">
      <w:pPr>
        <w:pStyle w:val="TM1"/>
      </w:pPr>
    </w:p>
    <w:p w14:paraId="46E98369" w14:textId="77777777" w:rsidR="008D3217" w:rsidRDefault="008D3217" w:rsidP="003E23E0">
      <w:pPr>
        <w:pStyle w:val="TM1"/>
      </w:pPr>
    </w:p>
    <w:p w14:paraId="07633AED" w14:textId="77777777" w:rsidR="008D3217" w:rsidRDefault="008D3217" w:rsidP="003E23E0">
      <w:pPr>
        <w:pStyle w:val="TM1"/>
      </w:pPr>
    </w:p>
    <w:p w14:paraId="04D8392B" w14:textId="77777777" w:rsidR="008D3217" w:rsidRDefault="008D3217" w:rsidP="003E23E0">
      <w:pPr>
        <w:pStyle w:val="TM1"/>
      </w:pPr>
    </w:p>
    <w:p w14:paraId="7615DA65" w14:textId="77777777" w:rsidR="008D3217" w:rsidRDefault="008D3217" w:rsidP="003E23E0">
      <w:pPr>
        <w:pStyle w:val="TM1"/>
      </w:pPr>
    </w:p>
    <w:p w14:paraId="3F68423D" w14:textId="77777777" w:rsidR="008D3217" w:rsidRDefault="008D3217" w:rsidP="003E23E0">
      <w:pPr>
        <w:pStyle w:val="TM1"/>
      </w:pPr>
    </w:p>
    <w:p w14:paraId="1DC1E738" w14:textId="77777777" w:rsidR="008D3217" w:rsidRDefault="008D3217" w:rsidP="003E23E0">
      <w:pPr>
        <w:pStyle w:val="TM1"/>
      </w:pPr>
    </w:p>
    <w:p w14:paraId="32D006A4" w14:textId="77777777" w:rsidR="008D3217" w:rsidRDefault="008D3217" w:rsidP="003E23E0">
      <w:pPr>
        <w:pStyle w:val="TM1"/>
      </w:pPr>
    </w:p>
    <w:p w14:paraId="719B9D5D" w14:textId="77777777" w:rsidR="008D3217" w:rsidRDefault="008D3217" w:rsidP="003E23E0">
      <w:pPr>
        <w:pStyle w:val="TM1"/>
      </w:pPr>
    </w:p>
    <w:p w14:paraId="79F0E62D" w14:textId="77777777" w:rsidR="008D3217" w:rsidRDefault="008D3217" w:rsidP="003E23E0">
      <w:pPr>
        <w:pStyle w:val="TM1"/>
      </w:pPr>
    </w:p>
    <w:p w14:paraId="29BB540B" w14:textId="77777777" w:rsidR="008D3217" w:rsidRDefault="008D3217" w:rsidP="003E23E0">
      <w:pPr>
        <w:pStyle w:val="TM1"/>
      </w:pPr>
    </w:p>
    <w:p w14:paraId="1294020A" w14:textId="77777777" w:rsidR="008D3217" w:rsidRDefault="008D3217" w:rsidP="003E23E0">
      <w:pPr>
        <w:pStyle w:val="TM1"/>
      </w:pPr>
    </w:p>
    <w:p w14:paraId="531EFD84" w14:textId="77777777" w:rsidR="008D3217" w:rsidRDefault="008D3217" w:rsidP="003E23E0">
      <w:pPr>
        <w:pStyle w:val="TM1"/>
      </w:pPr>
    </w:p>
    <w:p w14:paraId="66F0A085" w14:textId="77777777" w:rsidR="008D3217" w:rsidRDefault="008D3217" w:rsidP="003E23E0">
      <w:pPr>
        <w:pStyle w:val="TM1"/>
      </w:pPr>
    </w:p>
    <w:p w14:paraId="384AF9EA" w14:textId="77777777" w:rsidR="008D3217" w:rsidRDefault="008D3217" w:rsidP="003E23E0">
      <w:pPr>
        <w:pStyle w:val="TM1"/>
      </w:pPr>
    </w:p>
    <w:p w14:paraId="2F62598E" w14:textId="77777777" w:rsidR="008D3217" w:rsidRDefault="008D3217" w:rsidP="003E23E0">
      <w:pPr>
        <w:pStyle w:val="TM1"/>
      </w:pPr>
    </w:p>
    <w:p w14:paraId="6B12645D" w14:textId="77777777" w:rsidR="008D3217" w:rsidRDefault="008D3217" w:rsidP="003E23E0">
      <w:pPr>
        <w:pStyle w:val="TM1"/>
      </w:pPr>
    </w:p>
    <w:p w14:paraId="3BA14470" w14:textId="77777777" w:rsidR="008D3217" w:rsidRDefault="008D3217" w:rsidP="003E23E0">
      <w:pPr>
        <w:pStyle w:val="TM1"/>
      </w:pPr>
    </w:p>
    <w:p w14:paraId="34CB51E2" w14:textId="77777777" w:rsidR="006F5E1E" w:rsidRPr="006F5E1E" w:rsidRDefault="006F5E1E" w:rsidP="003E23E0">
      <w:pPr>
        <w:pStyle w:val="TM1"/>
      </w:pPr>
      <w:r w:rsidRPr="006F5E1E">
        <w:lastRenderedPageBreak/>
        <w:t>SOMMAIRE</w:t>
      </w:r>
    </w:p>
    <w:p w14:paraId="36B3FEC8" w14:textId="77777777" w:rsidR="00F91FC8" w:rsidRDefault="00D82805">
      <w:pPr>
        <w:pStyle w:val="TM1"/>
        <w:rPr>
          <w:rFonts w:asciiTheme="minorHAnsi" w:eastAsiaTheme="minorEastAsia" w:hAnsiTheme="minorHAnsi" w:cstheme="minorBidi"/>
          <w:b w:val="0"/>
          <w:noProof/>
          <w:sz w:val="22"/>
          <w:szCs w:val="22"/>
          <w:bdr w:val="none" w:sz="0" w:space="0" w:color="auto"/>
          <w:lang w:val="fr-FR" w:eastAsia="fr-FR"/>
        </w:rPr>
      </w:pPr>
      <w:r>
        <w:rPr>
          <w:rFonts w:ascii="Times New Roman Bold"/>
          <w:sz w:val="28"/>
          <w:szCs w:val="28"/>
          <w:u w:val="single"/>
        </w:rPr>
        <w:fldChar w:fldCharType="begin"/>
      </w:r>
      <w:r w:rsidR="00B16EB7">
        <w:rPr>
          <w:rFonts w:ascii="Times New Roman Bold"/>
          <w:sz w:val="28"/>
          <w:szCs w:val="28"/>
          <w:u w:val="single"/>
        </w:rPr>
        <w:instrText xml:space="preserve"> TOC \o "1-3" \h \z \u </w:instrText>
      </w:r>
      <w:r>
        <w:rPr>
          <w:rFonts w:ascii="Times New Roman Bold"/>
          <w:sz w:val="28"/>
          <w:szCs w:val="28"/>
          <w:u w:val="single"/>
        </w:rPr>
        <w:fldChar w:fldCharType="separate"/>
      </w:r>
      <w:hyperlink w:anchor="_Toc132632876" w:history="1">
        <w:r w:rsidR="00F91FC8" w:rsidRPr="001108AD">
          <w:rPr>
            <w:rStyle w:val="Lienhypertexte"/>
            <w:bCs/>
            <w:iCs/>
            <w:noProof/>
            <w:lang w:val="fr-FR"/>
          </w:rPr>
          <w:t>1.</w:t>
        </w:r>
        <w:r w:rsidR="00F91FC8">
          <w:rPr>
            <w:rFonts w:asciiTheme="minorHAnsi" w:eastAsiaTheme="minorEastAsia" w:hAnsiTheme="minorHAnsi" w:cstheme="minorBidi"/>
            <w:b w:val="0"/>
            <w:noProof/>
            <w:sz w:val="22"/>
            <w:szCs w:val="22"/>
            <w:bdr w:val="none" w:sz="0" w:space="0" w:color="auto"/>
            <w:lang w:val="fr-FR" w:eastAsia="fr-FR"/>
          </w:rPr>
          <w:tab/>
        </w:r>
        <w:r w:rsidR="00F91FC8" w:rsidRPr="001108AD">
          <w:rPr>
            <w:rStyle w:val="Lienhypertexte"/>
            <w:bCs/>
            <w:iCs/>
            <w:noProof/>
            <w:lang w:val="fr-FR"/>
          </w:rPr>
          <w:t>Rapport moral</w:t>
        </w:r>
        <w:r w:rsidR="00F91FC8">
          <w:rPr>
            <w:noProof/>
            <w:webHidden/>
          </w:rPr>
          <w:tab/>
        </w:r>
        <w:r w:rsidR="00F91FC8">
          <w:rPr>
            <w:noProof/>
            <w:webHidden/>
          </w:rPr>
          <w:fldChar w:fldCharType="begin"/>
        </w:r>
        <w:r w:rsidR="00F91FC8">
          <w:rPr>
            <w:noProof/>
            <w:webHidden/>
          </w:rPr>
          <w:instrText xml:space="preserve"> PAGEREF _Toc132632876 \h </w:instrText>
        </w:r>
        <w:r w:rsidR="00F91FC8">
          <w:rPr>
            <w:noProof/>
            <w:webHidden/>
          </w:rPr>
        </w:r>
        <w:r w:rsidR="00F91FC8">
          <w:rPr>
            <w:noProof/>
            <w:webHidden/>
          </w:rPr>
          <w:fldChar w:fldCharType="separate"/>
        </w:r>
        <w:r w:rsidR="00F91FC8">
          <w:rPr>
            <w:noProof/>
            <w:webHidden/>
          </w:rPr>
          <w:t>4</w:t>
        </w:r>
        <w:r w:rsidR="00F91FC8">
          <w:rPr>
            <w:noProof/>
            <w:webHidden/>
          </w:rPr>
          <w:fldChar w:fldCharType="end"/>
        </w:r>
      </w:hyperlink>
    </w:p>
    <w:p w14:paraId="32420A09" w14:textId="77777777" w:rsidR="00F91FC8" w:rsidRDefault="001640B5">
      <w:pPr>
        <w:pStyle w:val="TM1"/>
        <w:rPr>
          <w:rFonts w:asciiTheme="minorHAnsi" w:eastAsiaTheme="minorEastAsia" w:hAnsiTheme="minorHAnsi" w:cstheme="minorBidi"/>
          <w:b w:val="0"/>
          <w:noProof/>
          <w:sz w:val="22"/>
          <w:szCs w:val="22"/>
          <w:bdr w:val="none" w:sz="0" w:space="0" w:color="auto"/>
          <w:lang w:val="fr-FR" w:eastAsia="fr-FR"/>
        </w:rPr>
      </w:pPr>
      <w:hyperlink w:anchor="_Toc132632877" w:history="1">
        <w:r w:rsidR="00F91FC8" w:rsidRPr="001108AD">
          <w:rPr>
            <w:rStyle w:val="Lienhypertexte"/>
            <w:bCs/>
            <w:iCs/>
            <w:noProof/>
            <w:lang w:val="fr-FR"/>
          </w:rPr>
          <w:t>2.</w:t>
        </w:r>
        <w:r w:rsidR="00F91FC8">
          <w:rPr>
            <w:rFonts w:asciiTheme="minorHAnsi" w:eastAsiaTheme="minorEastAsia" w:hAnsiTheme="minorHAnsi" w:cstheme="minorBidi"/>
            <w:b w:val="0"/>
            <w:noProof/>
            <w:sz w:val="22"/>
            <w:szCs w:val="22"/>
            <w:bdr w:val="none" w:sz="0" w:space="0" w:color="auto"/>
            <w:lang w:val="fr-FR" w:eastAsia="fr-FR"/>
          </w:rPr>
          <w:tab/>
        </w:r>
        <w:r w:rsidR="00F91FC8" w:rsidRPr="001108AD">
          <w:rPr>
            <w:rStyle w:val="Lienhypertexte"/>
            <w:bCs/>
            <w:iCs/>
            <w:noProof/>
            <w:lang w:val="fr-FR"/>
          </w:rPr>
          <w:t>Rapport d’activités</w:t>
        </w:r>
        <w:r w:rsidR="00F91FC8">
          <w:rPr>
            <w:noProof/>
            <w:webHidden/>
          </w:rPr>
          <w:tab/>
        </w:r>
        <w:r w:rsidR="00F91FC8">
          <w:rPr>
            <w:noProof/>
            <w:webHidden/>
          </w:rPr>
          <w:fldChar w:fldCharType="begin"/>
        </w:r>
        <w:r w:rsidR="00F91FC8">
          <w:rPr>
            <w:noProof/>
            <w:webHidden/>
          </w:rPr>
          <w:instrText xml:space="preserve"> PAGEREF _Toc132632877 \h </w:instrText>
        </w:r>
        <w:r w:rsidR="00F91FC8">
          <w:rPr>
            <w:noProof/>
            <w:webHidden/>
          </w:rPr>
        </w:r>
        <w:r w:rsidR="00F91FC8">
          <w:rPr>
            <w:noProof/>
            <w:webHidden/>
          </w:rPr>
          <w:fldChar w:fldCharType="separate"/>
        </w:r>
        <w:r w:rsidR="00F91FC8">
          <w:rPr>
            <w:noProof/>
            <w:webHidden/>
          </w:rPr>
          <w:t>7</w:t>
        </w:r>
        <w:r w:rsidR="00F91FC8">
          <w:rPr>
            <w:noProof/>
            <w:webHidden/>
          </w:rPr>
          <w:fldChar w:fldCharType="end"/>
        </w:r>
      </w:hyperlink>
    </w:p>
    <w:p w14:paraId="2A87CAC5" w14:textId="77777777" w:rsidR="00F91FC8" w:rsidRDefault="001640B5">
      <w:pPr>
        <w:pStyle w:val="TM2"/>
        <w:rPr>
          <w:noProof/>
        </w:rPr>
      </w:pPr>
      <w:hyperlink w:anchor="_Toc132632878" w:history="1">
        <w:r w:rsidR="00F91FC8" w:rsidRPr="001108AD">
          <w:rPr>
            <w:rStyle w:val="Lienhypertexte"/>
            <w:noProof/>
          </w:rPr>
          <w:t>2.1 Préambule</w:t>
        </w:r>
        <w:r w:rsidR="00F91FC8">
          <w:rPr>
            <w:noProof/>
            <w:webHidden/>
          </w:rPr>
          <w:tab/>
        </w:r>
        <w:r w:rsidR="00F91FC8">
          <w:rPr>
            <w:noProof/>
            <w:webHidden/>
          </w:rPr>
          <w:fldChar w:fldCharType="begin"/>
        </w:r>
        <w:r w:rsidR="00F91FC8">
          <w:rPr>
            <w:noProof/>
            <w:webHidden/>
          </w:rPr>
          <w:instrText xml:space="preserve"> PAGEREF _Toc132632878 \h </w:instrText>
        </w:r>
        <w:r w:rsidR="00F91FC8">
          <w:rPr>
            <w:noProof/>
            <w:webHidden/>
          </w:rPr>
        </w:r>
        <w:r w:rsidR="00F91FC8">
          <w:rPr>
            <w:noProof/>
            <w:webHidden/>
          </w:rPr>
          <w:fldChar w:fldCharType="separate"/>
        </w:r>
        <w:r w:rsidR="00F91FC8">
          <w:rPr>
            <w:noProof/>
            <w:webHidden/>
          </w:rPr>
          <w:t>7</w:t>
        </w:r>
        <w:r w:rsidR="00F91FC8">
          <w:rPr>
            <w:noProof/>
            <w:webHidden/>
          </w:rPr>
          <w:fldChar w:fldCharType="end"/>
        </w:r>
      </w:hyperlink>
    </w:p>
    <w:p w14:paraId="367AB6B1" w14:textId="77777777" w:rsidR="00F91FC8" w:rsidRDefault="001640B5">
      <w:pPr>
        <w:pStyle w:val="TM2"/>
        <w:rPr>
          <w:noProof/>
        </w:rPr>
      </w:pPr>
      <w:hyperlink w:anchor="_Toc132632879" w:history="1">
        <w:r w:rsidR="00F91FC8" w:rsidRPr="001108AD">
          <w:rPr>
            <w:rStyle w:val="Lienhypertexte"/>
            <w:noProof/>
          </w:rPr>
          <w:t>2.2 Statistiques sur notre  mission d’AAH</w:t>
        </w:r>
        <w:r w:rsidR="00F91FC8">
          <w:rPr>
            <w:noProof/>
            <w:webHidden/>
          </w:rPr>
          <w:tab/>
        </w:r>
        <w:r w:rsidR="00F91FC8">
          <w:rPr>
            <w:noProof/>
            <w:webHidden/>
          </w:rPr>
          <w:fldChar w:fldCharType="begin"/>
        </w:r>
        <w:r w:rsidR="00F91FC8">
          <w:rPr>
            <w:noProof/>
            <w:webHidden/>
          </w:rPr>
          <w:instrText xml:space="preserve"> PAGEREF _Toc132632879 \h </w:instrText>
        </w:r>
        <w:r w:rsidR="00F91FC8">
          <w:rPr>
            <w:noProof/>
            <w:webHidden/>
          </w:rPr>
        </w:r>
        <w:r w:rsidR="00F91FC8">
          <w:rPr>
            <w:noProof/>
            <w:webHidden/>
          </w:rPr>
          <w:fldChar w:fldCharType="separate"/>
        </w:r>
        <w:r w:rsidR="00F91FC8">
          <w:rPr>
            <w:noProof/>
            <w:webHidden/>
          </w:rPr>
          <w:t>7</w:t>
        </w:r>
        <w:r w:rsidR="00F91FC8">
          <w:rPr>
            <w:noProof/>
            <w:webHidden/>
          </w:rPr>
          <w:fldChar w:fldCharType="end"/>
        </w:r>
      </w:hyperlink>
    </w:p>
    <w:p w14:paraId="1CBF76F3" w14:textId="77777777" w:rsidR="00F91FC8" w:rsidRDefault="001640B5">
      <w:pPr>
        <w:pStyle w:val="TM3"/>
        <w:tabs>
          <w:tab w:val="right" w:leader="dot" w:pos="9622"/>
        </w:tabs>
        <w:rPr>
          <w:noProof/>
        </w:rPr>
      </w:pPr>
      <w:hyperlink w:anchor="_Toc132632880" w:history="1">
        <w:r w:rsidR="00F91FC8" w:rsidRPr="001108AD">
          <w:rPr>
            <w:rStyle w:val="Lienhypertexte"/>
            <w:noProof/>
          </w:rPr>
          <w:t>2.2.1 Nombre de désignations</w:t>
        </w:r>
        <w:r w:rsidR="00F91FC8">
          <w:rPr>
            <w:noProof/>
            <w:webHidden/>
          </w:rPr>
          <w:tab/>
        </w:r>
        <w:r w:rsidR="00F91FC8">
          <w:rPr>
            <w:noProof/>
            <w:webHidden/>
          </w:rPr>
          <w:fldChar w:fldCharType="begin"/>
        </w:r>
        <w:r w:rsidR="00F91FC8">
          <w:rPr>
            <w:noProof/>
            <w:webHidden/>
          </w:rPr>
          <w:instrText xml:space="preserve"> PAGEREF _Toc132632880 \h </w:instrText>
        </w:r>
        <w:r w:rsidR="00F91FC8">
          <w:rPr>
            <w:noProof/>
            <w:webHidden/>
          </w:rPr>
        </w:r>
        <w:r w:rsidR="00F91FC8">
          <w:rPr>
            <w:noProof/>
            <w:webHidden/>
          </w:rPr>
          <w:fldChar w:fldCharType="separate"/>
        </w:r>
        <w:r w:rsidR="00F91FC8">
          <w:rPr>
            <w:noProof/>
            <w:webHidden/>
          </w:rPr>
          <w:t>7</w:t>
        </w:r>
        <w:r w:rsidR="00F91FC8">
          <w:rPr>
            <w:noProof/>
            <w:webHidden/>
          </w:rPr>
          <w:fldChar w:fldCharType="end"/>
        </w:r>
      </w:hyperlink>
    </w:p>
    <w:p w14:paraId="7843092A" w14:textId="77777777" w:rsidR="00F91FC8" w:rsidRDefault="001640B5">
      <w:pPr>
        <w:pStyle w:val="TM3"/>
        <w:tabs>
          <w:tab w:val="right" w:leader="dot" w:pos="9622"/>
        </w:tabs>
        <w:rPr>
          <w:noProof/>
        </w:rPr>
      </w:pPr>
      <w:hyperlink w:anchor="_Toc132632881" w:history="1">
        <w:r w:rsidR="00F91FC8" w:rsidRPr="001108AD">
          <w:rPr>
            <w:rStyle w:val="Lienhypertexte"/>
            <w:noProof/>
          </w:rPr>
          <w:t>2.2.2 Répartition des dossiers en cours  par AAH</w:t>
        </w:r>
        <w:r w:rsidR="00F91FC8">
          <w:rPr>
            <w:noProof/>
            <w:webHidden/>
          </w:rPr>
          <w:tab/>
        </w:r>
        <w:r w:rsidR="00F91FC8">
          <w:rPr>
            <w:noProof/>
            <w:webHidden/>
          </w:rPr>
          <w:fldChar w:fldCharType="begin"/>
        </w:r>
        <w:r w:rsidR="00F91FC8">
          <w:rPr>
            <w:noProof/>
            <w:webHidden/>
          </w:rPr>
          <w:instrText xml:space="preserve"> PAGEREF _Toc132632881 \h </w:instrText>
        </w:r>
        <w:r w:rsidR="00F91FC8">
          <w:rPr>
            <w:noProof/>
            <w:webHidden/>
          </w:rPr>
        </w:r>
        <w:r w:rsidR="00F91FC8">
          <w:rPr>
            <w:noProof/>
            <w:webHidden/>
          </w:rPr>
          <w:fldChar w:fldCharType="separate"/>
        </w:r>
        <w:r w:rsidR="00F91FC8">
          <w:rPr>
            <w:noProof/>
            <w:webHidden/>
          </w:rPr>
          <w:t>8</w:t>
        </w:r>
        <w:r w:rsidR="00F91FC8">
          <w:rPr>
            <w:noProof/>
            <w:webHidden/>
          </w:rPr>
          <w:fldChar w:fldCharType="end"/>
        </w:r>
      </w:hyperlink>
    </w:p>
    <w:p w14:paraId="3EC375A3" w14:textId="77777777" w:rsidR="00F91FC8" w:rsidRDefault="001640B5">
      <w:pPr>
        <w:pStyle w:val="TM3"/>
        <w:tabs>
          <w:tab w:val="right" w:leader="dot" w:pos="9622"/>
        </w:tabs>
        <w:rPr>
          <w:noProof/>
        </w:rPr>
      </w:pPr>
      <w:hyperlink w:anchor="_Toc132632882" w:history="1">
        <w:r w:rsidR="00F91FC8" w:rsidRPr="001108AD">
          <w:rPr>
            <w:rStyle w:val="Lienhypertexte"/>
            <w:noProof/>
          </w:rPr>
          <w:t>2.2.3 Répartitions des dossiers civils et pénaux en cours par AAH</w:t>
        </w:r>
        <w:r w:rsidR="00F91FC8">
          <w:rPr>
            <w:noProof/>
            <w:webHidden/>
          </w:rPr>
          <w:tab/>
        </w:r>
        <w:r w:rsidR="00F91FC8">
          <w:rPr>
            <w:noProof/>
            <w:webHidden/>
          </w:rPr>
          <w:fldChar w:fldCharType="begin"/>
        </w:r>
        <w:r w:rsidR="00F91FC8">
          <w:rPr>
            <w:noProof/>
            <w:webHidden/>
          </w:rPr>
          <w:instrText xml:space="preserve"> PAGEREF _Toc132632882 \h </w:instrText>
        </w:r>
        <w:r w:rsidR="00F91FC8">
          <w:rPr>
            <w:noProof/>
            <w:webHidden/>
          </w:rPr>
        </w:r>
        <w:r w:rsidR="00F91FC8">
          <w:rPr>
            <w:noProof/>
            <w:webHidden/>
          </w:rPr>
          <w:fldChar w:fldCharType="separate"/>
        </w:r>
        <w:r w:rsidR="00F91FC8">
          <w:rPr>
            <w:noProof/>
            <w:webHidden/>
          </w:rPr>
          <w:t>8</w:t>
        </w:r>
        <w:r w:rsidR="00F91FC8">
          <w:rPr>
            <w:noProof/>
            <w:webHidden/>
          </w:rPr>
          <w:fldChar w:fldCharType="end"/>
        </w:r>
      </w:hyperlink>
    </w:p>
    <w:p w14:paraId="6B84BEE9" w14:textId="77777777" w:rsidR="00F91FC8" w:rsidRDefault="001640B5">
      <w:pPr>
        <w:pStyle w:val="TM3"/>
        <w:tabs>
          <w:tab w:val="right" w:leader="dot" w:pos="9622"/>
        </w:tabs>
        <w:rPr>
          <w:noProof/>
        </w:rPr>
      </w:pPr>
      <w:hyperlink w:anchor="_Toc132632883" w:history="1">
        <w:r w:rsidR="00F91FC8" w:rsidRPr="001108AD">
          <w:rPr>
            <w:rStyle w:val="Lienhypertexte"/>
            <w:noProof/>
          </w:rPr>
          <w:t>2.2.4 Etat de l'ensemble  des dossiers gérés par Chrysallis depuis 2002</w:t>
        </w:r>
        <w:r w:rsidR="00F91FC8">
          <w:rPr>
            <w:noProof/>
            <w:webHidden/>
          </w:rPr>
          <w:tab/>
        </w:r>
        <w:r w:rsidR="00F91FC8">
          <w:rPr>
            <w:noProof/>
            <w:webHidden/>
          </w:rPr>
          <w:fldChar w:fldCharType="begin"/>
        </w:r>
        <w:r w:rsidR="00F91FC8">
          <w:rPr>
            <w:noProof/>
            <w:webHidden/>
          </w:rPr>
          <w:instrText xml:space="preserve"> PAGEREF _Toc132632883 \h </w:instrText>
        </w:r>
        <w:r w:rsidR="00F91FC8">
          <w:rPr>
            <w:noProof/>
            <w:webHidden/>
          </w:rPr>
        </w:r>
        <w:r w:rsidR="00F91FC8">
          <w:rPr>
            <w:noProof/>
            <w:webHidden/>
          </w:rPr>
          <w:fldChar w:fldCharType="separate"/>
        </w:r>
        <w:r w:rsidR="00F91FC8">
          <w:rPr>
            <w:noProof/>
            <w:webHidden/>
          </w:rPr>
          <w:t>9</w:t>
        </w:r>
        <w:r w:rsidR="00F91FC8">
          <w:rPr>
            <w:noProof/>
            <w:webHidden/>
          </w:rPr>
          <w:fldChar w:fldCharType="end"/>
        </w:r>
      </w:hyperlink>
    </w:p>
    <w:p w14:paraId="5E9CE289" w14:textId="77777777" w:rsidR="00F91FC8" w:rsidRDefault="001640B5">
      <w:pPr>
        <w:pStyle w:val="TM3"/>
        <w:tabs>
          <w:tab w:val="right" w:leader="dot" w:pos="9622"/>
        </w:tabs>
        <w:rPr>
          <w:noProof/>
        </w:rPr>
      </w:pPr>
      <w:hyperlink w:anchor="_Toc132632884" w:history="1">
        <w:r w:rsidR="00F91FC8" w:rsidRPr="001108AD">
          <w:rPr>
            <w:rStyle w:val="Lienhypertexte"/>
            <w:noProof/>
          </w:rPr>
          <w:t>2.2.5 Origine de la désignation</w:t>
        </w:r>
        <w:r w:rsidR="00F91FC8">
          <w:rPr>
            <w:noProof/>
            <w:webHidden/>
          </w:rPr>
          <w:tab/>
        </w:r>
        <w:r w:rsidR="00F91FC8">
          <w:rPr>
            <w:noProof/>
            <w:webHidden/>
          </w:rPr>
          <w:fldChar w:fldCharType="begin"/>
        </w:r>
        <w:r w:rsidR="00F91FC8">
          <w:rPr>
            <w:noProof/>
            <w:webHidden/>
          </w:rPr>
          <w:instrText xml:space="preserve"> PAGEREF _Toc132632884 \h </w:instrText>
        </w:r>
        <w:r w:rsidR="00F91FC8">
          <w:rPr>
            <w:noProof/>
            <w:webHidden/>
          </w:rPr>
        </w:r>
        <w:r w:rsidR="00F91FC8">
          <w:rPr>
            <w:noProof/>
            <w:webHidden/>
          </w:rPr>
          <w:fldChar w:fldCharType="separate"/>
        </w:r>
        <w:r w:rsidR="00F91FC8">
          <w:rPr>
            <w:noProof/>
            <w:webHidden/>
          </w:rPr>
          <w:t>9</w:t>
        </w:r>
        <w:r w:rsidR="00F91FC8">
          <w:rPr>
            <w:noProof/>
            <w:webHidden/>
          </w:rPr>
          <w:fldChar w:fldCharType="end"/>
        </w:r>
      </w:hyperlink>
    </w:p>
    <w:p w14:paraId="43AB7F35" w14:textId="77777777" w:rsidR="00F91FC8" w:rsidRDefault="001640B5">
      <w:pPr>
        <w:pStyle w:val="TM3"/>
        <w:tabs>
          <w:tab w:val="right" w:leader="dot" w:pos="9622"/>
        </w:tabs>
        <w:rPr>
          <w:noProof/>
        </w:rPr>
      </w:pPr>
      <w:hyperlink w:anchor="_Toc132632885" w:history="1">
        <w:r w:rsidR="00F91FC8" w:rsidRPr="001108AD">
          <w:rPr>
            <w:rStyle w:val="Lienhypertexte"/>
            <w:noProof/>
          </w:rPr>
          <w:t>2.2.6 Moment de la désignation en 2022</w:t>
        </w:r>
        <w:r w:rsidR="00F91FC8">
          <w:rPr>
            <w:noProof/>
            <w:webHidden/>
          </w:rPr>
          <w:tab/>
        </w:r>
        <w:r w:rsidR="00F91FC8">
          <w:rPr>
            <w:noProof/>
            <w:webHidden/>
          </w:rPr>
          <w:fldChar w:fldCharType="begin"/>
        </w:r>
        <w:r w:rsidR="00F91FC8">
          <w:rPr>
            <w:noProof/>
            <w:webHidden/>
          </w:rPr>
          <w:instrText xml:space="preserve"> PAGEREF _Toc132632885 \h </w:instrText>
        </w:r>
        <w:r w:rsidR="00F91FC8">
          <w:rPr>
            <w:noProof/>
            <w:webHidden/>
          </w:rPr>
        </w:r>
        <w:r w:rsidR="00F91FC8">
          <w:rPr>
            <w:noProof/>
            <w:webHidden/>
          </w:rPr>
          <w:fldChar w:fldCharType="separate"/>
        </w:r>
        <w:r w:rsidR="00F91FC8">
          <w:rPr>
            <w:noProof/>
            <w:webHidden/>
          </w:rPr>
          <w:t>10</w:t>
        </w:r>
        <w:r w:rsidR="00F91FC8">
          <w:rPr>
            <w:noProof/>
            <w:webHidden/>
          </w:rPr>
          <w:fldChar w:fldCharType="end"/>
        </w:r>
      </w:hyperlink>
    </w:p>
    <w:p w14:paraId="253BDB23" w14:textId="77777777" w:rsidR="00F91FC8" w:rsidRDefault="001640B5">
      <w:pPr>
        <w:pStyle w:val="TM3"/>
        <w:tabs>
          <w:tab w:val="right" w:leader="dot" w:pos="9622"/>
        </w:tabs>
        <w:rPr>
          <w:noProof/>
        </w:rPr>
      </w:pPr>
      <w:hyperlink w:anchor="_Toc132632886" w:history="1">
        <w:r w:rsidR="00F91FC8" w:rsidRPr="001108AD">
          <w:rPr>
            <w:rStyle w:val="Lienhypertexte"/>
            <w:noProof/>
          </w:rPr>
          <w:t>2.2.7 Type de faits de violence sur les dossiers en nombre</w:t>
        </w:r>
        <w:r w:rsidR="00F91FC8">
          <w:rPr>
            <w:noProof/>
            <w:webHidden/>
          </w:rPr>
          <w:tab/>
        </w:r>
        <w:r w:rsidR="00F91FC8">
          <w:rPr>
            <w:noProof/>
            <w:webHidden/>
          </w:rPr>
          <w:fldChar w:fldCharType="begin"/>
        </w:r>
        <w:r w:rsidR="00F91FC8">
          <w:rPr>
            <w:noProof/>
            <w:webHidden/>
          </w:rPr>
          <w:instrText xml:space="preserve"> PAGEREF _Toc132632886 \h </w:instrText>
        </w:r>
        <w:r w:rsidR="00F91FC8">
          <w:rPr>
            <w:noProof/>
            <w:webHidden/>
          </w:rPr>
        </w:r>
        <w:r w:rsidR="00F91FC8">
          <w:rPr>
            <w:noProof/>
            <w:webHidden/>
          </w:rPr>
          <w:fldChar w:fldCharType="separate"/>
        </w:r>
        <w:r w:rsidR="00F91FC8">
          <w:rPr>
            <w:noProof/>
            <w:webHidden/>
          </w:rPr>
          <w:t>10</w:t>
        </w:r>
        <w:r w:rsidR="00F91FC8">
          <w:rPr>
            <w:noProof/>
            <w:webHidden/>
          </w:rPr>
          <w:fldChar w:fldCharType="end"/>
        </w:r>
      </w:hyperlink>
    </w:p>
    <w:p w14:paraId="0452A11D" w14:textId="77777777" w:rsidR="00F91FC8" w:rsidRDefault="001640B5">
      <w:pPr>
        <w:pStyle w:val="TM3"/>
        <w:tabs>
          <w:tab w:val="right" w:leader="dot" w:pos="9622"/>
        </w:tabs>
        <w:rPr>
          <w:noProof/>
        </w:rPr>
      </w:pPr>
      <w:hyperlink w:anchor="_Toc132632887" w:history="1">
        <w:r w:rsidR="00F91FC8" w:rsidRPr="001108AD">
          <w:rPr>
            <w:rStyle w:val="Lienhypertexte"/>
            <w:noProof/>
          </w:rPr>
          <w:t>2.2.8 Sexe de la victime mineure</w:t>
        </w:r>
        <w:r w:rsidR="00F91FC8">
          <w:rPr>
            <w:noProof/>
            <w:webHidden/>
          </w:rPr>
          <w:tab/>
        </w:r>
        <w:r w:rsidR="00F91FC8">
          <w:rPr>
            <w:noProof/>
            <w:webHidden/>
          </w:rPr>
          <w:fldChar w:fldCharType="begin"/>
        </w:r>
        <w:r w:rsidR="00F91FC8">
          <w:rPr>
            <w:noProof/>
            <w:webHidden/>
          </w:rPr>
          <w:instrText xml:space="preserve"> PAGEREF _Toc132632887 \h </w:instrText>
        </w:r>
        <w:r w:rsidR="00F91FC8">
          <w:rPr>
            <w:noProof/>
            <w:webHidden/>
          </w:rPr>
        </w:r>
        <w:r w:rsidR="00F91FC8">
          <w:rPr>
            <w:noProof/>
            <w:webHidden/>
          </w:rPr>
          <w:fldChar w:fldCharType="separate"/>
        </w:r>
        <w:r w:rsidR="00F91FC8">
          <w:rPr>
            <w:noProof/>
            <w:webHidden/>
          </w:rPr>
          <w:t>11</w:t>
        </w:r>
        <w:r w:rsidR="00F91FC8">
          <w:rPr>
            <w:noProof/>
            <w:webHidden/>
          </w:rPr>
          <w:fldChar w:fldCharType="end"/>
        </w:r>
      </w:hyperlink>
    </w:p>
    <w:p w14:paraId="70FB8F61" w14:textId="77777777" w:rsidR="00F91FC8" w:rsidRDefault="001640B5">
      <w:pPr>
        <w:pStyle w:val="TM3"/>
        <w:tabs>
          <w:tab w:val="right" w:leader="dot" w:pos="9622"/>
        </w:tabs>
        <w:rPr>
          <w:noProof/>
        </w:rPr>
      </w:pPr>
      <w:hyperlink w:anchor="_Toc132632888" w:history="1">
        <w:r w:rsidR="00F91FC8" w:rsidRPr="001108AD">
          <w:rPr>
            <w:rStyle w:val="Lienhypertexte"/>
            <w:noProof/>
          </w:rPr>
          <w:t>2.2.9 Comparatif 2021/2022 sur la présence aux tribunaux (en nombre)</w:t>
        </w:r>
        <w:r w:rsidR="00F91FC8">
          <w:rPr>
            <w:noProof/>
            <w:webHidden/>
          </w:rPr>
          <w:tab/>
        </w:r>
        <w:r w:rsidR="00F91FC8">
          <w:rPr>
            <w:noProof/>
            <w:webHidden/>
          </w:rPr>
          <w:fldChar w:fldCharType="begin"/>
        </w:r>
        <w:r w:rsidR="00F91FC8">
          <w:rPr>
            <w:noProof/>
            <w:webHidden/>
          </w:rPr>
          <w:instrText xml:space="preserve"> PAGEREF _Toc132632888 \h </w:instrText>
        </w:r>
        <w:r w:rsidR="00F91FC8">
          <w:rPr>
            <w:noProof/>
            <w:webHidden/>
          </w:rPr>
        </w:r>
        <w:r w:rsidR="00F91FC8">
          <w:rPr>
            <w:noProof/>
            <w:webHidden/>
          </w:rPr>
          <w:fldChar w:fldCharType="separate"/>
        </w:r>
        <w:r w:rsidR="00F91FC8">
          <w:rPr>
            <w:noProof/>
            <w:webHidden/>
          </w:rPr>
          <w:t>11</w:t>
        </w:r>
        <w:r w:rsidR="00F91FC8">
          <w:rPr>
            <w:noProof/>
            <w:webHidden/>
          </w:rPr>
          <w:fldChar w:fldCharType="end"/>
        </w:r>
      </w:hyperlink>
    </w:p>
    <w:p w14:paraId="7DB85EC4" w14:textId="77777777" w:rsidR="00F91FC8" w:rsidRDefault="001640B5">
      <w:pPr>
        <w:pStyle w:val="TM3"/>
        <w:tabs>
          <w:tab w:val="right" w:leader="dot" w:pos="9622"/>
        </w:tabs>
        <w:rPr>
          <w:noProof/>
        </w:rPr>
      </w:pPr>
      <w:hyperlink w:anchor="_Toc132632889" w:history="1">
        <w:r w:rsidR="00F91FC8" w:rsidRPr="001108AD">
          <w:rPr>
            <w:rStyle w:val="Lienhypertexte"/>
            <w:noProof/>
          </w:rPr>
          <w:t>2.2.10 Fin de mission</w:t>
        </w:r>
        <w:r w:rsidR="00F91FC8">
          <w:rPr>
            <w:noProof/>
            <w:webHidden/>
          </w:rPr>
          <w:tab/>
        </w:r>
        <w:r w:rsidR="00F91FC8">
          <w:rPr>
            <w:noProof/>
            <w:webHidden/>
          </w:rPr>
          <w:fldChar w:fldCharType="begin"/>
        </w:r>
        <w:r w:rsidR="00F91FC8">
          <w:rPr>
            <w:noProof/>
            <w:webHidden/>
          </w:rPr>
          <w:instrText xml:space="preserve"> PAGEREF _Toc132632889 \h </w:instrText>
        </w:r>
        <w:r w:rsidR="00F91FC8">
          <w:rPr>
            <w:noProof/>
            <w:webHidden/>
          </w:rPr>
        </w:r>
        <w:r w:rsidR="00F91FC8">
          <w:rPr>
            <w:noProof/>
            <w:webHidden/>
          </w:rPr>
          <w:fldChar w:fldCharType="separate"/>
        </w:r>
        <w:r w:rsidR="00F91FC8">
          <w:rPr>
            <w:noProof/>
            <w:webHidden/>
          </w:rPr>
          <w:t>12</w:t>
        </w:r>
        <w:r w:rsidR="00F91FC8">
          <w:rPr>
            <w:noProof/>
            <w:webHidden/>
          </w:rPr>
          <w:fldChar w:fldCharType="end"/>
        </w:r>
      </w:hyperlink>
    </w:p>
    <w:p w14:paraId="25188003" w14:textId="77777777" w:rsidR="00F91FC8" w:rsidRDefault="001640B5">
      <w:pPr>
        <w:pStyle w:val="TM3"/>
        <w:tabs>
          <w:tab w:val="right" w:leader="dot" w:pos="9622"/>
        </w:tabs>
        <w:rPr>
          <w:noProof/>
        </w:rPr>
      </w:pPr>
      <w:hyperlink w:anchor="_Toc132632890" w:history="1">
        <w:r w:rsidR="00F91FC8" w:rsidRPr="001108AD">
          <w:rPr>
            <w:rStyle w:val="Lienhypertexte"/>
            <w:noProof/>
          </w:rPr>
          <w:t>2.2.11 Répartition géographique de nos interventions</w:t>
        </w:r>
        <w:r w:rsidR="00F91FC8">
          <w:rPr>
            <w:noProof/>
            <w:webHidden/>
          </w:rPr>
          <w:tab/>
        </w:r>
        <w:r w:rsidR="00F91FC8">
          <w:rPr>
            <w:noProof/>
            <w:webHidden/>
          </w:rPr>
          <w:fldChar w:fldCharType="begin"/>
        </w:r>
        <w:r w:rsidR="00F91FC8">
          <w:rPr>
            <w:noProof/>
            <w:webHidden/>
          </w:rPr>
          <w:instrText xml:space="preserve"> PAGEREF _Toc132632890 \h </w:instrText>
        </w:r>
        <w:r w:rsidR="00F91FC8">
          <w:rPr>
            <w:noProof/>
            <w:webHidden/>
          </w:rPr>
        </w:r>
        <w:r w:rsidR="00F91FC8">
          <w:rPr>
            <w:noProof/>
            <w:webHidden/>
          </w:rPr>
          <w:fldChar w:fldCharType="separate"/>
        </w:r>
        <w:r w:rsidR="00F91FC8">
          <w:rPr>
            <w:noProof/>
            <w:webHidden/>
          </w:rPr>
          <w:t>12</w:t>
        </w:r>
        <w:r w:rsidR="00F91FC8">
          <w:rPr>
            <w:noProof/>
            <w:webHidden/>
          </w:rPr>
          <w:fldChar w:fldCharType="end"/>
        </w:r>
      </w:hyperlink>
    </w:p>
    <w:p w14:paraId="37F3C1D7" w14:textId="77777777" w:rsidR="00F91FC8" w:rsidRDefault="001640B5">
      <w:pPr>
        <w:pStyle w:val="TM2"/>
        <w:rPr>
          <w:noProof/>
        </w:rPr>
      </w:pPr>
      <w:hyperlink w:anchor="_Toc132632891" w:history="1">
        <w:r w:rsidR="00F91FC8" w:rsidRPr="001108AD">
          <w:rPr>
            <w:rStyle w:val="Lienhypertexte"/>
            <w:noProof/>
          </w:rPr>
          <w:t>2.3 Subventions</w:t>
        </w:r>
        <w:r w:rsidR="00F91FC8">
          <w:rPr>
            <w:noProof/>
            <w:webHidden/>
          </w:rPr>
          <w:tab/>
        </w:r>
        <w:r w:rsidR="00F91FC8">
          <w:rPr>
            <w:noProof/>
            <w:webHidden/>
          </w:rPr>
          <w:fldChar w:fldCharType="begin"/>
        </w:r>
        <w:r w:rsidR="00F91FC8">
          <w:rPr>
            <w:noProof/>
            <w:webHidden/>
          </w:rPr>
          <w:instrText xml:space="preserve"> PAGEREF _Toc132632891 \h </w:instrText>
        </w:r>
        <w:r w:rsidR="00F91FC8">
          <w:rPr>
            <w:noProof/>
            <w:webHidden/>
          </w:rPr>
        </w:r>
        <w:r w:rsidR="00F91FC8">
          <w:rPr>
            <w:noProof/>
            <w:webHidden/>
          </w:rPr>
          <w:fldChar w:fldCharType="separate"/>
        </w:r>
        <w:r w:rsidR="00F91FC8">
          <w:rPr>
            <w:noProof/>
            <w:webHidden/>
          </w:rPr>
          <w:t>14</w:t>
        </w:r>
        <w:r w:rsidR="00F91FC8">
          <w:rPr>
            <w:noProof/>
            <w:webHidden/>
          </w:rPr>
          <w:fldChar w:fldCharType="end"/>
        </w:r>
      </w:hyperlink>
    </w:p>
    <w:p w14:paraId="1D602B47" w14:textId="77777777" w:rsidR="00F91FC8" w:rsidRDefault="001640B5">
      <w:pPr>
        <w:pStyle w:val="TM2"/>
        <w:rPr>
          <w:noProof/>
        </w:rPr>
      </w:pPr>
      <w:hyperlink w:anchor="_Toc132632892" w:history="1">
        <w:r w:rsidR="00F91FC8" w:rsidRPr="001108AD">
          <w:rPr>
            <w:rStyle w:val="Lienhypertexte"/>
            <w:noProof/>
          </w:rPr>
          <w:t>2.4 Formation</w:t>
        </w:r>
        <w:r w:rsidR="00F91FC8">
          <w:rPr>
            <w:noProof/>
            <w:webHidden/>
          </w:rPr>
          <w:tab/>
        </w:r>
        <w:r w:rsidR="00F91FC8">
          <w:rPr>
            <w:noProof/>
            <w:webHidden/>
          </w:rPr>
          <w:fldChar w:fldCharType="begin"/>
        </w:r>
        <w:r w:rsidR="00F91FC8">
          <w:rPr>
            <w:noProof/>
            <w:webHidden/>
          </w:rPr>
          <w:instrText xml:space="preserve"> PAGEREF _Toc132632892 \h </w:instrText>
        </w:r>
        <w:r w:rsidR="00F91FC8">
          <w:rPr>
            <w:noProof/>
            <w:webHidden/>
          </w:rPr>
        </w:r>
        <w:r w:rsidR="00F91FC8">
          <w:rPr>
            <w:noProof/>
            <w:webHidden/>
          </w:rPr>
          <w:fldChar w:fldCharType="separate"/>
        </w:r>
        <w:r w:rsidR="00F91FC8">
          <w:rPr>
            <w:noProof/>
            <w:webHidden/>
          </w:rPr>
          <w:t>14</w:t>
        </w:r>
        <w:r w:rsidR="00F91FC8">
          <w:rPr>
            <w:noProof/>
            <w:webHidden/>
          </w:rPr>
          <w:fldChar w:fldCharType="end"/>
        </w:r>
      </w:hyperlink>
    </w:p>
    <w:p w14:paraId="0D68F1ED" w14:textId="77777777" w:rsidR="00F91FC8" w:rsidRDefault="001640B5">
      <w:pPr>
        <w:pStyle w:val="TM2"/>
        <w:rPr>
          <w:noProof/>
        </w:rPr>
      </w:pPr>
      <w:hyperlink w:anchor="_Toc132632893" w:history="1">
        <w:r w:rsidR="00F91FC8" w:rsidRPr="001108AD">
          <w:rPr>
            <w:rStyle w:val="Lienhypertexte"/>
            <w:noProof/>
          </w:rPr>
          <w:t>2.5 Communication</w:t>
        </w:r>
        <w:r w:rsidR="00F91FC8">
          <w:rPr>
            <w:noProof/>
            <w:webHidden/>
          </w:rPr>
          <w:tab/>
        </w:r>
        <w:r w:rsidR="00F91FC8">
          <w:rPr>
            <w:noProof/>
            <w:webHidden/>
          </w:rPr>
          <w:fldChar w:fldCharType="begin"/>
        </w:r>
        <w:r w:rsidR="00F91FC8">
          <w:rPr>
            <w:noProof/>
            <w:webHidden/>
          </w:rPr>
          <w:instrText xml:space="preserve"> PAGEREF _Toc132632893 \h </w:instrText>
        </w:r>
        <w:r w:rsidR="00F91FC8">
          <w:rPr>
            <w:noProof/>
            <w:webHidden/>
          </w:rPr>
        </w:r>
        <w:r w:rsidR="00F91FC8">
          <w:rPr>
            <w:noProof/>
            <w:webHidden/>
          </w:rPr>
          <w:fldChar w:fldCharType="separate"/>
        </w:r>
        <w:r w:rsidR="00F91FC8">
          <w:rPr>
            <w:noProof/>
            <w:webHidden/>
          </w:rPr>
          <w:t>14</w:t>
        </w:r>
        <w:r w:rsidR="00F91FC8">
          <w:rPr>
            <w:noProof/>
            <w:webHidden/>
          </w:rPr>
          <w:fldChar w:fldCharType="end"/>
        </w:r>
      </w:hyperlink>
    </w:p>
    <w:p w14:paraId="0E15CE3E" w14:textId="77777777" w:rsidR="00F91FC8" w:rsidRDefault="001640B5">
      <w:pPr>
        <w:pStyle w:val="TM3"/>
        <w:tabs>
          <w:tab w:val="right" w:leader="dot" w:pos="9622"/>
        </w:tabs>
        <w:rPr>
          <w:noProof/>
        </w:rPr>
      </w:pPr>
      <w:hyperlink w:anchor="_Toc132632894" w:history="1">
        <w:r w:rsidR="00F91FC8" w:rsidRPr="001108AD">
          <w:rPr>
            <w:rStyle w:val="Lienhypertexte"/>
            <w:rFonts w:ascii="Arial Narrow" w:hAnsi="Arial Narrow"/>
            <w:b/>
            <w:noProof/>
          </w:rPr>
          <w:t>2.5.1 Site Web et Messagerie</w:t>
        </w:r>
        <w:r w:rsidR="00F91FC8">
          <w:rPr>
            <w:noProof/>
            <w:webHidden/>
          </w:rPr>
          <w:tab/>
        </w:r>
        <w:r w:rsidR="00F91FC8">
          <w:rPr>
            <w:noProof/>
            <w:webHidden/>
          </w:rPr>
          <w:fldChar w:fldCharType="begin"/>
        </w:r>
        <w:r w:rsidR="00F91FC8">
          <w:rPr>
            <w:noProof/>
            <w:webHidden/>
          </w:rPr>
          <w:instrText xml:space="preserve"> PAGEREF _Toc132632894 \h </w:instrText>
        </w:r>
        <w:r w:rsidR="00F91FC8">
          <w:rPr>
            <w:noProof/>
            <w:webHidden/>
          </w:rPr>
        </w:r>
        <w:r w:rsidR="00F91FC8">
          <w:rPr>
            <w:noProof/>
            <w:webHidden/>
          </w:rPr>
          <w:fldChar w:fldCharType="separate"/>
        </w:r>
        <w:r w:rsidR="00F91FC8">
          <w:rPr>
            <w:noProof/>
            <w:webHidden/>
          </w:rPr>
          <w:t>15</w:t>
        </w:r>
        <w:r w:rsidR="00F91FC8">
          <w:rPr>
            <w:noProof/>
            <w:webHidden/>
          </w:rPr>
          <w:fldChar w:fldCharType="end"/>
        </w:r>
      </w:hyperlink>
    </w:p>
    <w:p w14:paraId="7595DC63" w14:textId="77777777" w:rsidR="00F91FC8" w:rsidRDefault="001640B5">
      <w:pPr>
        <w:pStyle w:val="TM3"/>
        <w:tabs>
          <w:tab w:val="right" w:leader="dot" w:pos="9622"/>
        </w:tabs>
        <w:rPr>
          <w:noProof/>
        </w:rPr>
      </w:pPr>
      <w:hyperlink w:anchor="_Toc132632895" w:history="1">
        <w:r w:rsidR="00F91FC8" w:rsidRPr="001108AD">
          <w:rPr>
            <w:rStyle w:val="Lienhypertexte"/>
            <w:noProof/>
          </w:rPr>
          <w:t>2.5.2 Sexo forum</w:t>
        </w:r>
        <w:r w:rsidR="00F91FC8">
          <w:rPr>
            <w:noProof/>
            <w:webHidden/>
          </w:rPr>
          <w:tab/>
        </w:r>
        <w:r w:rsidR="00F91FC8">
          <w:rPr>
            <w:noProof/>
            <w:webHidden/>
          </w:rPr>
          <w:fldChar w:fldCharType="begin"/>
        </w:r>
        <w:r w:rsidR="00F91FC8">
          <w:rPr>
            <w:noProof/>
            <w:webHidden/>
          </w:rPr>
          <w:instrText xml:space="preserve"> PAGEREF _Toc132632895 \h </w:instrText>
        </w:r>
        <w:r w:rsidR="00F91FC8">
          <w:rPr>
            <w:noProof/>
            <w:webHidden/>
          </w:rPr>
        </w:r>
        <w:r w:rsidR="00F91FC8">
          <w:rPr>
            <w:noProof/>
            <w:webHidden/>
          </w:rPr>
          <w:fldChar w:fldCharType="separate"/>
        </w:r>
        <w:r w:rsidR="00F91FC8">
          <w:rPr>
            <w:noProof/>
            <w:webHidden/>
          </w:rPr>
          <w:t>15</w:t>
        </w:r>
        <w:r w:rsidR="00F91FC8">
          <w:rPr>
            <w:noProof/>
            <w:webHidden/>
          </w:rPr>
          <w:fldChar w:fldCharType="end"/>
        </w:r>
      </w:hyperlink>
    </w:p>
    <w:p w14:paraId="1134C731" w14:textId="77777777" w:rsidR="00F91FC8" w:rsidRDefault="001640B5">
      <w:pPr>
        <w:pStyle w:val="TM3"/>
        <w:tabs>
          <w:tab w:val="right" w:leader="dot" w:pos="9622"/>
        </w:tabs>
        <w:rPr>
          <w:noProof/>
        </w:rPr>
      </w:pPr>
      <w:hyperlink w:anchor="_Toc132632896" w:history="1">
        <w:r w:rsidR="00F91FC8" w:rsidRPr="001108AD">
          <w:rPr>
            <w:rStyle w:val="Lienhypertexte"/>
            <w:noProof/>
          </w:rPr>
          <w:t>2.5.3 Association des étudiants en Droit</w:t>
        </w:r>
        <w:r w:rsidR="00F91FC8">
          <w:rPr>
            <w:noProof/>
            <w:webHidden/>
          </w:rPr>
          <w:tab/>
        </w:r>
        <w:r w:rsidR="00F91FC8">
          <w:rPr>
            <w:noProof/>
            <w:webHidden/>
          </w:rPr>
          <w:fldChar w:fldCharType="begin"/>
        </w:r>
        <w:r w:rsidR="00F91FC8">
          <w:rPr>
            <w:noProof/>
            <w:webHidden/>
          </w:rPr>
          <w:instrText xml:space="preserve"> PAGEREF _Toc132632896 \h </w:instrText>
        </w:r>
        <w:r w:rsidR="00F91FC8">
          <w:rPr>
            <w:noProof/>
            <w:webHidden/>
          </w:rPr>
        </w:r>
        <w:r w:rsidR="00F91FC8">
          <w:rPr>
            <w:noProof/>
            <w:webHidden/>
          </w:rPr>
          <w:fldChar w:fldCharType="separate"/>
        </w:r>
        <w:r w:rsidR="00F91FC8">
          <w:rPr>
            <w:noProof/>
            <w:webHidden/>
          </w:rPr>
          <w:t>15</w:t>
        </w:r>
        <w:r w:rsidR="00F91FC8">
          <w:rPr>
            <w:noProof/>
            <w:webHidden/>
          </w:rPr>
          <w:fldChar w:fldCharType="end"/>
        </w:r>
      </w:hyperlink>
    </w:p>
    <w:p w14:paraId="30CA54C7" w14:textId="77777777" w:rsidR="00F91FC8" w:rsidRDefault="001640B5">
      <w:pPr>
        <w:pStyle w:val="TM3"/>
        <w:tabs>
          <w:tab w:val="right" w:leader="dot" w:pos="9622"/>
        </w:tabs>
        <w:rPr>
          <w:noProof/>
        </w:rPr>
      </w:pPr>
      <w:hyperlink w:anchor="_Toc132632897" w:history="1">
        <w:r w:rsidR="00F91FC8" w:rsidRPr="001108AD">
          <w:rPr>
            <w:rStyle w:val="Lienhypertexte"/>
            <w:noProof/>
          </w:rPr>
          <w:t>2.5.4 Web reportage</w:t>
        </w:r>
        <w:r w:rsidR="00F91FC8">
          <w:rPr>
            <w:noProof/>
            <w:webHidden/>
          </w:rPr>
          <w:tab/>
        </w:r>
        <w:r w:rsidR="00F91FC8">
          <w:rPr>
            <w:noProof/>
            <w:webHidden/>
          </w:rPr>
          <w:fldChar w:fldCharType="begin"/>
        </w:r>
        <w:r w:rsidR="00F91FC8">
          <w:rPr>
            <w:noProof/>
            <w:webHidden/>
          </w:rPr>
          <w:instrText xml:space="preserve"> PAGEREF _Toc132632897 \h </w:instrText>
        </w:r>
        <w:r w:rsidR="00F91FC8">
          <w:rPr>
            <w:noProof/>
            <w:webHidden/>
          </w:rPr>
        </w:r>
        <w:r w:rsidR="00F91FC8">
          <w:rPr>
            <w:noProof/>
            <w:webHidden/>
          </w:rPr>
          <w:fldChar w:fldCharType="separate"/>
        </w:r>
        <w:r w:rsidR="00F91FC8">
          <w:rPr>
            <w:noProof/>
            <w:webHidden/>
          </w:rPr>
          <w:t>15</w:t>
        </w:r>
        <w:r w:rsidR="00F91FC8">
          <w:rPr>
            <w:noProof/>
            <w:webHidden/>
          </w:rPr>
          <w:fldChar w:fldCharType="end"/>
        </w:r>
      </w:hyperlink>
    </w:p>
    <w:p w14:paraId="5D23360D" w14:textId="77777777" w:rsidR="00F91FC8" w:rsidRDefault="001640B5">
      <w:pPr>
        <w:pStyle w:val="TM3"/>
        <w:tabs>
          <w:tab w:val="right" w:leader="dot" w:pos="9622"/>
        </w:tabs>
        <w:rPr>
          <w:noProof/>
        </w:rPr>
      </w:pPr>
      <w:hyperlink w:anchor="_Toc132632898" w:history="1">
        <w:r w:rsidR="00F91FC8" w:rsidRPr="001108AD">
          <w:rPr>
            <w:rStyle w:val="Lienhypertexte"/>
            <w:noProof/>
          </w:rPr>
          <w:t>2.5.5 Rencontre avec les politiques</w:t>
        </w:r>
        <w:r w:rsidR="00F91FC8">
          <w:rPr>
            <w:noProof/>
            <w:webHidden/>
          </w:rPr>
          <w:tab/>
        </w:r>
        <w:r w:rsidR="00F91FC8">
          <w:rPr>
            <w:noProof/>
            <w:webHidden/>
          </w:rPr>
          <w:fldChar w:fldCharType="begin"/>
        </w:r>
        <w:r w:rsidR="00F91FC8">
          <w:rPr>
            <w:noProof/>
            <w:webHidden/>
          </w:rPr>
          <w:instrText xml:space="preserve"> PAGEREF _Toc132632898 \h </w:instrText>
        </w:r>
        <w:r w:rsidR="00F91FC8">
          <w:rPr>
            <w:noProof/>
            <w:webHidden/>
          </w:rPr>
        </w:r>
        <w:r w:rsidR="00F91FC8">
          <w:rPr>
            <w:noProof/>
            <w:webHidden/>
          </w:rPr>
          <w:fldChar w:fldCharType="separate"/>
        </w:r>
        <w:r w:rsidR="00F91FC8">
          <w:rPr>
            <w:noProof/>
            <w:webHidden/>
          </w:rPr>
          <w:t>16</w:t>
        </w:r>
        <w:r w:rsidR="00F91FC8">
          <w:rPr>
            <w:noProof/>
            <w:webHidden/>
          </w:rPr>
          <w:fldChar w:fldCharType="end"/>
        </w:r>
      </w:hyperlink>
    </w:p>
    <w:p w14:paraId="2ADD6FCF" w14:textId="77777777" w:rsidR="00F91FC8" w:rsidRDefault="001640B5">
      <w:pPr>
        <w:pStyle w:val="TM2"/>
        <w:rPr>
          <w:noProof/>
        </w:rPr>
      </w:pPr>
      <w:hyperlink w:anchor="_Toc132632899" w:history="1">
        <w:r w:rsidR="00F91FC8" w:rsidRPr="001108AD">
          <w:rPr>
            <w:rStyle w:val="Lienhypertexte"/>
            <w:noProof/>
          </w:rPr>
          <w:t>2.6 Analyse de la pratique</w:t>
        </w:r>
        <w:r w:rsidR="00F91FC8">
          <w:rPr>
            <w:noProof/>
            <w:webHidden/>
          </w:rPr>
          <w:tab/>
        </w:r>
        <w:r w:rsidR="00F91FC8">
          <w:rPr>
            <w:noProof/>
            <w:webHidden/>
          </w:rPr>
          <w:fldChar w:fldCharType="begin"/>
        </w:r>
        <w:r w:rsidR="00F91FC8">
          <w:rPr>
            <w:noProof/>
            <w:webHidden/>
          </w:rPr>
          <w:instrText xml:space="preserve"> PAGEREF _Toc132632899 \h </w:instrText>
        </w:r>
        <w:r w:rsidR="00F91FC8">
          <w:rPr>
            <w:noProof/>
            <w:webHidden/>
          </w:rPr>
        </w:r>
        <w:r w:rsidR="00F91FC8">
          <w:rPr>
            <w:noProof/>
            <w:webHidden/>
          </w:rPr>
          <w:fldChar w:fldCharType="separate"/>
        </w:r>
        <w:r w:rsidR="00F91FC8">
          <w:rPr>
            <w:noProof/>
            <w:webHidden/>
          </w:rPr>
          <w:t>16</w:t>
        </w:r>
        <w:r w:rsidR="00F91FC8">
          <w:rPr>
            <w:noProof/>
            <w:webHidden/>
          </w:rPr>
          <w:fldChar w:fldCharType="end"/>
        </w:r>
      </w:hyperlink>
    </w:p>
    <w:p w14:paraId="0C171EEF" w14:textId="77777777" w:rsidR="00F91FC8" w:rsidRDefault="001640B5">
      <w:pPr>
        <w:pStyle w:val="TM2"/>
        <w:rPr>
          <w:noProof/>
        </w:rPr>
      </w:pPr>
      <w:hyperlink w:anchor="_Toc132632900" w:history="1">
        <w:r w:rsidR="00F91FC8" w:rsidRPr="001108AD">
          <w:rPr>
            <w:rStyle w:val="Lienhypertexte"/>
            <w:noProof/>
          </w:rPr>
          <w:t>2.7 Assemblée Générale 20ème anniversaire</w:t>
        </w:r>
        <w:r w:rsidR="00F91FC8">
          <w:rPr>
            <w:noProof/>
            <w:webHidden/>
          </w:rPr>
          <w:tab/>
        </w:r>
        <w:r w:rsidR="00F91FC8">
          <w:rPr>
            <w:noProof/>
            <w:webHidden/>
          </w:rPr>
          <w:fldChar w:fldCharType="begin"/>
        </w:r>
        <w:r w:rsidR="00F91FC8">
          <w:rPr>
            <w:noProof/>
            <w:webHidden/>
          </w:rPr>
          <w:instrText xml:space="preserve"> PAGEREF _Toc132632900 \h </w:instrText>
        </w:r>
        <w:r w:rsidR="00F91FC8">
          <w:rPr>
            <w:noProof/>
            <w:webHidden/>
          </w:rPr>
        </w:r>
        <w:r w:rsidR="00F91FC8">
          <w:rPr>
            <w:noProof/>
            <w:webHidden/>
          </w:rPr>
          <w:fldChar w:fldCharType="separate"/>
        </w:r>
        <w:r w:rsidR="00F91FC8">
          <w:rPr>
            <w:noProof/>
            <w:webHidden/>
          </w:rPr>
          <w:t>16</w:t>
        </w:r>
        <w:r w:rsidR="00F91FC8">
          <w:rPr>
            <w:noProof/>
            <w:webHidden/>
          </w:rPr>
          <w:fldChar w:fldCharType="end"/>
        </w:r>
      </w:hyperlink>
    </w:p>
    <w:p w14:paraId="6E0A7C48" w14:textId="77777777" w:rsidR="00F91FC8" w:rsidRDefault="001640B5">
      <w:pPr>
        <w:pStyle w:val="TM2"/>
        <w:rPr>
          <w:noProof/>
        </w:rPr>
      </w:pPr>
      <w:hyperlink w:anchor="_Toc132632901" w:history="1">
        <w:r w:rsidR="00F91FC8" w:rsidRPr="001108AD">
          <w:rPr>
            <w:rStyle w:val="Lienhypertexte"/>
            <w:noProof/>
          </w:rPr>
          <w:t>2.8 Election du bureau lors du CA électif</w:t>
        </w:r>
        <w:r w:rsidR="00F91FC8">
          <w:rPr>
            <w:noProof/>
            <w:webHidden/>
          </w:rPr>
          <w:tab/>
        </w:r>
        <w:r w:rsidR="00F91FC8">
          <w:rPr>
            <w:noProof/>
            <w:webHidden/>
          </w:rPr>
          <w:fldChar w:fldCharType="begin"/>
        </w:r>
        <w:r w:rsidR="00F91FC8">
          <w:rPr>
            <w:noProof/>
            <w:webHidden/>
          </w:rPr>
          <w:instrText xml:space="preserve"> PAGEREF _Toc132632901 \h </w:instrText>
        </w:r>
        <w:r w:rsidR="00F91FC8">
          <w:rPr>
            <w:noProof/>
            <w:webHidden/>
          </w:rPr>
        </w:r>
        <w:r w:rsidR="00F91FC8">
          <w:rPr>
            <w:noProof/>
            <w:webHidden/>
          </w:rPr>
          <w:fldChar w:fldCharType="separate"/>
        </w:r>
        <w:r w:rsidR="00F91FC8">
          <w:rPr>
            <w:noProof/>
            <w:webHidden/>
          </w:rPr>
          <w:t>17</w:t>
        </w:r>
        <w:r w:rsidR="00F91FC8">
          <w:rPr>
            <w:noProof/>
            <w:webHidden/>
          </w:rPr>
          <w:fldChar w:fldCharType="end"/>
        </w:r>
      </w:hyperlink>
    </w:p>
    <w:p w14:paraId="234EBE9C" w14:textId="77777777" w:rsidR="00F91FC8" w:rsidRDefault="001640B5">
      <w:pPr>
        <w:pStyle w:val="TM2"/>
        <w:rPr>
          <w:noProof/>
        </w:rPr>
      </w:pPr>
      <w:hyperlink w:anchor="_Toc132632902" w:history="1">
        <w:r w:rsidR="00F91FC8" w:rsidRPr="001108AD">
          <w:rPr>
            <w:rStyle w:val="Lienhypertexte"/>
            <w:noProof/>
          </w:rPr>
          <w:t>2.9 Le travail technique de chaque bénévole</w:t>
        </w:r>
        <w:r w:rsidR="00F91FC8">
          <w:rPr>
            <w:noProof/>
            <w:webHidden/>
          </w:rPr>
          <w:tab/>
        </w:r>
        <w:r w:rsidR="00F91FC8">
          <w:rPr>
            <w:noProof/>
            <w:webHidden/>
          </w:rPr>
          <w:fldChar w:fldCharType="begin"/>
        </w:r>
        <w:r w:rsidR="00F91FC8">
          <w:rPr>
            <w:noProof/>
            <w:webHidden/>
          </w:rPr>
          <w:instrText xml:space="preserve"> PAGEREF _Toc132632902 \h </w:instrText>
        </w:r>
        <w:r w:rsidR="00F91FC8">
          <w:rPr>
            <w:noProof/>
            <w:webHidden/>
          </w:rPr>
        </w:r>
        <w:r w:rsidR="00F91FC8">
          <w:rPr>
            <w:noProof/>
            <w:webHidden/>
          </w:rPr>
          <w:fldChar w:fldCharType="separate"/>
        </w:r>
        <w:r w:rsidR="00F91FC8">
          <w:rPr>
            <w:noProof/>
            <w:webHidden/>
          </w:rPr>
          <w:t>18</w:t>
        </w:r>
        <w:r w:rsidR="00F91FC8">
          <w:rPr>
            <w:noProof/>
            <w:webHidden/>
          </w:rPr>
          <w:fldChar w:fldCharType="end"/>
        </w:r>
      </w:hyperlink>
    </w:p>
    <w:p w14:paraId="1EF3223E" w14:textId="77777777" w:rsidR="00F91FC8" w:rsidRDefault="001640B5">
      <w:pPr>
        <w:pStyle w:val="TM2"/>
        <w:rPr>
          <w:noProof/>
        </w:rPr>
      </w:pPr>
      <w:hyperlink w:anchor="_Toc132632903" w:history="1">
        <w:r w:rsidR="00F91FC8" w:rsidRPr="001108AD">
          <w:rPr>
            <w:rStyle w:val="Lienhypertexte"/>
            <w:noProof/>
          </w:rPr>
          <w:t>2.10 Services civiques</w:t>
        </w:r>
        <w:r w:rsidR="00F91FC8">
          <w:rPr>
            <w:noProof/>
            <w:webHidden/>
          </w:rPr>
          <w:tab/>
        </w:r>
        <w:r w:rsidR="00F91FC8">
          <w:rPr>
            <w:noProof/>
            <w:webHidden/>
          </w:rPr>
          <w:fldChar w:fldCharType="begin"/>
        </w:r>
        <w:r w:rsidR="00F91FC8">
          <w:rPr>
            <w:noProof/>
            <w:webHidden/>
          </w:rPr>
          <w:instrText xml:space="preserve"> PAGEREF _Toc132632903 \h </w:instrText>
        </w:r>
        <w:r w:rsidR="00F91FC8">
          <w:rPr>
            <w:noProof/>
            <w:webHidden/>
          </w:rPr>
        </w:r>
        <w:r w:rsidR="00F91FC8">
          <w:rPr>
            <w:noProof/>
            <w:webHidden/>
          </w:rPr>
          <w:fldChar w:fldCharType="separate"/>
        </w:r>
        <w:r w:rsidR="00F91FC8">
          <w:rPr>
            <w:noProof/>
            <w:webHidden/>
          </w:rPr>
          <w:t>19</w:t>
        </w:r>
        <w:r w:rsidR="00F91FC8">
          <w:rPr>
            <w:noProof/>
            <w:webHidden/>
          </w:rPr>
          <w:fldChar w:fldCharType="end"/>
        </w:r>
      </w:hyperlink>
    </w:p>
    <w:p w14:paraId="70756782" w14:textId="77777777" w:rsidR="00F91FC8" w:rsidRDefault="001640B5">
      <w:pPr>
        <w:pStyle w:val="TM2"/>
        <w:rPr>
          <w:noProof/>
        </w:rPr>
      </w:pPr>
      <w:hyperlink w:anchor="_Toc132632904" w:history="1">
        <w:r w:rsidR="00F91FC8" w:rsidRPr="001108AD">
          <w:rPr>
            <w:rStyle w:val="Lienhypertexte"/>
            <w:noProof/>
          </w:rPr>
          <w:t>2.11 Colloque</w:t>
        </w:r>
        <w:r w:rsidR="00F91FC8">
          <w:rPr>
            <w:noProof/>
            <w:webHidden/>
          </w:rPr>
          <w:tab/>
        </w:r>
        <w:r w:rsidR="00F91FC8">
          <w:rPr>
            <w:noProof/>
            <w:webHidden/>
          </w:rPr>
          <w:fldChar w:fldCharType="begin"/>
        </w:r>
        <w:r w:rsidR="00F91FC8">
          <w:rPr>
            <w:noProof/>
            <w:webHidden/>
          </w:rPr>
          <w:instrText xml:space="preserve"> PAGEREF _Toc132632904 \h </w:instrText>
        </w:r>
        <w:r w:rsidR="00F91FC8">
          <w:rPr>
            <w:noProof/>
            <w:webHidden/>
          </w:rPr>
        </w:r>
        <w:r w:rsidR="00F91FC8">
          <w:rPr>
            <w:noProof/>
            <w:webHidden/>
          </w:rPr>
          <w:fldChar w:fldCharType="separate"/>
        </w:r>
        <w:r w:rsidR="00F91FC8">
          <w:rPr>
            <w:noProof/>
            <w:webHidden/>
          </w:rPr>
          <w:t>19</w:t>
        </w:r>
        <w:r w:rsidR="00F91FC8">
          <w:rPr>
            <w:noProof/>
            <w:webHidden/>
          </w:rPr>
          <w:fldChar w:fldCharType="end"/>
        </w:r>
      </w:hyperlink>
    </w:p>
    <w:p w14:paraId="6310CEE6" w14:textId="77777777" w:rsidR="00F91FC8" w:rsidRDefault="001640B5">
      <w:pPr>
        <w:pStyle w:val="TM2"/>
        <w:rPr>
          <w:noProof/>
        </w:rPr>
      </w:pPr>
      <w:hyperlink w:anchor="_Toc132632905" w:history="1">
        <w:r w:rsidR="00F91FC8" w:rsidRPr="001108AD">
          <w:rPr>
            <w:rStyle w:val="Lienhypertexte"/>
            <w:noProof/>
          </w:rPr>
          <w:t>2.12 Conclusion</w:t>
        </w:r>
        <w:r w:rsidR="00F91FC8">
          <w:rPr>
            <w:noProof/>
            <w:webHidden/>
          </w:rPr>
          <w:tab/>
        </w:r>
        <w:r w:rsidR="00F91FC8">
          <w:rPr>
            <w:noProof/>
            <w:webHidden/>
          </w:rPr>
          <w:fldChar w:fldCharType="begin"/>
        </w:r>
        <w:r w:rsidR="00F91FC8">
          <w:rPr>
            <w:noProof/>
            <w:webHidden/>
          </w:rPr>
          <w:instrText xml:space="preserve"> PAGEREF _Toc132632905 \h </w:instrText>
        </w:r>
        <w:r w:rsidR="00F91FC8">
          <w:rPr>
            <w:noProof/>
            <w:webHidden/>
          </w:rPr>
        </w:r>
        <w:r w:rsidR="00F91FC8">
          <w:rPr>
            <w:noProof/>
            <w:webHidden/>
          </w:rPr>
          <w:fldChar w:fldCharType="separate"/>
        </w:r>
        <w:r w:rsidR="00F91FC8">
          <w:rPr>
            <w:noProof/>
            <w:webHidden/>
          </w:rPr>
          <w:t>20</w:t>
        </w:r>
        <w:r w:rsidR="00F91FC8">
          <w:rPr>
            <w:noProof/>
            <w:webHidden/>
          </w:rPr>
          <w:fldChar w:fldCharType="end"/>
        </w:r>
      </w:hyperlink>
    </w:p>
    <w:p w14:paraId="16DE4452" w14:textId="77777777" w:rsidR="00F91FC8" w:rsidRDefault="001640B5">
      <w:pPr>
        <w:pStyle w:val="TM1"/>
        <w:rPr>
          <w:rFonts w:asciiTheme="minorHAnsi" w:eastAsiaTheme="minorEastAsia" w:hAnsiTheme="minorHAnsi" w:cstheme="minorBidi"/>
          <w:b w:val="0"/>
          <w:noProof/>
          <w:sz w:val="22"/>
          <w:szCs w:val="22"/>
          <w:bdr w:val="none" w:sz="0" w:space="0" w:color="auto"/>
          <w:lang w:val="fr-FR" w:eastAsia="fr-FR"/>
        </w:rPr>
      </w:pPr>
      <w:hyperlink w:anchor="_Toc132632906" w:history="1">
        <w:r w:rsidR="00F91FC8" w:rsidRPr="001108AD">
          <w:rPr>
            <w:rStyle w:val="Lienhypertexte"/>
            <w:bCs/>
            <w:iCs/>
            <w:noProof/>
            <w:lang w:val="fr-FR"/>
          </w:rPr>
          <w:t>3.</w:t>
        </w:r>
        <w:r w:rsidR="00F91FC8">
          <w:rPr>
            <w:rFonts w:asciiTheme="minorHAnsi" w:eastAsiaTheme="minorEastAsia" w:hAnsiTheme="minorHAnsi" w:cstheme="minorBidi"/>
            <w:b w:val="0"/>
            <w:noProof/>
            <w:sz w:val="22"/>
            <w:szCs w:val="22"/>
            <w:bdr w:val="none" w:sz="0" w:space="0" w:color="auto"/>
            <w:lang w:val="fr-FR" w:eastAsia="fr-FR"/>
          </w:rPr>
          <w:tab/>
        </w:r>
        <w:r w:rsidR="00F91FC8" w:rsidRPr="001108AD">
          <w:rPr>
            <w:rStyle w:val="Lienhypertexte"/>
            <w:bCs/>
            <w:iCs/>
            <w:noProof/>
            <w:lang w:val="fr-FR"/>
          </w:rPr>
          <w:t>Rapport financier</w:t>
        </w:r>
        <w:r w:rsidR="00F91FC8">
          <w:rPr>
            <w:noProof/>
            <w:webHidden/>
          </w:rPr>
          <w:tab/>
        </w:r>
        <w:r w:rsidR="00F91FC8">
          <w:rPr>
            <w:noProof/>
            <w:webHidden/>
          </w:rPr>
          <w:fldChar w:fldCharType="begin"/>
        </w:r>
        <w:r w:rsidR="00F91FC8">
          <w:rPr>
            <w:noProof/>
            <w:webHidden/>
          </w:rPr>
          <w:instrText xml:space="preserve"> PAGEREF _Toc132632906 \h </w:instrText>
        </w:r>
        <w:r w:rsidR="00F91FC8">
          <w:rPr>
            <w:noProof/>
            <w:webHidden/>
          </w:rPr>
        </w:r>
        <w:r w:rsidR="00F91FC8">
          <w:rPr>
            <w:noProof/>
            <w:webHidden/>
          </w:rPr>
          <w:fldChar w:fldCharType="separate"/>
        </w:r>
        <w:r w:rsidR="00F91FC8">
          <w:rPr>
            <w:noProof/>
            <w:webHidden/>
          </w:rPr>
          <w:t>21</w:t>
        </w:r>
        <w:r w:rsidR="00F91FC8">
          <w:rPr>
            <w:noProof/>
            <w:webHidden/>
          </w:rPr>
          <w:fldChar w:fldCharType="end"/>
        </w:r>
      </w:hyperlink>
    </w:p>
    <w:p w14:paraId="67EFAD71" w14:textId="77777777" w:rsidR="00F91FC8" w:rsidRDefault="001640B5">
      <w:pPr>
        <w:pStyle w:val="TM2"/>
        <w:rPr>
          <w:noProof/>
        </w:rPr>
      </w:pPr>
      <w:hyperlink w:anchor="_Toc132632907" w:history="1">
        <w:r w:rsidR="00F91FC8" w:rsidRPr="001108AD">
          <w:rPr>
            <w:rStyle w:val="Lienhypertexte"/>
            <w:noProof/>
          </w:rPr>
          <w:t>3.1 Compte de résultat – Exercice du 1/01 au 31/12/2022</w:t>
        </w:r>
        <w:r w:rsidR="00F91FC8">
          <w:rPr>
            <w:noProof/>
            <w:webHidden/>
          </w:rPr>
          <w:tab/>
        </w:r>
        <w:r w:rsidR="00F91FC8">
          <w:rPr>
            <w:noProof/>
            <w:webHidden/>
          </w:rPr>
          <w:fldChar w:fldCharType="begin"/>
        </w:r>
        <w:r w:rsidR="00F91FC8">
          <w:rPr>
            <w:noProof/>
            <w:webHidden/>
          </w:rPr>
          <w:instrText xml:space="preserve"> PAGEREF _Toc132632907 \h </w:instrText>
        </w:r>
        <w:r w:rsidR="00F91FC8">
          <w:rPr>
            <w:noProof/>
            <w:webHidden/>
          </w:rPr>
        </w:r>
        <w:r w:rsidR="00F91FC8">
          <w:rPr>
            <w:noProof/>
            <w:webHidden/>
          </w:rPr>
          <w:fldChar w:fldCharType="separate"/>
        </w:r>
        <w:r w:rsidR="00F91FC8">
          <w:rPr>
            <w:noProof/>
            <w:webHidden/>
          </w:rPr>
          <w:t>21</w:t>
        </w:r>
        <w:r w:rsidR="00F91FC8">
          <w:rPr>
            <w:noProof/>
            <w:webHidden/>
          </w:rPr>
          <w:fldChar w:fldCharType="end"/>
        </w:r>
      </w:hyperlink>
    </w:p>
    <w:p w14:paraId="70DDB5F8" w14:textId="77777777" w:rsidR="00F91FC8" w:rsidRDefault="001640B5">
      <w:pPr>
        <w:pStyle w:val="TM2"/>
        <w:rPr>
          <w:noProof/>
        </w:rPr>
      </w:pPr>
      <w:hyperlink w:anchor="_Toc132632908" w:history="1">
        <w:r w:rsidR="00F91FC8" w:rsidRPr="001108AD">
          <w:rPr>
            <w:rStyle w:val="Lienhypertexte"/>
            <w:noProof/>
          </w:rPr>
          <w:t>3.2 Analyse du résultat comptable</w:t>
        </w:r>
        <w:r w:rsidR="00F91FC8">
          <w:rPr>
            <w:noProof/>
            <w:webHidden/>
          </w:rPr>
          <w:tab/>
        </w:r>
        <w:r w:rsidR="00F91FC8">
          <w:rPr>
            <w:noProof/>
            <w:webHidden/>
          </w:rPr>
          <w:fldChar w:fldCharType="begin"/>
        </w:r>
        <w:r w:rsidR="00F91FC8">
          <w:rPr>
            <w:noProof/>
            <w:webHidden/>
          </w:rPr>
          <w:instrText xml:space="preserve"> PAGEREF _Toc132632908 \h </w:instrText>
        </w:r>
        <w:r w:rsidR="00F91FC8">
          <w:rPr>
            <w:noProof/>
            <w:webHidden/>
          </w:rPr>
        </w:r>
        <w:r w:rsidR="00F91FC8">
          <w:rPr>
            <w:noProof/>
            <w:webHidden/>
          </w:rPr>
          <w:fldChar w:fldCharType="separate"/>
        </w:r>
        <w:r w:rsidR="00F91FC8">
          <w:rPr>
            <w:noProof/>
            <w:webHidden/>
          </w:rPr>
          <w:t>23</w:t>
        </w:r>
        <w:r w:rsidR="00F91FC8">
          <w:rPr>
            <w:noProof/>
            <w:webHidden/>
          </w:rPr>
          <w:fldChar w:fldCharType="end"/>
        </w:r>
      </w:hyperlink>
    </w:p>
    <w:p w14:paraId="049AD6D8" w14:textId="77777777" w:rsidR="00F91FC8" w:rsidRDefault="001640B5">
      <w:pPr>
        <w:pStyle w:val="TM2"/>
        <w:rPr>
          <w:noProof/>
        </w:rPr>
      </w:pPr>
      <w:hyperlink w:anchor="_Toc132632909" w:history="1">
        <w:r w:rsidR="00F91FC8" w:rsidRPr="001108AD">
          <w:rPr>
            <w:rStyle w:val="Lienhypertexte"/>
            <w:noProof/>
          </w:rPr>
          <w:t>3.3 Bilan au 31/12/2022</w:t>
        </w:r>
        <w:r w:rsidR="00F91FC8">
          <w:rPr>
            <w:noProof/>
            <w:webHidden/>
          </w:rPr>
          <w:tab/>
        </w:r>
        <w:r w:rsidR="00F91FC8">
          <w:rPr>
            <w:noProof/>
            <w:webHidden/>
          </w:rPr>
          <w:fldChar w:fldCharType="begin"/>
        </w:r>
        <w:r w:rsidR="00F91FC8">
          <w:rPr>
            <w:noProof/>
            <w:webHidden/>
          </w:rPr>
          <w:instrText xml:space="preserve"> PAGEREF _Toc132632909 \h </w:instrText>
        </w:r>
        <w:r w:rsidR="00F91FC8">
          <w:rPr>
            <w:noProof/>
            <w:webHidden/>
          </w:rPr>
        </w:r>
        <w:r w:rsidR="00F91FC8">
          <w:rPr>
            <w:noProof/>
            <w:webHidden/>
          </w:rPr>
          <w:fldChar w:fldCharType="separate"/>
        </w:r>
        <w:r w:rsidR="00F91FC8">
          <w:rPr>
            <w:noProof/>
            <w:webHidden/>
          </w:rPr>
          <w:t>24</w:t>
        </w:r>
        <w:r w:rsidR="00F91FC8">
          <w:rPr>
            <w:noProof/>
            <w:webHidden/>
          </w:rPr>
          <w:fldChar w:fldCharType="end"/>
        </w:r>
      </w:hyperlink>
    </w:p>
    <w:p w14:paraId="4330D7BD" w14:textId="77777777" w:rsidR="00F91FC8" w:rsidRDefault="001640B5">
      <w:pPr>
        <w:pStyle w:val="TM2"/>
        <w:rPr>
          <w:noProof/>
        </w:rPr>
      </w:pPr>
      <w:hyperlink w:anchor="_Toc132632910" w:history="1">
        <w:r w:rsidR="00F91FC8" w:rsidRPr="001108AD">
          <w:rPr>
            <w:rStyle w:val="Lienhypertexte"/>
            <w:noProof/>
          </w:rPr>
          <w:t>3.4 Conclusion</w:t>
        </w:r>
        <w:r w:rsidR="00F91FC8">
          <w:rPr>
            <w:noProof/>
            <w:webHidden/>
          </w:rPr>
          <w:tab/>
        </w:r>
        <w:r w:rsidR="00F91FC8">
          <w:rPr>
            <w:noProof/>
            <w:webHidden/>
          </w:rPr>
          <w:fldChar w:fldCharType="begin"/>
        </w:r>
        <w:r w:rsidR="00F91FC8">
          <w:rPr>
            <w:noProof/>
            <w:webHidden/>
          </w:rPr>
          <w:instrText xml:space="preserve"> PAGEREF _Toc132632910 \h </w:instrText>
        </w:r>
        <w:r w:rsidR="00F91FC8">
          <w:rPr>
            <w:noProof/>
            <w:webHidden/>
          </w:rPr>
        </w:r>
        <w:r w:rsidR="00F91FC8">
          <w:rPr>
            <w:noProof/>
            <w:webHidden/>
          </w:rPr>
          <w:fldChar w:fldCharType="separate"/>
        </w:r>
        <w:r w:rsidR="00F91FC8">
          <w:rPr>
            <w:noProof/>
            <w:webHidden/>
          </w:rPr>
          <w:t>25</w:t>
        </w:r>
        <w:r w:rsidR="00F91FC8">
          <w:rPr>
            <w:noProof/>
            <w:webHidden/>
          </w:rPr>
          <w:fldChar w:fldCharType="end"/>
        </w:r>
      </w:hyperlink>
    </w:p>
    <w:p w14:paraId="43D13B23" w14:textId="77777777" w:rsidR="00F91FC8" w:rsidRDefault="001640B5">
      <w:pPr>
        <w:pStyle w:val="TM2"/>
        <w:rPr>
          <w:noProof/>
        </w:rPr>
      </w:pPr>
      <w:hyperlink w:anchor="_Toc132632911" w:history="1">
        <w:r w:rsidR="00F91FC8" w:rsidRPr="001108AD">
          <w:rPr>
            <w:rStyle w:val="Lienhypertexte"/>
            <w:noProof/>
          </w:rPr>
          <w:t>3.5 Budget prévisionnel 2023</w:t>
        </w:r>
        <w:r w:rsidR="00F91FC8">
          <w:rPr>
            <w:noProof/>
            <w:webHidden/>
          </w:rPr>
          <w:tab/>
        </w:r>
        <w:r w:rsidR="00F91FC8">
          <w:rPr>
            <w:noProof/>
            <w:webHidden/>
          </w:rPr>
          <w:fldChar w:fldCharType="begin"/>
        </w:r>
        <w:r w:rsidR="00F91FC8">
          <w:rPr>
            <w:noProof/>
            <w:webHidden/>
          </w:rPr>
          <w:instrText xml:space="preserve"> PAGEREF _Toc132632911 \h </w:instrText>
        </w:r>
        <w:r w:rsidR="00F91FC8">
          <w:rPr>
            <w:noProof/>
            <w:webHidden/>
          </w:rPr>
        </w:r>
        <w:r w:rsidR="00F91FC8">
          <w:rPr>
            <w:noProof/>
            <w:webHidden/>
          </w:rPr>
          <w:fldChar w:fldCharType="separate"/>
        </w:r>
        <w:r w:rsidR="00F91FC8">
          <w:rPr>
            <w:noProof/>
            <w:webHidden/>
          </w:rPr>
          <w:t>26</w:t>
        </w:r>
        <w:r w:rsidR="00F91FC8">
          <w:rPr>
            <w:noProof/>
            <w:webHidden/>
          </w:rPr>
          <w:fldChar w:fldCharType="end"/>
        </w:r>
      </w:hyperlink>
    </w:p>
    <w:p w14:paraId="4CD68083" w14:textId="77777777" w:rsidR="00F91FC8" w:rsidRDefault="001640B5">
      <w:pPr>
        <w:pStyle w:val="TM1"/>
        <w:rPr>
          <w:rFonts w:asciiTheme="minorHAnsi" w:eastAsiaTheme="minorEastAsia" w:hAnsiTheme="minorHAnsi" w:cstheme="minorBidi"/>
          <w:b w:val="0"/>
          <w:noProof/>
          <w:sz w:val="22"/>
          <w:szCs w:val="22"/>
          <w:bdr w:val="none" w:sz="0" w:space="0" w:color="auto"/>
          <w:lang w:val="fr-FR" w:eastAsia="fr-FR"/>
        </w:rPr>
      </w:pPr>
      <w:hyperlink w:anchor="_Toc132632912" w:history="1">
        <w:r w:rsidR="00F91FC8" w:rsidRPr="001108AD">
          <w:rPr>
            <w:rStyle w:val="Lienhypertexte"/>
            <w:bCs/>
            <w:iCs/>
            <w:noProof/>
            <w:lang w:val="fr-FR"/>
          </w:rPr>
          <w:t>4.</w:t>
        </w:r>
        <w:r w:rsidR="00F91FC8">
          <w:rPr>
            <w:rFonts w:asciiTheme="minorHAnsi" w:eastAsiaTheme="minorEastAsia" w:hAnsiTheme="minorHAnsi" w:cstheme="minorBidi"/>
            <w:b w:val="0"/>
            <w:noProof/>
            <w:sz w:val="22"/>
            <w:szCs w:val="22"/>
            <w:bdr w:val="none" w:sz="0" w:space="0" w:color="auto"/>
            <w:lang w:val="fr-FR" w:eastAsia="fr-FR"/>
          </w:rPr>
          <w:tab/>
        </w:r>
        <w:r w:rsidR="00F91FC8" w:rsidRPr="001108AD">
          <w:rPr>
            <w:rStyle w:val="Lienhypertexte"/>
            <w:bCs/>
            <w:iCs/>
            <w:noProof/>
            <w:lang w:val="fr-FR"/>
          </w:rPr>
          <w:t>Annexe :Compte rendu du colloque du 23 septembre 2022</w:t>
        </w:r>
        <w:r w:rsidR="00F91FC8">
          <w:rPr>
            <w:noProof/>
            <w:webHidden/>
          </w:rPr>
          <w:tab/>
        </w:r>
        <w:r w:rsidR="00F91FC8">
          <w:rPr>
            <w:noProof/>
            <w:webHidden/>
          </w:rPr>
          <w:fldChar w:fldCharType="begin"/>
        </w:r>
        <w:r w:rsidR="00F91FC8">
          <w:rPr>
            <w:noProof/>
            <w:webHidden/>
          </w:rPr>
          <w:instrText xml:space="preserve"> PAGEREF _Toc132632912 \h </w:instrText>
        </w:r>
        <w:r w:rsidR="00F91FC8">
          <w:rPr>
            <w:noProof/>
            <w:webHidden/>
          </w:rPr>
        </w:r>
        <w:r w:rsidR="00F91FC8">
          <w:rPr>
            <w:noProof/>
            <w:webHidden/>
          </w:rPr>
          <w:fldChar w:fldCharType="separate"/>
        </w:r>
        <w:r w:rsidR="00F91FC8">
          <w:rPr>
            <w:noProof/>
            <w:webHidden/>
          </w:rPr>
          <w:t>27</w:t>
        </w:r>
        <w:r w:rsidR="00F91FC8">
          <w:rPr>
            <w:noProof/>
            <w:webHidden/>
          </w:rPr>
          <w:fldChar w:fldCharType="end"/>
        </w:r>
      </w:hyperlink>
    </w:p>
    <w:p w14:paraId="5B4D6C50" w14:textId="77777777" w:rsidR="000E3A1A" w:rsidRDefault="00D82805" w:rsidP="00B16EB7">
      <w:pPr>
        <w:pStyle w:val="CorpsA"/>
        <w:shd w:val="clear" w:color="auto" w:fill="FFFFFF"/>
        <w:spacing w:after="0" w:line="234" w:lineRule="atLeast"/>
        <w:jc w:val="center"/>
        <w:outlineLvl w:val="1"/>
        <w:rPr>
          <w:rFonts w:ascii="Times New Roman Bold"/>
          <w:b/>
          <w:sz w:val="28"/>
          <w:szCs w:val="28"/>
          <w:u w:val="single"/>
        </w:rPr>
      </w:pPr>
      <w:r>
        <w:rPr>
          <w:rFonts w:ascii="Times New Roman Bold"/>
          <w:b/>
          <w:sz w:val="28"/>
          <w:szCs w:val="28"/>
          <w:u w:val="single"/>
        </w:rPr>
        <w:fldChar w:fldCharType="end"/>
      </w:r>
    </w:p>
    <w:p w14:paraId="444132BF" w14:textId="77777777" w:rsidR="000E3A1A" w:rsidRDefault="000E3A1A" w:rsidP="006413FD">
      <w:pPr>
        <w:pStyle w:val="CorpsA"/>
        <w:shd w:val="clear" w:color="auto" w:fill="FFFFFF"/>
        <w:spacing w:after="0" w:line="234" w:lineRule="atLeast"/>
        <w:jc w:val="center"/>
        <w:rPr>
          <w:rFonts w:ascii="Times New Roman Bold"/>
          <w:b/>
          <w:sz w:val="28"/>
          <w:szCs w:val="28"/>
          <w:u w:val="single"/>
        </w:rPr>
      </w:pPr>
    </w:p>
    <w:p w14:paraId="1444A2A1" w14:textId="77777777" w:rsidR="00655562" w:rsidRPr="00655562" w:rsidRDefault="00655562" w:rsidP="00B16EB7">
      <w:pPr>
        <w:pStyle w:val="Sansinterligne"/>
        <w:numPr>
          <w:ilvl w:val="0"/>
          <w:numId w:val="8"/>
        </w:numPr>
        <w:outlineLvl w:val="0"/>
        <w:rPr>
          <w:rFonts w:ascii="Arial Narrow" w:hAnsi="Arial Narrow"/>
          <w:b/>
          <w:bCs/>
          <w:iCs/>
          <w:sz w:val="48"/>
          <w:szCs w:val="48"/>
          <w:u w:val="single"/>
          <w:lang w:val="fr-FR"/>
        </w:rPr>
      </w:pPr>
      <w:bookmarkStart w:id="0" w:name="_Toc132632876"/>
      <w:r w:rsidRPr="00655562">
        <w:rPr>
          <w:rFonts w:ascii="Arial Narrow" w:hAnsi="Arial Narrow"/>
          <w:b/>
          <w:bCs/>
          <w:iCs/>
          <w:sz w:val="48"/>
          <w:szCs w:val="48"/>
          <w:u w:val="single"/>
          <w:lang w:val="fr-FR"/>
        </w:rPr>
        <w:t>Rapport moral</w:t>
      </w:r>
      <w:bookmarkEnd w:id="0"/>
    </w:p>
    <w:p w14:paraId="281FBAC7" w14:textId="77777777" w:rsidR="000E3A1A" w:rsidRDefault="000E3A1A" w:rsidP="00CB5350">
      <w:pPr>
        <w:pStyle w:val="CorpsA"/>
        <w:shd w:val="clear" w:color="auto" w:fill="FFFFFF"/>
        <w:spacing w:after="0" w:line="234" w:lineRule="atLeast"/>
        <w:jc w:val="center"/>
        <w:rPr>
          <w:rFonts w:ascii="Times New Roman Bold"/>
          <w:b/>
          <w:sz w:val="28"/>
          <w:szCs w:val="28"/>
          <w:u w:val="single"/>
        </w:rPr>
      </w:pPr>
    </w:p>
    <w:p w14:paraId="644D3849"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CHRYSALLIS DRÔME a eu 20 ans en 2022 : quel anniversaire pour cette belle association et ses membres qui poursuivent leurs missions avec beaucoup d’abnégation, de sérieux et toujours dans le souci de l’intérêt des enfants. Cette qualité d’intervention est synonyme d’un important travail d’équipe, de remise en question, de réflexions, de recherches et d’écoute mutuelle. </w:t>
      </w:r>
    </w:p>
    <w:p w14:paraId="01753A1D"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09432C1A"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En 1996, Mme FAVRE-LANFRAY, regroupait dans un livre les différentes interventions faites lors des premières assises de Chrysallis Isère et titrait : « L’administrateur ad hoc, cet inconnu ! ».</w:t>
      </w:r>
    </w:p>
    <w:p w14:paraId="70FF9272"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Une fonction méconnue pour certains, inconnue pour d’autres, que ce soit du grand public ou des professionnels… </w:t>
      </w:r>
    </w:p>
    <w:p w14:paraId="17A2232E"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i/>
          <w:iCs/>
          <w:color w:val="545454"/>
          <w:sz w:val="20"/>
          <w:szCs w:val="20"/>
          <w:highlight w:val="blue"/>
          <w:bdr w:val="none" w:sz="0" w:space="0" w:color="auto"/>
          <w:lang w:val="fr-FR"/>
        </w:rPr>
      </w:pPr>
      <w:r w:rsidRPr="00AE2D85">
        <w:rPr>
          <w:rFonts w:ascii="Arial Narrow" w:eastAsia="Calibri" w:hAnsi="Arial Narrow" w:cs="Calibri"/>
          <w:sz w:val="22"/>
          <w:szCs w:val="22"/>
          <w:bdr w:val="none" w:sz="0" w:space="0" w:color="auto"/>
          <w:lang w:val="fr-FR"/>
        </w:rPr>
        <w:t>En 1998, Bernard Piras, sénateur de la Drôme, questionnait le gouvernement et demandait qu’une loi ou un décret : « … </w:t>
      </w:r>
      <w:r w:rsidRPr="00AE2D85">
        <w:rPr>
          <w:rFonts w:ascii="Arial Narrow" w:eastAsia="Calibri" w:hAnsi="Arial Narrow" w:cs="Calibri"/>
          <w:i/>
          <w:iCs/>
          <w:color w:val="545454"/>
          <w:sz w:val="20"/>
          <w:szCs w:val="20"/>
          <w:bdr w:val="none" w:sz="0" w:space="0" w:color="auto"/>
          <w:shd w:val="clear" w:color="auto" w:fill="E9E9EA"/>
          <w:lang w:val="fr-FR"/>
        </w:rPr>
        <w:t>soit adopté pour appréhender de manière globale le statut de ces auxiliaires de justice qui ont une mission bien particulière d'ordre public ou de service public. Il doit ainsi être précisé dans leur statut : le mode de désignation, notamment l'agrément, la qualification nécessaire, les causes d'exclusion et les cas d'incompatibilités, le refus et la démission, le mandat, notamment le contenu et le contrôle, la responsabilité et la rémunération... »</w:t>
      </w:r>
    </w:p>
    <w:p w14:paraId="422C4C0A"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color w:val="545454"/>
          <w:sz w:val="20"/>
          <w:szCs w:val="20"/>
          <w:highlight w:val="blue"/>
          <w:bdr w:val="none" w:sz="0" w:space="0" w:color="auto"/>
          <w:lang w:val="fr-FR"/>
        </w:rPr>
      </w:pPr>
      <w:r w:rsidRPr="00AE2D85">
        <w:rPr>
          <w:rFonts w:ascii="Arial Narrow" w:eastAsia="Calibri" w:hAnsi="Arial Narrow" w:cs="Calibri"/>
          <w:color w:val="545454"/>
          <w:sz w:val="20"/>
          <w:szCs w:val="20"/>
          <w:bdr w:val="none" w:sz="0" w:space="0" w:color="auto"/>
          <w:shd w:val="clear" w:color="auto" w:fill="E9E9EA"/>
          <w:lang w:val="fr-FR"/>
        </w:rPr>
        <w:t xml:space="preserve">Ce à quoi, Elisabeth GUIGOU, garde des sceaux, répondait qu’elle était « …très attachée à ce qu’une solution soit apportée à ce problème… » </w:t>
      </w:r>
      <w:r w:rsidR="003944F1" w:rsidRPr="00AE2D85">
        <w:rPr>
          <w:rFonts w:ascii="Arial Narrow" w:eastAsia="Calibri" w:hAnsi="Arial Narrow" w:cs="Calibri"/>
          <w:color w:val="545454"/>
          <w:sz w:val="20"/>
          <w:szCs w:val="20"/>
          <w:bdr w:val="none" w:sz="0" w:space="0" w:color="auto"/>
          <w:shd w:val="clear" w:color="auto" w:fill="E9E9EA"/>
          <w:lang w:val="fr-FR"/>
        </w:rPr>
        <w:t>Elle</w:t>
      </w:r>
      <w:r w:rsidRPr="00AE2D85">
        <w:rPr>
          <w:rFonts w:ascii="Arial Narrow" w:eastAsia="Calibri" w:hAnsi="Arial Narrow" w:cs="Calibri"/>
          <w:color w:val="545454"/>
          <w:sz w:val="20"/>
          <w:szCs w:val="20"/>
          <w:bdr w:val="none" w:sz="0" w:space="0" w:color="auto"/>
          <w:shd w:val="clear" w:color="auto" w:fill="E9E9EA"/>
          <w:lang w:val="fr-FR"/>
        </w:rPr>
        <w:t xml:space="preserve"> s’interrogeait sur « l’opportunité d’un véritable statut, qui pourrait être de nature à encadrer trop strictement une activité qui, par essence, doit s’exercer avec toute la souplesse requise… », en ce qui concerne la rémunération « …il apparait dès lors, logique d’envisager une rémunération spécifique… » et elle concluait que cela concernait les frais de justice et que leur question était délicate… »</w:t>
      </w:r>
    </w:p>
    <w:p w14:paraId="386DFB8B"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6E57CA27"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Et bien, 27 ans après, où en est-on ? </w:t>
      </w:r>
      <w:r w:rsidR="00983B70" w:rsidRPr="00AE2D85">
        <w:rPr>
          <w:rFonts w:ascii="Arial Narrow" w:eastAsia="Calibri" w:hAnsi="Arial Narrow" w:cs="Calibri"/>
          <w:sz w:val="22"/>
          <w:szCs w:val="22"/>
          <w:bdr w:val="none" w:sz="0" w:space="0" w:color="auto"/>
          <w:lang w:val="fr-FR"/>
        </w:rPr>
        <w:t>Aujourd’hui</w:t>
      </w:r>
      <w:r w:rsidRPr="00AE2D85">
        <w:rPr>
          <w:rFonts w:ascii="Arial Narrow" w:eastAsia="Calibri" w:hAnsi="Arial Narrow" w:cs="Calibri"/>
          <w:sz w:val="22"/>
          <w:szCs w:val="22"/>
          <w:bdr w:val="none" w:sz="0" w:space="0" w:color="auto"/>
          <w:lang w:val="fr-FR"/>
        </w:rPr>
        <w:t xml:space="preserve">, au vu de l’augmentation importante de notre activité (+30% par rapport à 2021, et déjà plus de 30 désignations depuis le début de l’année), je dirai que l’administrateur ad hoc est un peu mieux identifié. Mais cet inconnu est mis à de nombreuses places : </w:t>
      </w:r>
    </w:p>
    <w:p w14:paraId="38F31F06" w14:textId="77777777" w:rsidR="003C2262" w:rsidRPr="00AE2D85"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Au pénal, pour accompagner l’enfant aux auditions lors de l’enquête préliminaire ; dans le cabinet du juge d’instruction, lors du procès (avant, pendant, après…) dans le cadre d’agressions sexuelles, de maltraitances graves, de viols, de violences intra familiales… </w:t>
      </w:r>
    </w:p>
    <w:p w14:paraId="61F9EF89" w14:textId="77777777" w:rsidR="003C2262" w:rsidRPr="00AE2D85"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Au civil, en assistance éducative (une nouveauté de la loi Taquet de février 2022), dans le cadre de contestation de paternité, pour la gestion des dommages et intérêts… pour l’accompagnement de mineurs non accompagnés…</w:t>
      </w:r>
    </w:p>
    <w:p w14:paraId="4C674A1D"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3193113A"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Sous quel statut ? </w:t>
      </w:r>
      <w:r w:rsidR="00983B70" w:rsidRPr="00AE2D85">
        <w:rPr>
          <w:rFonts w:ascii="Arial Narrow" w:eastAsia="Calibri" w:hAnsi="Arial Narrow" w:cs="Calibri"/>
          <w:sz w:val="22"/>
          <w:szCs w:val="22"/>
          <w:bdr w:val="none" w:sz="0" w:space="0" w:color="auto"/>
          <w:lang w:val="fr-FR"/>
        </w:rPr>
        <w:t>Aucun</w:t>
      </w:r>
      <w:r w:rsidRPr="00AE2D85">
        <w:rPr>
          <w:rFonts w:ascii="Arial Narrow" w:eastAsia="Calibri" w:hAnsi="Arial Narrow" w:cs="Calibri"/>
          <w:sz w:val="22"/>
          <w:szCs w:val="22"/>
          <w:bdr w:val="none" w:sz="0" w:space="0" w:color="auto"/>
          <w:lang w:val="fr-FR"/>
        </w:rPr>
        <w:t> !!! et oui, Mesdames, Messieurs, l’AAH ne dispose pas de statut légalement encadré. Ce qui explique un certain nombre de difficultés et un exercice de la mission confiée non unif</w:t>
      </w:r>
      <w:r w:rsidRPr="007879E7">
        <w:rPr>
          <w:rFonts w:ascii="Arial Narrow" w:eastAsia="Calibri" w:hAnsi="Arial Narrow" w:cs="Calibri"/>
          <w:sz w:val="22"/>
          <w:szCs w:val="22"/>
          <w:bdr w:val="none" w:sz="0" w:space="0" w:color="auto"/>
          <w:lang w:val="fr-FR"/>
        </w:rPr>
        <w:t>iée</w:t>
      </w:r>
      <w:r w:rsidRPr="00AE2D85">
        <w:rPr>
          <w:rFonts w:ascii="Arial Narrow" w:eastAsia="Calibri" w:hAnsi="Arial Narrow" w:cs="Calibri"/>
          <w:sz w:val="22"/>
          <w:szCs w:val="22"/>
          <w:bdr w:val="none" w:sz="0" w:space="0" w:color="auto"/>
          <w:lang w:val="fr-FR"/>
        </w:rPr>
        <w:t xml:space="preserve"> au niveau national. </w:t>
      </w:r>
    </w:p>
    <w:p w14:paraId="7208BDFA" w14:textId="77777777" w:rsidR="003C2262" w:rsidRPr="00AE2D85"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Il n’y a pas de formation obligatoire pour être administrateur ad hoc ; </w:t>
      </w:r>
    </w:p>
    <w:p w14:paraId="546D0CD7" w14:textId="77777777" w:rsidR="003C2262" w:rsidRPr="00AE2D85"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L’administrateur ad hoc n’exerce pas une profession mais une mission : l’absence de règles déontologiques conduit à un exercice hétérogène des mandats sur le territoire national ; </w:t>
      </w:r>
    </w:p>
    <w:p w14:paraId="76927908" w14:textId="77777777" w:rsidR="003C2262" w:rsidRPr="00AE2D85"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Les critères de l’obtention de l’agrément sont obsolètes : comme par exemple, les critères d’âg</w:t>
      </w:r>
      <w:r w:rsidRPr="007879E7">
        <w:rPr>
          <w:rFonts w:ascii="Arial Narrow" w:eastAsia="Calibri" w:hAnsi="Arial Narrow" w:cs="Calibri"/>
          <w:sz w:val="22"/>
          <w:szCs w:val="22"/>
          <w:bdr w:val="none" w:sz="0" w:space="0" w:color="auto"/>
          <w:lang w:val="fr-FR"/>
        </w:rPr>
        <w:t>es</w:t>
      </w:r>
      <w:r w:rsidRPr="00AE2D85">
        <w:rPr>
          <w:rFonts w:ascii="Arial Narrow" w:eastAsia="Calibri" w:hAnsi="Arial Narrow" w:cs="Calibri"/>
          <w:sz w:val="22"/>
          <w:szCs w:val="22"/>
          <w:bdr w:val="none" w:sz="0" w:space="0" w:color="auto"/>
          <w:lang w:val="fr-FR"/>
        </w:rPr>
        <w:t xml:space="preserve"> qui ne reposent sur aucun fondement. La limite fixée à 70 ans handicape fortement le recrutement des bénévoles qui disposent non seulement des qualifications requises mais également du temps disponible nécessaire à l’accompagnement d’un enfant tout au long d’une procédure qui peut durer plusieurs années ; </w:t>
      </w:r>
    </w:p>
    <w:p w14:paraId="6C3A1B71" w14:textId="77777777" w:rsidR="003C2262"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Une indemnisation des mandats dérisoire : le montant des indemnités est fixé par la loi et s’échelonne de 50 à 450€ selon la phase de la procédure en cours au moment de notre désignation. Ce montant est loin de correspondre à l’investissement en temps et en énergie que requiert l’accomplissement de la mission de l’administrateur ad hoc ! par exemple, un enfant victime de graves sévices physiques durant sa petite enfance sera suivi jusqu’à sa majorité. L’association recevra 200 € à titre d’indemnité pour l’ensemble de la mission accomplie dans le cadre de l’indemnisation du préjudice du mineur ! </w:t>
      </w:r>
    </w:p>
    <w:p w14:paraId="0EAB3353" w14:textId="77777777" w:rsidR="00716F72" w:rsidRPr="00AE2D85" w:rsidRDefault="00716F7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p>
    <w:p w14:paraId="0C3BC1DA"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contextualSpacing/>
        <w:jc w:val="both"/>
        <w:rPr>
          <w:rFonts w:ascii="Arial Narrow" w:eastAsia="Calibri" w:hAnsi="Arial Narrow" w:cs="Calibri"/>
          <w:sz w:val="22"/>
          <w:szCs w:val="22"/>
          <w:bdr w:val="none" w:sz="0" w:space="0" w:color="auto"/>
          <w:lang w:val="fr-FR"/>
        </w:rPr>
      </w:pPr>
    </w:p>
    <w:p w14:paraId="6B888F26"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b/>
          <w:bCs/>
          <w:i/>
          <w:iCs/>
          <w:sz w:val="22"/>
          <w:szCs w:val="22"/>
          <w:bdr w:val="none" w:sz="0" w:space="0" w:color="auto"/>
          <w:lang w:val="fr-FR"/>
        </w:rPr>
      </w:pPr>
      <w:r w:rsidRPr="00AE2D85">
        <w:rPr>
          <w:rFonts w:ascii="Arial Narrow" w:eastAsia="Calibri" w:hAnsi="Arial Narrow" w:cs="Calibri"/>
          <w:b/>
          <w:bCs/>
          <w:i/>
          <w:iCs/>
          <w:sz w:val="22"/>
          <w:szCs w:val="22"/>
          <w:bdr w:val="none" w:sz="0" w:space="0" w:color="auto"/>
          <w:lang w:val="fr-FR"/>
        </w:rPr>
        <w:t xml:space="preserve">C’est pourquoi Chrysallis milite ! </w:t>
      </w:r>
    </w:p>
    <w:p w14:paraId="70E8A587"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Notre association œuvre pour la défense de ce statut et au cours de l’année 2022, nous avons pris « notre bâton de pèlerin » et rencontré notre sénatrice et nos 2 sénateurs Drômois ainsi que la députée Marie Pochon, pour les alerter sur cette situation. Nous souhaitons poursuivre ce travail de reconnaissance auprès des politiques et des services publics. </w:t>
      </w:r>
    </w:p>
    <w:p w14:paraId="28232EA5"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68C13A7E" w14:textId="5EC9AA6C"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A CHRYSALLIS DRÔME nous sommes conscients de la nécessité d’encadrer nos missions par des règles, des procédures afin de ne pas exercer notre mission</w:t>
      </w:r>
      <w:r w:rsidR="007879E7">
        <w:rPr>
          <w:rFonts w:ascii="Arial Narrow" w:eastAsia="Calibri" w:hAnsi="Arial Narrow" w:cs="Calibri"/>
          <w:sz w:val="22"/>
          <w:szCs w:val="22"/>
          <w:bdr w:val="none" w:sz="0" w:space="0" w:color="auto"/>
          <w:lang w:val="fr-FR"/>
        </w:rPr>
        <w:t xml:space="preserve"> à minima</w:t>
      </w:r>
      <w:r w:rsidRPr="00AE2D85">
        <w:rPr>
          <w:rFonts w:ascii="Arial Narrow" w:eastAsia="Calibri" w:hAnsi="Arial Narrow" w:cs="Calibri"/>
          <w:sz w:val="22"/>
          <w:szCs w:val="22"/>
          <w:bdr w:val="none" w:sz="0" w:space="0" w:color="auto"/>
          <w:lang w:val="fr-FR"/>
        </w:rPr>
        <w:t xml:space="preserve"> mais dans un souci de qualité et de respect des enfants que nous accompagnons. </w:t>
      </w:r>
    </w:p>
    <w:p w14:paraId="57EDE9B6" w14:textId="77777777" w:rsidR="003C2262"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5D2BC135" w14:textId="77777777" w:rsidR="00496576" w:rsidRPr="00AE2D85" w:rsidRDefault="00496576"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72A00324"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b/>
          <w:bCs/>
          <w:i/>
          <w:iCs/>
          <w:sz w:val="22"/>
          <w:szCs w:val="22"/>
          <w:bdr w:val="none" w:sz="0" w:space="0" w:color="auto"/>
          <w:lang w:val="fr-FR"/>
        </w:rPr>
      </w:pPr>
      <w:r w:rsidRPr="00AE2D85">
        <w:rPr>
          <w:rFonts w:ascii="Arial Narrow" w:eastAsia="Calibri" w:hAnsi="Arial Narrow" w:cs="Calibri"/>
          <w:b/>
          <w:bCs/>
          <w:i/>
          <w:iCs/>
          <w:sz w:val="22"/>
          <w:szCs w:val="22"/>
          <w:bdr w:val="none" w:sz="0" w:space="0" w:color="auto"/>
          <w:lang w:val="fr-FR"/>
        </w:rPr>
        <w:lastRenderedPageBreak/>
        <w:t>C’est pourquoi Chrysallis se forme, informe et partage !</w:t>
      </w:r>
    </w:p>
    <w:p w14:paraId="7FA563B3"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06EED253"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En 2022, nous avons organisé des journées de réflexions, de formation et l’équipe d’administrateurs ad hoc a bénéficié de séances d’analyse de la pratique. </w:t>
      </w:r>
    </w:p>
    <w:p w14:paraId="13077D37"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C’est ainsi, que le 23 septembre 2022, nous avons vécu un autre temps fort après notre « anniversaire</w:t>
      </w:r>
      <w:r w:rsidR="00496576">
        <w:rPr>
          <w:rFonts w:ascii="Arial Narrow" w:eastAsia="Calibri" w:hAnsi="Arial Narrow" w:cs="Calibri"/>
          <w:sz w:val="22"/>
          <w:szCs w:val="22"/>
          <w:bdr w:val="none" w:sz="0" w:space="0" w:color="auto"/>
          <w:lang w:val="fr-FR"/>
        </w:rPr>
        <w:t>-</w:t>
      </w:r>
      <w:r w:rsidRPr="00AE2D85">
        <w:rPr>
          <w:rFonts w:ascii="Arial Narrow" w:eastAsia="Calibri" w:hAnsi="Arial Narrow" w:cs="Calibri"/>
          <w:sz w:val="22"/>
          <w:szCs w:val="22"/>
          <w:bdr w:val="none" w:sz="0" w:space="0" w:color="auto"/>
          <w:lang w:val="fr-FR"/>
        </w:rPr>
        <w:t xml:space="preserve">assemblée générale » : notre journée de réflexion qui portait cette année sur </w:t>
      </w:r>
      <w:r w:rsidRPr="00AE2D85">
        <w:rPr>
          <w:rFonts w:ascii="Arial Narrow" w:eastAsia="Calibri" w:hAnsi="Arial Narrow" w:cs="Calibri"/>
          <w:b/>
          <w:bCs/>
          <w:sz w:val="22"/>
          <w:szCs w:val="22"/>
          <w:bdr w:val="none" w:sz="0" w:space="0" w:color="auto"/>
          <w:lang w:val="fr-FR"/>
        </w:rPr>
        <w:t>« la présence de l’enfant au procès : quels enjeux ? »</w:t>
      </w:r>
      <w:r w:rsidRPr="00AE2D85">
        <w:rPr>
          <w:rFonts w:ascii="Arial Narrow" w:eastAsia="Calibri" w:hAnsi="Arial Narrow" w:cs="Calibri"/>
          <w:sz w:val="22"/>
          <w:szCs w:val="22"/>
          <w:bdr w:val="none" w:sz="0" w:space="0" w:color="auto"/>
          <w:lang w:val="fr-FR"/>
        </w:rPr>
        <w:t xml:space="preserve"> ; je remercie encore les différents intervenants qui ont enrichi de leurs expériences ce moment et l’ensemble des bénévoles sans qui ces journées ne pourraient avoir lieu. Un merci particulier au couple Trouiller, qui répond toujours présent pour nous soutenir.  </w:t>
      </w:r>
    </w:p>
    <w:p w14:paraId="215B7043"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4BEE868B"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Pour notre association, l’enrichissement de nos connaissances est incontournable, c’est pourquoi nous proposons tout au long de l’année des temps de réflexion et d’information.  </w:t>
      </w:r>
    </w:p>
    <w:p w14:paraId="18AC51EC"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Les échanges avec nos partenaires sont, aussi pour nous, essentiels et je peux dire aujourd’hui, qu’ils montrent toute leur efficacité. Plusieurs présentations de notre mission ont été réalisées auprès des gendarmes qui se forment aux auditions des mineurs victimes, de l’équipe éducative de la Collectivité Pédagogique de Vercheny, des assistantes sociales scolaires, l’équipe de professionnels de la CRIP (la Cellule de Recueil des Informations Préoccupantes). </w:t>
      </w:r>
    </w:p>
    <w:p w14:paraId="25CF92E4"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Nous participons aussi au SEXO FORUM, lors d’ateliers organisés par l’Espace santé du CCAS de la Ville de Romans où nous sommes présents au côté de REMAID, pour évoquer la question du consentement mais pas que… les élèves de différents collèges et lycées sont ainsi convoqués à échanger et à partager sur la santé affective et sexuelle au sein des différents ateliers. Un moment riche !</w:t>
      </w:r>
    </w:p>
    <w:p w14:paraId="27430B99" w14:textId="25CE62D8" w:rsidR="003C2262" w:rsidRPr="00AE2D85" w:rsidRDefault="003C2262" w:rsidP="00855BA9">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360"/>
        </w:tabs>
        <w:suppressAutoHyphens/>
        <w:spacing w:before="280" w:beforeAutospacing="1" w:after="280" w:afterAutospacing="1"/>
        <w:ind w:left="0" w:firstLine="0"/>
        <w:jc w:val="both"/>
        <w:rPr>
          <w:rFonts w:ascii="Arial Narrow" w:eastAsia="Times New Roman" w:hAnsi="Arial Narrow" w:cs="Calibri"/>
          <w:sz w:val="22"/>
          <w:szCs w:val="22"/>
          <w:bdr w:val="none" w:sz="0" w:space="0" w:color="auto"/>
          <w:lang w:val="fr-FR" w:eastAsia="fr-FR"/>
        </w:rPr>
      </w:pPr>
      <w:r w:rsidRPr="00AE2D85">
        <w:rPr>
          <w:rFonts w:ascii="Arial Narrow" w:eastAsia="Times New Roman" w:hAnsi="Arial Narrow" w:cs="Calibri"/>
          <w:sz w:val="22"/>
          <w:szCs w:val="22"/>
          <w:bdr w:val="none" w:sz="0" w:space="0" w:color="auto"/>
          <w:lang w:val="fr-FR" w:eastAsia="fr-FR"/>
        </w:rPr>
        <w:t>Suite à un procès, nous avions émis le souhait de rencontrer Mme BLAIN, présidente de la cour d’assise</w:t>
      </w:r>
      <w:r w:rsidR="007879E7">
        <w:rPr>
          <w:rFonts w:ascii="Arial Narrow" w:eastAsia="Times New Roman" w:hAnsi="Arial Narrow" w:cs="Calibri"/>
          <w:sz w:val="22"/>
          <w:szCs w:val="22"/>
          <w:bdr w:val="none" w:sz="0" w:space="0" w:color="auto"/>
          <w:lang w:val="fr-FR" w:eastAsia="fr-FR"/>
        </w:rPr>
        <w:t>s</w:t>
      </w:r>
      <w:r w:rsidRPr="00AE2D85">
        <w:rPr>
          <w:rFonts w:ascii="Arial Narrow" w:eastAsia="Times New Roman" w:hAnsi="Arial Narrow" w:cs="Calibri"/>
          <w:sz w:val="22"/>
          <w:szCs w:val="22"/>
          <w:bdr w:val="none" w:sz="0" w:space="0" w:color="auto"/>
          <w:lang w:val="fr-FR" w:eastAsia="fr-FR"/>
        </w:rPr>
        <w:t xml:space="preserve"> afin d’échanger avec elle sur la présence de l’enfant au procès. Ce temps qu’elle a bien voulu nous octroyer et nous l’en remercions, a permis d’échanger de nos places respectives sur ce sujet mais aussi sur la place de l’administrateur ad hoc. </w:t>
      </w:r>
    </w:p>
    <w:p w14:paraId="5220AD18" w14:textId="77777777" w:rsidR="003C2262" w:rsidRDefault="003C2262" w:rsidP="00855BA9">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360"/>
        </w:tabs>
        <w:suppressAutoHyphens/>
        <w:spacing w:before="280" w:beforeAutospacing="1" w:after="280" w:afterAutospacing="1"/>
        <w:ind w:left="0" w:firstLine="0"/>
        <w:jc w:val="both"/>
        <w:rPr>
          <w:rFonts w:ascii="Arial Narrow" w:eastAsia="Times New Roman" w:hAnsi="Arial Narrow" w:cs="Calibri"/>
          <w:sz w:val="22"/>
          <w:szCs w:val="22"/>
          <w:bdr w:val="none" w:sz="0" w:space="0" w:color="auto"/>
          <w:lang w:val="fr-FR" w:eastAsia="fr-FR"/>
        </w:rPr>
      </w:pPr>
      <w:r w:rsidRPr="00AE2D85">
        <w:rPr>
          <w:rFonts w:ascii="Arial Narrow" w:eastAsia="Times New Roman" w:hAnsi="Arial Narrow" w:cs="Calibri"/>
          <w:sz w:val="22"/>
          <w:szCs w:val="22"/>
          <w:bdr w:val="none" w:sz="0" w:space="0" w:color="auto"/>
          <w:lang w:val="fr-FR" w:eastAsia="fr-FR"/>
        </w:rPr>
        <w:t xml:space="preserve">Enfin, les substituts du Procureur de la République étant nos mandataires principaux, nous avons reçu Mme DAMART à la Maison de la Justice et du Droit. </w:t>
      </w:r>
    </w:p>
    <w:p w14:paraId="4A9D5A9E" w14:textId="77777777" w:rsidR="003C2262" w:rsidRPr="00AE2D85" w:rsidRDefault="003C2262" w:rsidP="00983B7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spacing w:before="280" w:beforeAutospacing="1" w:after="280" w:afterAutospacing="1"/>
        <w:jc w:val="both"/>
        <w:rPr>
          <w:rFonts w:ascii="Arial Narrow" w:eastAsia="Times New Roman" w:hAnsi="Arial Narrow" w:cs="Calibri"/>
          <w:b/>
          <w:bCs/>
          <w:i/>
          <w:iCs/>
          <w:sz w:val="22"/>
          <w:szCs w:val="22"/>
          <w:bdr w:val="none" w:sz="0" w:space="0" w:color="auto"/>
          <w:lang w:val="fr-FR" w:eastAsia="fr-FR"/>
        </w:rPr>
      </w:pPr>
      <w:r w:rsidRPr="00AE2D85">
        <w:rPr>
          <w:rFonts w:ascii="Arial Narrow" w:eastAsia="Times New Roman" w:hAnsi="Arial Narrow" w:cs="Calibri"/>
          <w:b/>
          <w:bCs/>
          <w:i/>
          <w:iCs/>
          <w:sz w:val="22"/>
          <w:szCs w:val="22"/>
          <w:bdr w:val="none" w:sz="0" w:space="0" w:color="auto"/>
          <w:lang w:val="fr-FR" w:eastAsia="fr-FR"/>
        </w:rPr>
        <w:t>C’est pourquoi CHRYSALLIS Drôme transmet !</w:t>
      </w:r>
    </w:p>
    <w:p w14:paraId="11AA44A1" w14:textId="77777777" w:rsidR="003C2262" w:rsidRDefault="003C2262" w:rsidP="00855BA9">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360"/>
        </w:tabs>
        <w:suppressAutoHyphens/>
        <w:spacing w:before="280" w:beforeAutospacing="1" w:after="280" w:afterAutospacing="1"/>
        <w:ind w:left="0" w:firstLine="0"/>
        <w:jc w:val="both"/>
        <w:rPr>
          <w:rFonts w:ascii="Arial Narrow" w:eastAsia="Times New Roman" w:hAnsi="Arial Narrow" w:cs="Calibri"/>
          <w:sz w:val="22"/>
          <w:szCs w:val="22"/>
          <w:bdr w:val="none" w:sz="0" w:space="0" w:color="auto"/>
          <w:lang w:val="fr-FR" w:eastAsia="fr-FR"/>
        </w:rPr>
      </w:pPr>
      <w:r w:rsidRPr="00AE2D85">
        <w:rPr>
          <w:rFonts w:ascii="Arial Narrow" w:eastAsia="Times New Roman" w:hAnsi="Arial Narrow" w:cs="Calibri"/>
          <w:sz w:val="22"/>
          <w:szCs w:val="22"/>
          <w:bdr w:val="none" w:sz="0" w:space="0" w:color="auto"/>
          <w:lang w:val="fr-FR" w:eastAsia="fr-FR"/>
        </w:rPr>
        <w:t xml:space="preserve">Depuis plusieurs années, notre association accueille des services civiques : pour ceux qui ne savent pas ce qu’est « un service civique », je dirai simplement, que c’est un engagement réciproque entre un(e) jeune volontaire entre 16 et 25 ans de vivre une expérience au sein d’une association qui va le soutenir, le guider afin qu’il finalise son orientation, qu’il murisse son projet. En 2022, Ambre a terminé son année et a passé le relais à Alyssa et Maeva. Pour la première fois, nous avons accueilli deux stagiaires dont une en commun avec l’association AMV26. Merci à Brigitte CAME qui est la « tutrice » de ces jeunes. </w:t>
      </w:r>
    </w:p>
    <w:p w14:paraId="4C17972D" w14:textId="77777777" w:rsidR="00983B70" w:rsidRPr="00983B70" w:rsidRDefault="00983B70" w:rsidP="00983B7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spacing w:before="280" w:beforeAutospacing="1" w:after="280" w:afterAutospacing="1"/>
        <w:jc w:val="both"/>
        <w:rPr>
          <w:rFonts w:ascii="Arial Narrow" w:eastAsia="Times New Roman" w:hAnsi="Arial Narrow" w:cs="Calibri"/>
          <w:sz w:val="22"/>
          <w:szCs w:val="22"/>
          <w:bdr w:val="none" w:sz="0" w:space="0" w:color="auto"/>
          <w:lang w:val="fr-FR" w:eastAsia="fr-FR"/>
        </w:rPr>
      </w:pPr>
    </w:p>
    <w:p w14:paraId="400F6626" w14:textId="77777777" w:rsidR="003C2262" w:rsidRPr="00AE2D85" w:rsidRDefault="003C2262" w:rsidP="00983B7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spacing w:before="280" w:beforeAutospacing="1" w:after="280" w:afterAutospacing="1"/>
        <w:jc w:val="both"/>
        <w:rPr>
          <w:rFonts w:ascii="Arial Narrow" w:eastAsia="Times New Roman" w:hAnsi="Arial Narrow" w:cs="Calibri"/>
          <w:b/>
          <w:bCs/>
          <w:i/>
          <w:iCs/>
          <w:sz w:val="22"/>
          <w:szCs w:val="22"/>
          <w:bdr w:val="none" w:sz="0" w:space="0" w:color="auto"/>
          <w:lang w:val="fr-FR" w:eastAsia="fr-FR"/>
        </w:rPr>
      </w:pPr>
      <w:r w:rsidRPr="00AE2D85">
        <w:rPr>
          <w:rFonts w:ascii="Arial Narrow" w:eastAsia="Times New Roman" w:hAnsi="Arial Narrow" w:cs="Calibri"/>
          <w:b/>
          <w:bCs/>
          <w:i/>
          <w:iCs/>
          <w:sz w:val="22"/>
          <w:szCs w:val="22"/>
          <w:bdr w:val="none" w:sz="0" w:space="0" w:color="auto"/>
          <w:lang w:val="fr-FR" w:eastAsia="fr-FR"/>
        </w:rPr>
        <w:t xml:space="preserve">Quels projets pour l’année 2023 ? </w:t>
      </w:r>
    </w:p>
    <w:p w14:paraId="29CEA09D"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Certains d’entre vous, après avoir entendu ce rapport moral, diront : et ils sont bénévoles ???? plusieurs fois, on m’a rétorqué que nous réalisions une mission de salariés, que l’Etat, la justice, le conseil départemental profitaient de notre souci pour l’intérêt et la défense des enfants et réalisaient de belles économies sur notre dos…</w:t>
      </w:r>
    </w:p>
    <w:p w14:paraId="76F47495"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Il est certain que Monsieur Taquet et l’ensemble du gouvernement, avant de mettre en place la loi du 7 février 2022 dans laquelle est préconisée la présence d’un administrateur ad hoc pour accompagner les enfants non discernant lors des auditions du Juge des Enfants, auraient pu prévoir les moyens nécessaires pour l’appliquer ! De même, l’on ne peut affirmer que la parole de l’enfant victime d’agressions sexuelles doit être entendue, que l’enfant est une victime lorsqu’il est présent lors de violences conjugales, sans prévoir les moyens de soutenir et d’accompagner cet enfant… </w:t>
      </w:r>
    </w:p>
    <w:p w14:paraId="1B297842"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20F746D5"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Au vu de l’augmentation importante de notre activité et de sa diversification, nous sommes cependant inquiets : pourrons nous assurer convenablement cette mission et jusqu’à quel seuil ? </w:t>
      </w:r>
    </w:p>
    <w:p w14:paraId="49651E76"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474E80D7"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Mais nous n’allons pas baisser les bras pour autant ! et aujourd’hui, nous avons plusieurs objectifs : </w:t>
      </w:r>
    </w:p>
    <w:p w14:paraId="29B18821" w14:textId="310572FE" w:rsidR="003C2262" w:rsidRPr="00AE2D85"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b/>
          <w:bCs/>
          <w:bdr w:val="none" w:sz="0" w:space="0" w:color="auto"/>
          <w:lang w:val="fr-FR"/>
        </w:rPr>
        <w:t>Agrandir notre équipe</w:t>
      </w:r>
      <w:r w:rsidRPr="00AE2D85">
        <w:rPr>
          <w:rFonts w:ascii="Arial Narrow" w:eastAsia="Calibri" w:hAnsi="Arial Narrow" w:cs="Calibri"/>
          <w:bdr w:val="none" w:sz="0" w:space="0" w:color="auto"/>
          <w:lang w:val="fr-FR"/>
        </w:rPr>
        <w:t xml:space="preserve"> : </w:t>
      </w:r>
      <w:r w:rsidRPr="00AE2D85">
        <w:rPr>
          <w:rFonts w:ascii="Arial Narrow" w:eastAsia="Calibri" w:hAnsi="Arial Narrow" w:cs="Calibri"/>
          <w:b/>
          <w:bCs/>
          <w:bdr w:val="none" w:sz="0" w:space="0" w:color="auto"/>
          <w:lang w:val="fr-FR"/>
        </w:rPr>
        <w:t>avec de nouveaux bénévoles</w:t>
      </w:r>
      <w:r w:rsidRPr="00AE2D85">
        <w:rPr>
          <w:rFonts w:ascii="Arial Narrow" w:eastAsia="Calibri" w:hAnsi="Arial Narrow" w:cs="Calibri"/>
          <w:bdr w:val="none" w:sz="0" w:space="0" w:color="auto"/>
          <w:lang w:val="fr-FR"/>
        </w:rPr>
        <w:t xml:space="preserve"> </w:t>
      </w:r>
      <w:r w:rsidRPr="00AE2D85">
        <w:rPr>
          <w:rFonts w:ascii="Arial Narrow" w:eastAsia="Calibri" w:hAnsi="Arial Narrow" w:cs="Calibri"/>
          <w:sz w:val="22"/>
          <w:szCs w:val="22"/>
          <w:bdr w:val="none" w:sz="0" w:space="0" w:color="auto"/>
          <w:lang w:val="fr-FR"/>
        </w:rPr>
        <w:t xml:space="preserve">et c’est en partie chose faite avec l’arrivée de 5 nouvelles administratrices que je salue ici : Dominique, Brigitte, Maryline, Nassira </w:t>
      </w:r>
      <w:r w:rsidR="004C127C">
        <w:rPr>
          <w:rFonts w:ascii="Arial Narrow" w:eastAsia="Calibri" w:hAnsi="Arial Narrow" w:cs="Calibri"/>
          <w:sz w:val="22"/>
          <w:szCs w:val="22"/>
          <w:bdr w:val="none" w:sz="0" w:space="0" w:color="auto"/>
          <w:lang w:val="fr-FR"/>
        </w:rPr>
        <w:t xml:space="preserve">(formées fin 2022) </w:t>
      </w:r>
      <w:r w:rsidRPr="00AE2D85">
        <w:rPr>
          <w:rFonts w:ascii="Arial Narrow" w:eastAsia="Calibri" w:hAnsi="Arial Narrow" w:cs="Calibri"/>
          <w:sz w:val="22"/>
          <w:szCs w:val="22"/>
          <w:bdr w:val="none" w:sz="0" w:space="0" w:color="auto"/>
          <w:lang w:val="fr-FR"/>
        </w:rPr>
        <w:t xml:space="preserve">et Viviane ! elles sont déjà bien sollicitées et sont « en stage » avec les administrateurs agréés. Et aussi, en présentant un budget 2023 à la hauteur de notre activité où apparait </w:t>
      </w:r>
      <w:r w:rsidRPr="00AE2D85">
        <w:rPr>
          <w:rFonts w:ascii="Arial Narrow" w:eastAsia="Calibri" w:hAnsi="Arial Narrow" w:cs="Calibri"/>
          <w:b/>
          <w:bCs/>
          <w:bdr w:val="none" w:sz="0" w:space="0" w:color="auto"/>
          <w:lang w:val="fr-FR"/>
        </w:rPr>
        <w:t>un poste de secrétariat</w:t>
      </w:r>
      <w:r w:rsidRPr="00AE2D85">
        <w:rPr>
          <w:rFonts w:ascii="Arial Narrow" w:eastAsia="Calibri" w:hAnsi="Arial Narrow" w:cs="Calibri"/>
          <w:sz w:val="22"/>
          <w:szCs w:val="22"/>
          <w:bdr w:val="none" w:sz="0" w:space="0" w:color="auto"/>
          <w:lang w:val="fr-FR"/>
        </w:rPr>
        <w:t xml:space="preserve">, ce qui permettrait d’alléger la charge de travail des bénévoles de façon conséquente. </w:t>
      </w:r>
    </w:p>
    <w:p w14:paraId="1AC03388" w14:textId="77777777" w:rsidR="003C2262" w:rsidRPr="00AE2D85"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b/>
          <w:bCs/>
          <w:bdr w:val="none" w:sz="0" w:space="0" w:color="auto"/>
          <w:lang w:val="fr-FR"/>
        </w:rPr>
        <w:lastRenderedPageBreak/>
        <w:t xml:space="preserve"> Nous battre pour </w:t>
      </w:r>
      <w:r w:rsidRPr="00AE2D85">
        <w:rPr>
          <w:rFonts w:ascii="Arial Narrow" w:eastAsia="Calibri" w:hAnsi="Arial Narrow" w:cs="Calibri"/>
          <w:b/>
          <w:bCs/>
          <w:color w:val="000000"/>
          <w:bdr w:val="none" w:sz="0" w:space="0" w:color="auto"/>
          <w:lang w:val="fr-FR"/>
        </w:rPr>
        <w:t xml:space="preserve">qu’un véritable statut de l’administrateur ad hoc soit créé pour garantir un accompagnement de ces mineurs unifié et à la hauteur de la mission confiée. Il est nécessaire de revoir la question du critère d’âge : </w:t>
      </w:r>
      <w:r w:rsidRPr="00AE2D85">
        <w:rPr>
          <w:rFonts w:ascii="Arial Narrow" w:eastAsia="Calibri" w:hAnsi="Arial Narrow" w:cs="Calibri"/>
          <w:color w:val="000000"/>
          <w:bdr w:val="none" w:sz="0" w:space="0" w:color="auto"/>
          <w:lang w:val="fr-FR"/>
        </w:rPr>
        <w:t>la limite à 70</w:t>
      </w:r>
      <w:r w:rsidR="004905B6">
        <w:rPr>
          <w:rFonts w:ascii="Arial Narrow" w:eastAsia="Calibri" w:hAnsi="Arial Narrow" w:cs="Calibri"/>
          <w:color w:val="000000"/>
          <w:bdr w:val="none" w:sz="0" w:space="0" w:color="auto"/>
          <w:lang w:val="fr-FR"/>
        </w:rPr>
        <w:t xml:space="preserve"> </w:t>
      </w:r>
      <w:r w:rsidRPr="00AE2D85">
        <w:rPr>
          <w:rFonts w:ascii="Arial Narrow" w:eastAsia="Calibri" w:hAnsi="Arial Narrow" w:cs="Calibri"/>
          <w:color w:val="000000"/>
          <w:bdr w:val="none" w:sz="0" w:space="0" w:color="auto"/>
          <w:lang w:val="fr-FR"/>
        </w:rPr>
        <w:t xml:space="preserve">ans n’est plus adéquate et restreint le recrutement des bénévoles. 75 ans serait tout à fait adapté. </w:t>
      </w:r>
      <w:r w:rsidRPr="00AE2D85">
        <w:rPr>
          <w:rFonts w:ascii="Arial Narrow" w:eastAsia="Calibri" w:hAnsi="Arial Narrow" w:cs="Calibri"/>
          <w:b/>
          <w:bCs/>
          <w:color w:val="000000"/>
          <w:bdr w:val="none" w:sz="0" w:space="0" w:color="auto"/>
          <w:lang w:val="fr-FR"/>
        </w:rPr>
        <w:t xml:space="preserve">Il est également indispensable que l’indemnisation des mandats soit revue à la hausse </w:t>
      </w:r>
      <w:r w:rsidRPr="00AE2D85">
        <w:rPr>
          <w:rFonts w:ascii="Arial Narrow" w:eastAsia="Calibri" w:hAnsi="Arial Narrow" w:cs="Calibri"/>
          <w:color w:val="000000"/>
          <w:bdr w:val="none" w:sz="0" w:space="0" w:color="auto"/>
          <w:lang w:val="fr-FR"/>
        </w:rPr>
        <w:t>pour la mettre en cohérence avec la réalité du travail accompli par l’administrateur ad hoc auprès de chaque mineur</w:t>
      </w:r>
      <w:r w:rsidRPr="00AE2D85">
        <w:rPr>
          <w:rFonts w:ascii="Arial Narrow" w:eastAsia="Calibri" w:hAnsi="Arial Narrow" w:cs="Calibri"/>
          <w:b/>
          <w:bCs/>
          <w:color w:val="000000"/>
          <w:bdr w:val="none" w:sz="0" w:space="0" w:color="auto"/>
          <w:lang w:val="fr-FR"/>
        </w:rPr>
        <w:t>.</w:t>
      </w:r>
    </w:p>
    <w:p w14:paraId="5A859E34" w14:textId="77777777" w:rsidR="003C2262" w:rsidRPr="00AE2D85"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b/>
          <w:bCs/>
          <w:bdr w:val="none" w:sz="0" w:space="0" w:color="auto"/>
          <w:lang w:val="fr-FR"/>
        </w:rPr>
        <w:t>Poursuivre les échanges que nous avons avec nos différents partenaires</w:t>
      </w:r>
      <w:r w:rsidRPr="00AE2D85">
        <w:rPr>
          <w:rFonts w:ascii="Arial Narrow" w:eastAsia="Calibri" w:hAnsi="Arial Narrow" w:cs="Calibri"/>
          <w:b/>
          <w:bCs/>
          <w:sz w:val="22"/>
          <w:szCs w:val="22"/>
          <w:bdr w:val="none" w:sz="0" w:space="0" w:color="auto"/>
          <w:lang w:val="fr-FR"/>
        </w:rPr>
        <w:t xml:space="preserve"> ; </w:t>
      </w:r>
    </w:p>
    <w:p w14:paraId="53131AC3" w14:textId="77777777" w:rsidR="003C2262" w:rsidRPr="00496576"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b/>
          <w:bCs/>
          <w:sz w:val="22"/>
          <w:szCs w:val="22"/>
          <w:bdr w:val="none" w:sz="0" w:space="0" w:color="auto"/>
          <w:lang w:val="fr-FR"/>
        </w:rPr>
      </w:pPr>
      <w:r w:rsidRPr="00AE2D85">
        <w:rPr>
          <w:rFonts w:ascii="Arial Narrow" w:eastAsia="Calibri" w:hAnsi="Arial Narrow" w:cs="Calibri"/>
          <w:b/>
          <w:bCs/>
          <w:bdr w:val="none" w:sz="0" w:space="0" w:color="auto"/>
          <w:lang w:val="fr-FR"/>
        </w:rPr>
        <w:t>Renforcer encore et toujours nos compétences</w:t>
      </w:r>
      <w:r w:rsidRPr="00AE2D85">
        <w:rPr>
          <w:rFonts w:ascii="Arial Narrow" w:eastAsia="Calibri" w:hAnsi="Arial Narrow" w:cs="Calibri"/>
          <w:b/>
          <w:bCs/>
          <w:sz w:val="22"/>
          <w:szCs w:val="22"/>
          <w:bdr w:val="none" w:sz="0" w:space="0" w:color="auto"/>
          <w:lang w:val="fr-FR"/>
        </w:rPr>
        <w:t xml:space="preserve"> </w:t>
      </w:r>
      <w:r w:rsidRPr="00AE2D85">
        <w:rPr>
          <w:rFonts w:ascii="Arial Narrow" w:eastAsia="Calibri" w:hAnsi="Arial Narrow" w:cs="Calibri"/>
          <w:sz w:val="22"/>
          <w:szCs w:val="22"/>
          <w:bdr w:val="none" w:sz="0" w:space="0" w:color="auto"/>
          <w:lang w:val="fr-FR"/>
        </w:rPr>
        <w:t>en nous formant : sur la sexualité de l’enfant (avec le S</w:t>
      </w:r>
      <w:r w:rsidR="00496576">
        <w:rPr>
          <w:rFonts w:ascii="Arial Narrow" w:eastAsia="Calibri" w:hAnsi="Arial Narrow" w:cs="Calibri"/>
          <w:sz w:val="22"/>
          <w:szCs w:val="22"/>
          <w:bdr w:val="none" w:sz="0" w:space="0" w:color="auto"/>
          <w:lang w:val="fr-FR"/>
        </w:rPr>
        <w:t xml:space="preserve">ervice </w:t>
      </w:r>
      <w:r w:rsidRPr="00AE2D85">
        <w:rPr>
          <w:rFonts w:ascii="Arial Narrow" w:eastAsia="Calibri" w:hAnsi="Arial Narrow" w:cs="Calibri"/>
          <w:sz w:val="22"/>
          <w:szCs w:val="22"/>
          <w:bdr w:val="none" w:sz="0" w:space="0" w:color="auto"/>
          <w:lang w:val="fr-FR"/>
        </w:rPr>
        <w:t>A</w:t>
      </w:r>
      <w:r w:rsidR="00496576">
        <w:rPr>
          <w:rFonts w:ascii="Arial Narrow" w:eastAsia="Calibri" w:hAnsi="Arial Narrow" w:cs="Calibri"/>
          <w:sz w:val="22"/>
          <w:szCs w:val="22"/>
          <w:bdr w:val="none" w:sz="0" w:space="0" w:color="auto"/>
          <w:lang w:val="fr-FR"/>
        </w:rPr>
        <w:t xml:space="preserve">vocat </w:t>
      </w:r>
      <w:r w:rsidRPr="00AE2D85">
        <w:rPr>
          <w:rFonts w:ascii="Arial Narrow" w:eastAsia="Calibri" w:hAnsi="Arial Narrow" w:cs="Calibri"/>
          <w:sz w:val="22"/>
          <w:szCs w:val="22"/>
          <w:bdr w:val="none" w:sz="0" w:space="0" w:color="auto"/>
          <w:lang w:val="fr-FR"/>
        </w:rPr>
        <w:t>M</w:t>
      </w:r>
      <w:r w:rsidR="00496576">
        <w:rPr>
          <w:rFonts w:ascii="Arial Narrow" w:eastAsia="Calibri" w:hAnsi="Arial Narrow" w:cs="Calibri"/>
          <w:sz w:val="22"/>
          <w:szCs w:val="22"/>
          <w:bdr w:val="none" w:sz="0" w:space="0" w:color="auto"/>
          <w:lang w:val="fr-FR"/>
        </w:rPr>
        <w:t>ineurs</w:t>
      </w:r>
      <w:r w:rsidRPr="00AE2D85">
        <w:rPr>
          <w:rFonts w:ascii="Arial Narrow" w:eastAsia="Calibri" w:hAnsi="Arial Narrow" w:cs="Calibri"/>
          <w:sz w:val="22"/>
          <w:szCs w:val="22"/>
          <w:bdr w:val="none" w:sz="0" w:space="0" w:color="auto"/>
          <w:lang w:val="fr-FR"/>
        </w:rPr>
        <w:t> qui nous a associé</w:t>
      </w:r>
      <w:r w:rsidR="004905B6" w:rsidRPr="007879E7">
        <w:rPr>
          <w:rFonts w:ascii="Arial Narrow" w:eastAsia="Calibri" w:hAnsi="Arial Narrow" w:cs="Calibri"/>
          <w:sz w:val="22"/>
          <w:szCs w:val="22"/>
          <w:bdr w:val="none" w:sz="0" w:space="0" w:color="auto"/>
          <w:lang w:val="fr-FR"/>
        </w:rPr>
        <w:t>s</w:t>
      </w:r>
      <w:r w:rsidRPr="00AE2D85">
        <w:rPr>
          <w:rFonts w:ascii="Arial Narrow" w:eastAsia="Calibri" w:hAnsi="Arial Narrow" w:cs="Calibri"/>
          <w:sz w:val="22"/>
          <w:szCs w:val="22"/>
          <w:bdr w:val="none" w:sz="0" w:space="0" w:color="auto"/>
          <w:lang w:val="fr-FR"/>
        </w:rPr>
        <w:t xml:space="preserve"> à cette formation) et en proposant notre journée annuelle de réflexion qui portera sur </w:t>
      </w:r>
      <w:r w:rsidRPr="00496576">
        <w:rPr>
          <w:rFonts w:ascii="Arial Narrow" w:eastAsia="Calibri" w:hAnsi="Arial Narrow" w:cs="Calibri"/>
          <w:b/>
          <w:bCs/>
          <w:sz w:val="22"/>
          <w:szCs w:val="22"/>
          <w:bdr w:val="none" w:sz="0" w:space="0" w:color="auto"/>
          <w:lang w:val="fr-FR"/>
        </w:rPr>
        <w:t xml:space="preserve">la prise en compte de l’inceste dans notre société que ce soit par la justice, par la santé… </w:t>
      </w:r>
    </w:p>
    <w:p w14:paraId="1EF69DEF"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76158D4C"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Enfin, je voudrais pour conclure dire merci : </w:t>
      </w:r>
    </w:p>
    <w:p w14:paraId="33DA94A5" w14:textId="77777777" w:rsidR="003C2262" w:rsidRPr="00AE2D85"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A Pascale VARRET et Chantal qui nous accueillent pour nos réunions et nos entretiens à la Maison de la Justice et du Droit à Romans, qui assure</w:t>
      </w:r>
      <w:r w:rsidR="00496576">
        <w:rPr>
          <w:rFonts w:ascii="Arial Narrow" w:eastAsia="Calibri" w:hAnsi="Arial Narrow" w:cs="Calibri"/>
          <w:sz w:val="22"/>
          <w:szCs w:val="22"/>
          <w:bdr w:val="none" w:sz="0" w:space="0" w:color="auto"/>
          <w:lang w:val="fr-FR"/>
        </w:rPr>
        <w:t>nt</w:t>
      </w:r>
      <w:r w:rsidRPr="00AE2D85">
        <w:rPr>
          <w:rFonts w:ascii="Arial Narrow" w:eastAsia="Calibri" w:hAnsi="Arial Narrow" w:cs="Calibri"/>
          <w:sz w:val="22"/>
          <w:szCs w:val="22"/>
          <w:bdr w:val="none" w:sz="0" w:space="0" w:color="auto"/>
          <w:lang w:val="fr-FR"/>
        </w:rPr>
        <w:t xml:space="preserve"> la réception de notre courrier ; </w:t>
      </w:r>
    </w:p>
    <w:p w14:paraId="6385577B" w14:textId="77777777" w:rsidR="003C2262" w:rsidRPr="00AE2D85" w:rsidRDefault="003C2262" w:rsidP="00855BA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Narrow" w:eastAsia="Calibri" w:hAnsi="Arial Narrow" w:cs="Calibri"/>
          <w:sz w:val="22"/>
          <w:szCs w:val="22"/>
          <w:bdr w:val="none" w:sz="0" w:space="0" w:color="auto"/>
          <w:lang w:val="fr-FR"/>
        </w:rPr>
      </w:pPr>
      <w:r w:rsidRPr="00AE2D85">
        <w:rPr>
          <w:rFonts w:ascii="Arial Narrow" w:eastAsia="Calibri" w:hAnsi="Arial Narrow" w:cs="Calibri"/>
          <w:sz w:val="22"/>
          <w:szCs w:val="22"/>
          <w:bdr w:val="none" w:sz="0" w:space="0" w:color="auto"/>
          <w:lang w:val="fr-FR"/>
        </w:rPr>
        <w:t xml:space="preserve">A Patrick, Aux Françoise, à Michèle, à Odile, à Bernard, à Brigitte, à Marie-Claude, à Christine, aux nouvelles : Dominique, Brigitte, Nassira, Maryline et Viviane et à Ambre, Maeva et Alyssa nos services civiques. </w:t>
      </w:r>
    </w:p>
    <w:p w14:paraId="0D79E5D9" w14:textId="77777777" w:rsidR="003C2262" w:rsidRPr="00AE2D85" w:rsidRDefault="003C2262" w:rsidP="003C226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eastAsia="Calibri" w:hAnsi="Arial Narrow" w:cs="Calibri"/>
          <w:sz w:val="22"/>
          <w:szCs w:val="22"/>
          <w:bdr w:val="none" w:sz="0" w:space="0" w:color="auto"/>
          <w:lang w:val="fr-FR"/>
        </w:rPr>
      </w:pPr>
    </w:p>
    <w:p w14:paraId="18737958" w14:textId="77777777" w:rsidR="000E3A1A" w:rsidRPr="00AE2D85" w:rsidRDefault="003C2262" w:rsidP="003C2262">
      <w:pPr>
        <w:pStyle w:val="CorpsA"/>
        <w:shd w:val="clear" w:color="auto" w:fill="FFFFFF"/>
        <w:spacing w:after="0" w:line="234" w:lineRule="atLeast"/>
        <w:jc w:val="center"/>
        <w:rPr>
          <w:rFonts w:ascii="Arial Narrow" w:hAnsi="Arial Narrow"/>
          <w:b/>
          <w:sz w:val="28"/>
          <w:szCs w:val="28"/>
          <w:u w:val="single"/>
        </w:rPr>
      </w:pPr>
      <w:r w:rsidRPr="00AE2D85">
        <w:rPr>
          <w:rFonts w:ascii="Arial Narrow" w:hAnsi="Arial Narrow"/>
          <w:color w:val="auto"/>
          <w:bdr w:val="none" w:sz="0" w:space="0" w:color="auto"/>
          <w:lang w:eastAsia="en-US"/>
        </w:rPr>
        <w:t>Je vous remercie pour votre écoute et votre présence qui est pour nous un véritable soutien.</w:t>
      </w:r>
    </w:p>
    <w:p w14:paraId="2102F1B3" w14:textId="77777777" w:rsidR="00655562" w:rsidRDefault="00655562" w:rsidP="00CB5350">
      <w:pPr>
        <w:pStyle w:val="CorpsA"/>
        <w:shd w:val="clear" w:color="auto" w:fill="FFFFFF"/>
        <w:spacing w:after="0" w:line="234" w:lineRule="atLeast"/>
        <w:jc w:val="center"/>
        <w:rPr>
          <w:rFonts w:ascii="Times New Roman Bold"/>
          <w:b/>
          <w:sz w:val="28"/>
          <w:szCs w:val="28"/>
          <w:u w:val="single"/>
        </w:rPr>
      </w:pPr>
    </w:p>
    <w:p w14:paraId="08FF1382" w14:textId="77777777" w:rsidR="00AE2D85" w:rsidRPr="00AE2D85" w:rsidRDefault="00AE2D85" w:rsidP="00AE2D85">
      <w:pPr>
        <w:pStyle w:val="CorpsA"/>
        <w:shd w:val="clear" w:color="auto" w:fill="FFFFFF"/>
        <w:spacing w:after="0" w:line="234" w:lineRule="atLeast"/>
        <w:rPr>
          <w:rFonts w:ascii="Arial Narrow" w:hAnsi="Arial Narrow"/>
          <w:b/>
          <w:sz w:val="28"/>
          <w:szCs w:val="28"/>
          <w:u w:val="single"/>
        </w:rPr>
      </w:pPr>
      <w:r w:rsidRPr="00AE2D85">
        <w:rPr>
          <w:rFonts w:ascii="Arial Narrow" w:hAnsi="Arial Narrow"/>
          <w:b/>
          <w:sz w:val="28"/>
          <w:szCs w:val="28"/>
          <w:u w:val="single"/>
        </w:rPr>
        <w:t>Fabienne CHABOT Présidente</w:t>
      </w:r>
    </w:p>
    <w:p w14:paraId="3C9C0D89" w14:textId="77777777" w:rsidR="00655562" w:rsidRDefault="00655562" w:rsidP="00CB5350">
      <w:pPr>
        <w:pStyle w:val="CorpsA"/>
        <w:shd w:val="clear" w:color="auto" w:fill="FFFFFF"/>
        <w:spacing w:after="0" w:line="234" w:lineRule="atLeast"/>
        <w:jc w:val="center"/>
        <w:rPr>
          <w:rFonts w:ascii="Times New Roman Bold"/>
          <w:b/>
          <w:sz w:val="28"/>
          <w:szCs w:val="28"/>
          <w:u w:val="single"/>
        </w:rPr>
      </w:pPr>
    </w:p>
    <w:p w14:paraId="49C01A29" w14:textId="77777777" w:rsidR="00655562" w:rsidRDefault="00655562" w:rsidP="00CB5350">
      <w:pPr>
        <w:pStyle w:val="CorpsA"/>
        <w:shd w:val="clear" w:color="auto" w:fill="FFFFFF"/>
        <w:spacing w:after="0" w:line="234" w:lineRule="atLeast"/>
        <w:jc w:val="center"/>
        <w:rPr>
          <w:rFonts w:ascii="Times New Roman Bold"/>
          <w:b/>
          <w:sz w:val="28"/>
          <w:szCs w:val="28"/>
          <w:u w:val="single"/>
        </w:rPr>
      </w:pPr>
    </w:p>
    <w:p w14:paraId="69B8651E" w14:textId="77777777" w:rsidR="00655562" w:rsidRDefault="00655562" w:rsidP="00CB5350">
      <w:pPr>
        <w:pStyle w:val="CorpsA"/>
        <w:shd w:val="clear" w:color="auto" w:fill="FFFFFF"/>
        <w:spacing w:after="0" w:line="234" w:lineRule="atLeast"/>
        <w:jc w:val="center"/>
        <w:rPr>
          <w:rFonts w:ascii="Times New Roman Bold"/>
          <w:b/>
          <w:sz w:val="28"/>
          <w:szCs w:val="28"/>
          <w:u w:val="single"/>
        </w:rPr>
      </w:pPr>
    </w:p>
    <w:p w14:paraId="620C2203" w14:textId="77777777" w:rsidR="00655562" w:rsidRDefault="00655562" w:rsidP="00CB5350">
      <w:pPr>
        <w:pStyle w:val="CorpsA"/>
        <w:shd w:val="clear" w:color="auto" w:fill="FFFFFF"/>
        <w:spacing w:after="0" w:line="234" w:lineRule="atLeast"/>
        <w:jc w:val="center"/>
        <w:rPr>
          <w:rFonts w:ascii="Times New Roman Bold"/>
          <w:b/>
          <w:sz w:val="28"/>
          <w:szCs w:val="28"/>
          <w:u w:val="single"/>
        </w:rPr>
      </w:pPr>
    </w:p>
    <w:p w14:paraId="0681BF6F" w14:textId="77777777" w:rsidR="003C2262" w:rsidRDefault="003C2262" w:rsidP="00CB5350">
      <w:pPr>
        <w:pStyle w:val="CorpsA"/>
        <w:shd w:val="clear" w:color="auto" w:fill="FFFFFF"/>
        <w:spacing w:after="0" w:line="234" w:lineRule="atLeast"/>
        <w:jc w:val="center"/>
        <w:rPr>
          <w:rFonts w:ascii="Times New Roman Bold"/>
          <w:b/>
          <w:sz w:val="28"/>
          <w:szCs w:val="28"/>
          <w:u w:val="single"/>
        </w:rPr>
      </w:pPr>
    </w:p>
    <w:p w14:paraId="3A99BFD8" w14:textId="77777777" w:rsidR="003C2262" w:rsidRDefault="003C2262" w:rsidP="00CB5350">
      <w:pPr>
        <w:pStyle w:val="CorpsA"/>
        <w:shd w:val="clear" w:color="auto" w:fill="FFFFFF"/>
        <w:spacing w:after="0" w:line="234" w:lineRule="atLeast"/>
        <w:jc w:val="center"/>
        <w:rPr>
          <w:rFonts w:ascii="Times New Roman Bold"/>
          <w:b/>
          <w:sz w:val="28"/>
          <w:szCs w:val="28"/>
          <w:u w:val="single"/>
        </w:rPr>
      </w:pPr>
    </w:p>
    <w:p w14:paraId="376195FD" w14:textId="77777777" w:rsidR="003C2262" w:rsidRDefault="003C2262" w:rsidP="00CB5350">
      <w:pPr>
        <w:pStyle w:val="CorpsA"/>
        <w:shd w:val="clear" w:color="auto" w:fill="FFFFFF"/>
        <w:spacing w:after="0" w:line="234" w:lineRule="atLeast"/>
        <w:jc w:val="center"/>
        <w:rPr>
          <w:rFonts w:ascii="Times New Roman Bold"/>
          <w:b/>
          <w:sz w:val="28"/>
          <w:szCs w:val="28"/>
          <w:u w:val="single"/>
        </w:rPr>
      </w:pPr>
    </w:p>
    <w:p w14:paraId="35C3E08E" w14:textId="77777777" w:rsidR="003C2262" w:rsidRDefault="003C2262" w:rsidP="00CB5350">
      <w:pPr>
        <w:pStyle w:val="CorpsA"/>
        <w:shd w:val="clear" w:color="auto" w:fill="FFFFFF"/>
        <w:spacing w:after="0" w:line="234" w:lineRule="atLeast"/>
        <w:jc w:val="center"/>
        <w:rPr>
          <w:rFonts w:ascii="Times New Roman Bold"/>
          <w:b/>
          <w:sz w:val="28"/>
          <w:szCs w:val="28"/>
          <w:u w:val="single"/>
        </w:rPr>
      </w:pPr>
    </w:p>
    <w:p w14:paraId="368A72AA" w14:textId="77777777" w:rsidR="003C2262" w:rsidRDefault="003C2262" w:rsidP="00CB5350">
      <w:pPr>
        <w:pStyle w:val="CorpsA"/>
        <w:shd w:val="clear" w:color="auto" w:fill="FFFFFF"/>
        <w:spacing w:after="0" w:line="234" w:lineRule="atLeast"/>
        <w:jc w:val="center"/>
        <w:rPr>
          <w:rFonts w:ascii="Times New Roman Bold"/>
          <w:b/>
          <w:sz w:val="28"/>
          <w:szCs w:val="28"/>
          <w:u w:val="single"/>
        </w:rPr>
      </w:pPr>
    </w:p>
    <w:p w14:paraId="785DBDBE" w14:textId="77777777" w:rsidR="003C2262" w:rsidRDefault="003C2262" w:rsidP="00CB5350">
      <w:pPr>
        <w:pStyle w:val="CorpsA"/>
        <w:shd w:val="clear" w:color="auto" w:fill="FFFFFF"/>
        <w:spacing w:after="0" w:line="234" w:lineRule="atLeast"/>
        <w:jc w:val="center"/>
        <w:rPr>
          <w:rFonts w:ascii="Times New Roman Bold"/>
          <w:b/>
          <w:sz w:val="28"/>
          <w:szCs w:val="28"/>
          <w:u w:val="single"/>
        </w:rPr>
      </w:pPr>
    </w:p>
    <w:p w14:paraId="3F4527FF" w14:textId="77777777" w:rsidR="003C2262" w:rsidRDefault="003C2262" w:rsidP="00CB5350">
      <w:pPr>
        <w:pStyle w:val="CorpsA"/>
        <w:shd w:val="clear" w:color="auto" w:fill="FFFFFF"/>
        <w:spacing w:after="0" w:line="234" w:lineRule="atLeast"/>
        <w:jc w:val="center"/>
        <w:rPr>
          <w:rFonts w:ascii="Times New Roman Bold"/>
          <w:b/>
          <w:sz w:val="28"/>
          <w:szCs w:val="28"/>
          <w:u w:val="single"/>
        </w:rPr>
      </w:pPr>
    </w:p>
    <w:p w14:paraId="5B1C32C8" w14:textId="77777777" w:rsidR="003C2262" w:rsidRDefault="003C2262" w:rsidP="00CB5350">
      <w:pPr>
        <w:pStyle w:val="CorpsA"/>
        <w:shd w:val="clear" w:color="auto" w:fill="FFFFFF"/>
        <w:spacing w:after="0" w:line="234" w:lineRule="atLeast"/>
        <w:jc w:val="center"/>
        <w:rPr>
          <w:rFonts w:ascii="Times New Roman Bold"/>
          <w:b/>
          <w:sz w:val="28"/>
          <w:szCs w:val="28"/>
          <w:u w:val="single"/>
        </w:rPr>
      </w:pPr>
    </w:p>
    <w:p w14:paraId="63D517FE" w14:textId="77777777" w:rsidR="00655562" w:rsidRDefault="00655562" w:rsidP="00CB5350">
      <w:pPr>
        <w:pStyle w:val="CorpsA"/>
        <w:shd w:val="clear" w:color="auto" w:fill="FFFFFF"/>
        <w:spacing w:after="0" w:line="234" w:lineRule="atLeast"/>
        <w:jc w:val="center"/>
        <w:rPr>
          <w:rFonts w:ascii="Times New Roman Bold"/>
          <w:b/>
          <w:sz w:val="28"/>
          <w:szCs w:val="28"/>
          <w:u w:val="single"/>
        </w:rPr>
      </w:pPr>
    </w:p>
    <w:p w14:paraId="0106565A" w14:textId="77777777" w:rsidR="00655562" w:rsidRDefault="00655562" w:rsidP="00CB5350">
      <w:pPr>
        <w:pStyle w:val="CorpsA"/>
        <w:shd w:val="clear" w:color="auto" w:fill="FFFFFF"/>
        <w:spacing w:after="0" w:line="234" w:lineRule="atLeast"/>
        <w:jc w:val="center"/>
        <w:rPr>
          <w:rFonts w:ascii="Times New Roman Bold"/>
          <w:b/>
          <w:sz w:val="28"/>
          <w:szCs w:val="28"/>
          <w:u w:val="single"/>
        </w:rPr>
      </w:pPr>
    </w:p>
    <w:p w14:paraId="6B2B5D76" w14:textId="77777777" w:rsidR="00357AD3" w:rsidRDefault="00357AD3" w:rsidP="00CB5350">
      <w:pPr>
        <w:pStyle w:val="CorpsA"/>
        <w:shd w:val="clear" w:color="auto" w:fill="FFFFFF"/>
        <w:spacing w:after="0" w:line="234" w:lineRule="atLeast"/>
        <w:jc w:val="center"/>
        <w:rPr>
          <w:rFonts w:ascii="Times New Roman Bold"/>
          <w:b/>
          <w:sz w:val="28"/>
          <w:szCs w:val="28"/>
          <w:u w:val="single"/>
        </w:rPr>
      </w:pPr>
    </w:p>
    <w:p w14:paraId="79AD5C7E" w14:textId="77777777" w:rsidR="00357AD3" w:rsidRDefault="00357AD3" w:rsidP="00CB5350">
      <w:pPr>
        <w:pStyle w:val="CorpsA"/>
        <w:shd w:val="clear" w:color="auto" w:fill="FFFFFF"/>
        <w:spacing w:after="0" w:line="234" w:lineRule="atLeast"/>
        <w:jc w:val="center"/>
        <w:rPr>
          <w:rFonts w:ascii="Times New Roman Bold"/>
          <w:b/>
          <w:sz w:val="28"/>
          <w:szCs w:val="28"/>
          <w:u w:val="single"/>
        </w:rPr>
      </w:pPr>
    </w:p>
    <w:p w14:paraId="0AC2576C" w14:textId="77777777" w:rsidR="00AE2D85" w:rsidRDefault="00AE2D85" w:rsidP="00CB5350">
      <w:pPr>
        <w:pStyle w:val="CorpsA"/>
        <w:shd w:val="clear" w:color="auto" w:fill="FFFFFF"/>
        <w:spacing w:after="0" w:line="234" w:lineRule="atLeast"/>
        <w:jc w:val="center"/>
        <w:rPr>
          <w:rFonts w:ascii="Times New Roman Bold"/>
          <w:b/>
          <w:sz w:val="28"/>
          <w:szCs w:val="28"/>
          <w:u w:val="single"/>
        </w:rPr>
      </w:pPr>
    </w:p>
    <w:p w14:paraId="5CA07145" w14:textId="77777777" w:rsidR="00AE2D85" w:rsidRDefault="00AE2D85" w:rsidP="00CB5350">
      <w:pPr>
        <w:pStyle w:val="CorpsA"/>
        <w:shd w:val="clear" w:color="auto" w:fill="FFFFFF"/>
        <w:spacing w:after="0" w:line="234" w:lineRule="atLeast"/>
        <w:jc w:val="center"/>
        <w:rPr>
          <w:rFonts w:ascii="Times New Roman Bold"/>
          <w:b/>
          <w:sz w:val="28"/>
          <w:szCs w:val="28"/>
          <w:u w:val="single"/>
        </w:rPr>
      </w:pPr>
    </w:p>
    <w:p w14:paraId="12265643" w14:textId="77777777" w:rsidR="00AE2D85" w:rsidRDefault="00AE2D85" w:rsidP="00CB5350">
      <w:pPr>
        <w:pStyle w:val="CorpsA"/>
        <w:shd w:val="clear" w:color="auto" w:fill="FFFFFF"/>
        <w:spacing w:after="0" w:line="234" w:lineRule="atLeast"/>
        <w:jc w:val="center"/>
        <w:rPr>
          <w:rFonts w:ascii="Times New Roman Bold"/>
          <w:b/>
          <w:sz w:val="28"/>
          <w:szCs w:val="28"/>
          <w:u w:val="single"/>
        </w:rPr>
      </w:pPr>
    </w:p>
    <w:p w14:paraId="63C7F4EC" w14:textId="77777777" w:rsidR="00AE2D85" w:rsidRDefault="00AE2D85" w:rsidP="00CB5350">
      <w:pPr>
        <w:pStyle w:val="CorpsA"/>
        <w:shd w:val="clear" w:color="auto" w:fill="FFFFFF"/>
        <w:spacing w:after="0" w:line="234" w:lineRule="atLeast"/>
        <w:jc w:val="center"/>
        <w:rPr>
          <w:rFonts w:ascii="Times New Roman Bold"/>
          <w:b/>
          <w:sz w:val="28"/>
          <w:szCs w:val="28"/>
          <w:u w:val="single"/>
        </w:rPr>
      </w:pPr>
    </w:p>
    <w:p w14:paraId="090BDE80" w14:textId="77777777" w:rsidR="00AE2D85" w:rsidRDefault="00AE2D85" w:rsidP="00CB5350">
      <w:pPr>
        <w:pStyle w:val="CorpsA"/>
        <w:shd w:val="clear" w:color="auto" w:fill="FFFFFF"/>
        <w:spacing w:after="0" w:line="234" w:lineRule="atLeast"/>
        <w:jc w:val="center"/>
        <w:rPr>
          <w:rFonts w:ascii="Times New Roman Bold"/>
          <w:b/>
          <w:sz w:val="28"/>
          <w:szCs w:val="28"/>
          <w:u w:val="single"/>
        </w:rPr>
      </w:pPr>
    </w:p>
    <w:p w14:paraId="27638308" w14:textId="77777777" w:rsidR="00AE2D85" w:rsidRDefault="00AE2D85" w:rsidP="00CB5350">
      <w:pPr>
        <w:pStyle w:val="CorpsA"/>
        <w:shd w:val="clear" w:color="auto" w:fill="FFFFFF"/>
        <w:spacing w:after="0" w:line="234" w:lineRule="atLeast"/>
        <w:jc w:val="center"/>
        <w:rPr>
          <w:rFonts w:ascii="Times New Roman Bold"/>
          <w:b/>
          <w:sz w:val="28"/>
          <w:szCs w:val="28"/>
          <w:u w:val="single"/>
        </w:rPr>
      </w:pPr>
    </w:p>
    <w:p w14:paraId="2FA69C07" w14:textId="77777777" w:rsidR="00AE2D85" w:rsidRDefault="00AE2D85" w:rsidP="00CB5350">
      <w:pPr>
        <w:pStyle w:val="CorpsA"/>
        <w:shd w:val="clear" w:color="auto" w:fill="FFFFFF"/>
        <w:spacing w:after="0" w:line="234" w:lineRule="atLeast"/>
        <w:jc w:val="center"/>
        <w:rPr>
          <w:rFonts w:ascii="Times New Roman Bold"/>
          <w:b/>
          <w:sz w:val="28"/>
          <w:szCs w:val="28"/>
          <w:u w:val="single"/>
        </w:rPr>
      </w:pPr>
    </w:p>
    <w:p w14:paraId="25BC9562" w14:textId="77777777" w:rsidR="00AE2D85" w:rsidRDefault="00AE2D85" w:rsidP="00CB5350">
      <w:pPr>
        <w:pStyle w:val="CorpsA"/>
        <w:shd w:val="clear" w:color="auto" w:fill="FFFFFF"/>
        <w:spacing w:after="0" w:line="234" w:lineRule="atLeast"/>
        <w:jc w:val="center"/>
        <w:rPr>
          <w:rFonts w:ascii="Times New Roman Bold"/>
          <w:b/>
          <w:sz w:val="28"/>
          <w:szCs w:val="28"/>
          <w:u w:val="single"/>
        </w:rPr>
      </w:pPr>
    </w:p>
    <w:p w14:paraId="4EBB861A" w14:textId="77777777" w:rsidR="00357AD3" w:rsidRDefault="00357AD3" w:rsidP="00CB5350">
      <w:pPr>
        <w:pStyle w:val="CorpsA"/>
        <w:shd w:val="clear" w:color="auto" w:fill="FFFFFF"/>
        <w:spacing w:after="0" w:line="234" w:lineRule="atLeast"/>
        <w:jc w:val="center"/>
        <w:rPr>
          <w:rFonts w:ascii="Times New Roman Bold"/>
          <w:b/>
          <w:sz w:val="28"/>
          <w:szCs w:val="28"/>
          <w:u w:val="single"/>
        </w:rPr>
      </w:pPr>
    </w:p>
    <w:p w14:paraId="0B146173" w14:textId="77777777" w:rsidR="003F5941" w:rsidRDefault="003F5941" w:rsidP="00CB5350">
      <w:pPr>
        <w:pStyle w:val="CorpsA"/>
        <w:shd w:val="clear" w:color="auto" w:fill="FFFFFF"/>
        <w:spacing w:after="0" w:line="234" w:lineRule="atLeast"/>
        <w:jc w:val="center"/>
        <w:rPr>
          <w:rFonts w:ascii="Times New Roman Bold"/>
          <w:b/>
          <w:sz w:val="28"/>
          <w:szCs w:val="28"/>
          <w:u w:val="single"/>
        </w:rPr>
      </w:pPr>
    </w:p>
    <w:p w14:paraId="27EB2FA0" w14:textId="77777777" w:rsidR="003F5941" w:rsidRDefault="003F5941" w:rsidP="00CB5350">
      <w:pPr>
        <w:pStyle w:val="CorpsA"/>
        <w:shd w:val="clear" w:color="auto" w:fill="FFFFFF"/>
        <w:spacing w:after="0" w:line="234" w:lineRule="atLeast"/>
        <w:jc w:val="center"/>
        <w:rPr>
          <w:rFonts w:ascii="Times New Roman Bold"/>
          <w:b/>
          <w:sz w:val="28"/>
          <w:szCs w:val="28"/>
          <w:u w:val="single"/>
        </w:rPr>
      </w:pPr>
    </w:p>
    <w:p w14:paraId="048EE578" w14:textId="77777777" w:rsidR="00046286" w:rsidRDefault="00046286" w:rsidP="00CB5350">
      <w:pPr>
        <w:pStyle w:val="CorpsA"/>
        <w:shd w:val="clear" w:color="auto" w:fill="FFFFFF"/>
        <w:spacing w:after="0" w:line="234" w:lineRule="atLeast"/>
        <w:jc w:val="center"/>
        <w:rPr>
          <w:rFonts w:ascii="Times New Roman Bold"/>
          <w:b/>
          <w:sz w:val="28"/>
          <w:szCs w:val="28"/>
          <w:u w:val="single"/>
        </w:rPr>
      </w:pPr>
    </w:p>
    <w:p w14:paraId="7905E5FC" w14:textId="77777777" w:rsidR="00046286" w:rsidRDefault="00046286" w:rsidP="00CB5350">
      <w:pPr>
        <w:pStyle w:val="CorpsA"/>
        <w:shd w:val="clear" w:color="auto" w:fill="FFFFFF"/>
        <w:spacing w:after="0" w:line="234" w:lineRule="atLeast"/>
        <w:jc w:val="center"/>
        <w:rPr>
          <w:rFonts w:ascii="Times New Roman Bold"/>
          <w:b/>
          <w:sz w:val="28"/>
          <w:szCs w:val="28"/>
          <w:u w:val="single"/>
        </w:rPr>
      </w:pPr>
    </w:p>
    <w:p w14:paraId="7254F9FE" w14:textId="77777777" w:rsidR="00046286" w:rsidRDefault="00046286" w:rsidP="00CB5350">
      <w:pPr>
        <w:pStyle w:val="CorpsA"/>
        <w:shd w:val="clear" w:color="auto" w:fill="FFFFFF"/>
        <w:spacing w:after="0" w:line="234" w:lineRule="atLeast"/>
        <w:jc w:val="center"/>
        <w:rPr>
          <w:rFonts w:ascii="Times New Roman Bold"/>
          <w:b/>
          <w:sz w:val="28"/>
          <w:szCs w:val="28"/>
          <w:u w:val="single"/>
        </w:rPr>
      </w:pPr>
    </w:p>
    <w:p w14:paraId="41077272" w14:textId="77777777" w:rsidR="00046286" w:rsidRDefault="00046286" w:rsidP="00CB5350">
      <w:pPr>
        <w:pStyle w:val="CorpsA"/>
        <w:shd w:val="clear" w:color="auto" w:fill="FFFFFF"/>
        <w:spacing w:after="0" w:line="234" w:lineRule="atLeast"/>
        <w:jc w:val="center"/>
        <w:rPr>
          <w:rFonts w:ascii="Times New Roman Bold"/>
          <w:b/>
          <w:sz w:val="28"/>
          <w:szCs w:val="28"/>
          <w:u w:val="single"/>
        </w:rPr>
      </w:pPr>
    </w:p>
    <w:p w14:paraId="55BE4BEA" w14:textId="77777777" w:rsidR="00357AD3" w:rsidRDefault="00357AD3" w:rsidP="00CB5350">
      <w:pPr>
        <w:pStyle w:val="CorpsA"/>
        <w:shd w:val="clear" w:color="auto" w:fill="FFFFFF"/>
        <w:spacing w:after="0" w:line="234" w:lineRule="atLeast"/>
        <w:jc w:val="center"/>
        <w:rPr>
          <w:rFonts w:ascii="Times New Roman Bold"/>
          <w:b/>
          <w:sz w:val="28"/>
          <w:szCs w:val="28"/>
          <w:u w:val="single"/>
        </w:rPr>
      </w:pPr>
    </w:p>
    <w:p w14:paraId="00733B4F" w14:textId="77777777" w:rsidR="000E3A1A" w:rsidRDefault="000E3A1A" w:rsidP="00CB5350">
      <w:pPr>
        <w:pStyle w:val="CorpsA"/>
        <w:shd w:val="clear" w:color="auto" w:fill="FFFFFF"/>
        <w:spacing w:after="0" w:line="234" w:lineRule="atLeast"/>
        <w:jc w:val="center"/>
        <w:rPr>
          <w:rFonts w:ascii="Times New Roman Bold"/>
          <w:b/>
          <w:sz w:val="28"/>
          <w:szCs w:val="28"/>
          <w:u w:val="single"/>
        </w:rPr>
      </w:pPr>
    </w:p>
    <w:p w14:paraId="5FB6FD5F" w14:textId="77777777" w:rsidR="00655562" w:rsidRPr="00655562" w:rsidRDefault="00655562" w:rsidP="00B16EB7">
      <w:pPr>
        <w:pStyle w:val="Sansinterligne"/>
        <w:numPr>
          <w:ilvl w:val="0"/>
          <w:numId w:val="8"/>
        </w:numPr>
        <w:outlineLvl w:val="0"/>
        <w:rPr>
          <w:rFonts w:ascii="Arial Narrow" w:hAnsi="Arial Narrow"/>
          <w:b/>
          <w:bCs/>
          <w:iCs/>
          <w:sz w:val="48"/>
          <w:szCs w:val="48"/>
          <w:u w:val="single"/>
          <w:lang w:val="fr-FR"/>
        </w:rPr>
      </w:pPr>
      <w:bookmarkStart w:id="1" w:name="_Toc132632877"/>
      <w:r w:rsidRPr="00655562">
        <w:rPr>
          <w:rFonts w:ascii="Arial Narrow" w:hAnsi="Arial Narrow"/>
          <w:b/>
          <w:bCs/>
          <w:iCs/>
          <w:sz w:val="48"/>
          <w:szCs w:val="48"/>
          <w:u w:val="single"/>
          <w:lang w:val="fr-FR"/>
        </w:rPr>
        <w:t>Rapport d’activités</w:t>
      </w:r>
      <w:bookmarkEnd w:id="1"/>
      <w:r w:rsidRPr="00655562">
        <w:rPr>
          <w:rFonts w:ascii="Arial Narrow" w:hAnsi="Arial Narrow"/>
          <w:b/>
          <w:bCs/>
          <w:iCs/>
          <w:sz w:val="48"/>
          <w:szCs w:val="48"/>
          <w:u w:val="single"/>
          <w:lang w:val="fr-FR"/>
        </w:rPr>
        <w:t xml:space="preserve"> </w:t>
      </w:r>
    </w:p>
    <w:p w14:paraId="0A22FDC8" w14:textId="77777777" w:rsidR="000E3A1A" w:rsidRDefault="000E3A1A" w:rsidP="00CB5350">
      <w:pPr>
        <w:pStyle w:val="CorpsA"/>
        <w:shd w:val="clear" w:color="auto" w:fill="FFFFFF"/>
        <w:spacing w:after="0" w:line="234" w:lineRule="atLeast"/>
        <w:jc w:val="center"/>
        <w:rPr>
          <w:rFonts w:ascii="Times New Roman Bold"/>
          <w:b/>
          <w:sz w:val="28"/>
          <w:szCs w:val="28"/>
          <w:u w:val="single"/>
        </w:rPr>
      </w:pPr>
    </w:p>
    <w:p w14:paraId="7B6E9F8B" w14:textId="77777777" w:rsidR="00F61FE4" w:rsidRDefault="00F61FE4" w:rsidP="000E3A1A">
      <w:pPr>
        <w:pStyle w:val="CorpsA"/>
        <w:shd w:val="clear" w:color="auto" w:fill="FFFFFF"/>
        <w:spacing w:after="0" w:line="234" w:lineRule="atLeast"/>
        <w:rPr>
          <w:rFonts w:ascii="Arial Narrow" w:hAnsi="Arial Narrow"/>
          <w:b/>
          <w:sz w:val="32"/>
          <w:szCs w:val="32"/>
          <w:u w:val="single"/>
        </w:rPr>
      </w:pPr>
    </w:p>
    <w:p w14:paraId="5DEB990C" w14:textId="77777777" w:rsidR="00F61FE4" w:rsidRDefault="00F61FE4" w:rsidP="000E3A1A">
      <w:pPr>
        <w:pStyle w:val="CorpsA"/>
        <w:shd w:val="clear" w:color="auto" w:fill="FFFFFF"/>
        <w:spacing w:after="0" w:line="234" w:lineRule="atLeast"/>
        <w:rPr>
          <w:rFonts w:ascii="Arial Narrow" w:hAnsi="Arial Narrow"/>
          <w:b/>
          <w:sz w:val="32"/>
          <w:szCs w:val="32"/>
          <w:u w:val="single"/>
        </w:rPr>
      </w:pPr>
    </w:p>
    <w:p w14:paraId="325B3D73" w14:textId="77777777" w:rsidR="00DE4043" w:rsidRPr="00B16EB7" w:rsidRDefault="00BE3B87" w:rsidP="00B16EB7">
      <w:pPr>
        <w:pStyle w:val="Style1"/>
        <w:outlineLvl w:val="1"/>
      </w:pPr>
      <w:bookmarkStart w:id="2" w:name="_Toc132632878"/>
      <w:r w:rsidRPr="00B16EB7">
        <w:t xml:space="preserve">2.1 </w:t>
      </w:r>
      <w:r w:rsidR="002773B5" w:rsidRPr="00B16EB7">
        <w:t>P</w:t>
      </w:r>
      <w:r w:rsidR="00A30624" w:rsidRPr="00B16EB7">
        <w:t>réambule</w:t>
      </w:r>
      <w:bookmarkEnd w:id="2"/>
    </w:p>
    <w:p w14:paraId="71512151" w14:textId="77777777" w:rsidR="00DE4043" w:rsidRDefault="00DE4043" w:rsidP="000E3A1A">
      <w:pPr>
        <w:pStyle w:val="CorpsA"/>
        <w:shd w:val="clear" w:color="auto" w:fill="FFFFFF"/>
        <w:spacing w:after="0" w:line="234" w:lineRule="atLeast"/>
        <w:rPr>
          <w:rFonts w:ascii="Arial Narrow" w:hAnsi="Arial Narrow"/>
          <w:b/>
          <w:sz w:val="32"/>
          <w:szCs w:val="32"/>
          <w:u w:val="single"/>
        </w:rPr>
      </w:pPr>
    </w:p>
    <w:p w14:paraId="507817A3" w14:textId="77777777" w:rsidR="00DE4043" w:rsidRDefault="00DE4043" w:rsidP="00FB5B93">
      <w:pPr>
        <w:pStyle w:val="CorpsA"/>
        <w:shd w:val="clear" w:color="auto" w:fill="FFFFFF"/>
        <w:spacing w:after="0" w:line="234" w:lineRule="atLeast"/>
        <w:jc w:val="both"/>
        <w:rPr>
          <w:rFonts w:ascii="Arial Narrow" w:hAnsi="Arial Narrow"/>
          <w:i/>
          <w:sz w:val="24"/>
          <w:szCs w:val="24"/>
        </w:rPr>
      </w:pPr>
      <w:r w:rsidRPr="00DE4043">
        <w:rPr>
          <w:rFonts w:ascii="Arial Narrow" w:hAnsi="Arial Narrow"/>
          <w:sz w:val="24"/>
          <w:szCs w:val="24"/>
        </w:rPr>
        <w:t>Faut</w:t>
      </w:r>
      <w:r>
        <w:rPr>
          <w:rFonts w:ascii="Arial Narrow" w:hAnsi="Arial Narrow"/>
          <w:sz w:val="24"/>
          <w:szCs w:val="24"/>
        </w:rPr>
        <w:t xml:space="preserve">-il le rappeler encore, les </w:t>
      </w:r>
      <w:r w:rsidRPr="00DE4043">
        <w:rPr>
          <w:rFonts w:ascii="Arial Narrow" w:hAnsi="Arial Narrow"/>
          <w:sz w:val="24"/>
          <w:szCs w:val="24"/>
        </w:rPr>
        <w:t>Administrateurs Ad’hoc</w:t>
      </w:r>
      <w:r>
        <w:rPr>
          <w:rFonts w:ascii="Arial Narrow" w:hAnsi="Arial Narrow"/>
          <w:sz w:val="24"/>
          <w:szCs w:val="24"/>
        </w:rPr>
        <w:t xml:space="preserve"> (AAH) de Chrysallis Drôme sont tous des bénévoles</w:t>
      </w:r>
      <w:r w:rsidR="00A30624">
        <w:rPr>
          <w:rFonts w:ascii="Arial Narrow" w:hAnsi="Arial Narrow"/>
          <w:sz w:val="24"/>
          <w:szCs w:val="24"/>
        </w:rPr>
        <w:t xml:space="preserve"> engagé</w:t>
      </w:r>
      <w:r>
        <w:rPr>
          <w:rFonts w:ascii="Arial Narrow" w:hAnsi="Arial Narrow"/>
          <w:sz w:val="24"/>
          <w:szCs w:val="24"/>
        </w:rPr>
        <w:t>s et militants dans la protection de l’enfance. Ils répondent au pied levé à la sollicitation des magistrats par l’intermédiaire des désignations. Que disent ces désignations</w:t>
      </w:r>
      <w:r w:rsidR="00A30624">
        <w:rPr>
          <w:rFonts w:ascii="Arial Narrow" w:hAnsi="Arial Narrow"/>
          <w:sz w:val="24"/>
          <w:szCs w:val="24"/>
        </w:rPr>
        <w:t> : « </w:t>
      </w:r>
      <w:r w:rsidR="00A30624" w:rsidRPr="00A30624">
        <w:rPr>
          <w:rFonts w:ascii="Arial Narrow" w:hAnsi="Arial Narrow"/>
          <w:i/>
          <w:sz w:val="24"/>
          <w:szCs w:val="24"/>
        </w:rPr>
        <w:t>les AAH doivent apporter une aide et un soutien moral et psyc</w:t>
      </w:r>
      <w:r w:rsidR="00F61FE4">
        <w:rPr>
          <w:rFonts w:ascii="Arial Narrow" w:hAnsi="Arial Narrow"/>
          <w:i/>
          <w:sz w:val="24"/>
          <w:szCs w:val="24"/>
        </w:rPr>
        <w:t xml:space="preserve">hologique au mineur victime ; </w:t>
      </w:r>
      <w:r w:rsidR="00A30624" w:rsidRPr="00A30624">
        <w:rPr>
          <w:rFonts w:ascii="Arial Narrow" w:hAnsi="Arial Narrow"/>
          <w:i/>
          <w:sz w:val="24"/>
          <w:szCs w:val="24"/>
        </w:rPr>
        <w:t xml:space="preserve">mettre en œuvre la défense de ses intérêts </w:t>
      </w:r>
      <w:r w:rsidR="00A30624">
        <w:rPr>
          <w:rFonts w:ascii="Arial Narrow" w:hAnsi="Arial Narrow"/>
          <w:i/>
          <w:sz w:val="24"/>
          <w:szCs w:val="24"/>
        </w:rPr>
        <w:t>… »</w:t>
      </w:r>
    </w:p>
    <w:p w14:paraId="2A2FA1C1" w14:textId="77777777" w:rsidR="00A30624" w:rsidRPr="00A30624" w:rsidRDefault="00A30624"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Il est délicat et complexe d’expliquer ce que revêt cette notion à tout bénévole qui veut  s’engager auprès de Chrysallis</w:t>
      </w:r>
      <w:r w:rsidR="00F61FE4">
        <w:rPr>
          <w:rFonts w:ascii="Arial Narrow" w:hAnsi="Arial Narrow"/>
          <w:sz w:val="24"/>
          <w:szCs w:val="24"/>
        </w:rPr>
        <w:t>,</w:t>
      </w:r>
      <w:r>
        <w:rPr>
          <w:rFonts w:ascii="Arial Narrow" w:hAnsi="Arial Narrow"/>
          <w:sz w:val="24"/>
          <w:szCs w:val="24"/>
        </w:rPr>
        <w:t xml:space="preserve"> mais une chose est certaine</w:t>
      </w:r>
      <w:r w:rsidR="00F61FE4">
        <w:rPr>
          <w:rFonts w:ascii="Arial Narrow" w:hAnsi="Arial Narrow"/>
          <w:sz w:val="24"/>
          <w:szCs w:val="24"/>
        </w:rPr>
        <w:t>,</w:t>
      </w:r>
      <w:r>
        <w:rPr>
          <w:rFonts w:ascii="Arial Narrow" w:hAnsi="Arial Narrow"/>
          <w:sz w:val="24"/>
          <w:szCs w:val="24"/>
        </w:rPr>
        <w:t xml:space="preserve"> c’est que la disponibilité du futur bénévole devra être pleine et entière.</w:t>
      </w:r>
    </w:p>
    <w:p w14:paraId="005D4547" w14:textId="77777777" w:rsidR="00DE4043" w:rsidRPr="00A30624" w:rsidRDefault="00DE4043" w:rsidP="000E3A1A">
      <w:pPr>
        <w:pStyle w:val="CorpsA"/>
        <w:shd w:val="clear" w:color="auto" w:fill="FFFFFF"/>
        <w:spacing w:after="0" w:line="234" w:lineRule="atLeast"/>
        <w:rPr>
          <w:rFonts w:ascii="Arial Narrow" w:hAnsi="Arial Narrow"/>
          <w:sz w:val="24"/>
          <w:szCs w:val="24"/>
        </w:rPr>
      </w:pPr>
    </w:p>
    <w:p w14:paraId="1537784E" w14:textId="77777777" w:rsidR="00F61FE4" w:rsidRDefault="00F61FE4" w:rsidP="000E3A1A">
      <w:pPr>
        <w:pStyle w:val="CorpsA"/>
        <w:shd w:val="clear" w:color="auto" w:fill="FFFFFF"/>
        <w:spacing w:after="0" w:line="234" w:lineRule="atLeast"/>
        <w:rPr>
          <w:rFonts w:ascii="Arial Narrow" w:hAnsi="Arial Narrow"/>
          <w:b/>
          <w:sz w:val="32"/>
          <w:szCs w:val="32"/>
          <w:u w:val="single"/>
        </w:rPr>
      </w:pPr>
    </w:p>
    <w:p w14:paraId="0C0F1511" w14:textId="77777777" w:rsidR="000E3A1A" w:rsidRPr="00923994" w:rsidRDefault="00BE3B87" w:rsidP="00B16EB7">
      <w:pPr>
        <w:pStyle w:val="Style1"/>
        <w:outlineLvl w:val="1"/>
      </w:pPr>
      <w:bookmarkStart w:id="3" w:name="_Toc132632879"/>
      <w:r>
        <w:t xml:space="preserve">2.2 </w:t>
      </w:r>
      <w:r w:rsidR="000E3A1A" w:rsidRPr="00923994">
        <w:t xml:space="preserve">Statistiques </w:t>
      </w:r>
      <w:r w:rsidR="007078C2" w:rsidRPr="00923994">
        <w:t>sur notre  mission d’AAH</w:t>
      </w:r>
      <w:bookmarkEnd w:id="3"/>
    </w:p>
    <w:p w14:paraId="39A7EF05" w14:textId="77777777" w:rsidR="005B434F" w:rsidRDefault="005B434F" w:rsidP="00D17A90">
      <w:pPr>
        <w:pStyle w:val="Style2"/>
      </w:pPr>
    </w:p>
    <w:p w14:paraId="7A89678A" w14:textId="77777777" w:rsidR="0037422E" w:rsidRPr="00923994" w:rsidRDefault="00BE3B87" w:rsidP="00B16EB7">
      <w:pPr>
        <w:pStyle w:val="Style2"/>
        <w:outlineLvl w:val="2"/>
      </w:pPr>
      <w:bookmarkStart w:id="4" w:name="_Toc132632880"/>
      <w:r>
        <w:t xml:space="preserve">2.2.1 Nombre de </w:t>
      </w:r>
      <w:r w:rsidR="00D9109E" w:rsidRPr="00923994">
        <w:t>désignations</w:t>
      </w:r>
      <w:bookmarkEnd w:id="4"/>
    </w:p>
    <w:p w14:paraId="04560B8D" w14:textId="77777777" w:rsidR="00F61FE4" w:rsidRDefault="000E3A1A" w:rsidP="004F73B1">
      <w:pPr>
        <w:pStyle w:val="CorpsA"/>
        <w:jc w:val="both"/>
        <w:rPr>
          <w:rFonts w:ascii="Arial Narrow" w:hAnsi="Arial Narrow"/>
          <w:sz w:val="24"/>
          <w:szCs w:val="24"/>
        </w:rPr>
      </w:pPr>
      <w:r>
        <w:rPr>
          <w:rFonts w:ascii="Arial Narrow" w:hAnsi="Arial Narrow"/>
          <w:sz w:val="24"/>
          <w:szCs w:val="24"/>
        </w:rPr>
        <w:t>En 2022</w:t>
      </w:r>
      <w:r w:rsidRPr="00060B15">
        <w:rPr>
          <w:rFonts w:ascii="Arial Narrow" w:hAnsi="Arial Narrow"/>
          <w:sz w:val="24"/>
          <w:szCs w:val="24"/>
        </w:rPr>
        <w:t xml:space="preserve">, nous avons été désignés pour accompagner et représenter </w:t>
      </w:r>
      <w:r w:rsidR="00115744">
        <w:rPr>
          <w:rFonts w:ascii="Arial Narrow" w:hAnsi="Arial Narrow"/>
          <w:sz w:val="24"/>
          <w:szCs w:val="24"/>
        </w:rPr>
        <w:t>5</w:t>
      </w:r>
      <w:r w:rsidR="00642E59">
        <w:rPr>
          <w:rFonts w:ascii="Arial Narrow" w:hAnsi="Arial Narrow"/>
          <w:sz w:val="24"/>
          <w:szCs w:val="24"/>
        </w:rPr>
        <w:t>4</w:t>
      </w:r>
      <w:r w:rsidRPr="00060B15">
        <w:rPr>
          <w:rFonts w:ascii="Arial Narrow" w:hAnsi="Arial Narrow"/>
          <w:sz w:val="24"/>
          <w:szCs w:val="24"/>
        </w:rPr>
        <w:t xml:space="preserve"> enfants dans des procédures pénales ou civiles ce qui représente </w:t>
      </w:r>
      <w:r w:rsidR="00115744">
        <w:rPr>
          <w:rFonts w:ascii="Arial Narrow" w:hAnsi="Arial Narrow"/>
          <w:sz w:val="24"/>
          <w:szCs w:val="24"/>
        </w:rPr>
        <w:t>un record historique pour Chrysallis</w:t>
      </w:r>
      <w:r w:rsidRPr="00060B15">
        <w:rPr>
          <w:rFonts w:ascii="Arial Narrow" w:hAnsi="Arial Narrow"/>
          <w:sz w:val="24"/>
          <w:szCs w:val="24"/>
        </w:rPr>
        <w:t xml:space="preserve"> par rapport aux années précédentes</w:t>
      </w:r>
      <w:r w:rsidR="00115744">
        <w:rPr>
          <w:rFonts w:ascii="Arial Narrow" w:hAnsi="Arial Narrow"/>
          <w:sz w:val="24"/>
          <w:szCs w:val="24"/>
        </w:rPr>
        <w:t>.</w:t>
      </w:r>
    </w:p>
    <w:p w14:paraId="7405E1C8" w14:textId="77777777" w:rsidR="00F61FE4" w:rsidRDefault="00F61FE4" w:rsidP="004F73B1">
      <w:pPr>
        <w:pStyle w:val="CorpsA"/>
        <w:jc w:val="both"/>
        <w:rPr>
          <w:rFonts w:ascii="Arial Narrow" w:hAnsi="Arial Narrow"/>
          <w:sz w:val="24"/>
          <w:szCs w:val="24"/>
        </w:rPr>
      </w:pPr>
    </w:p>
    <w:p w14:paraId="20B3B363" w14:textId="0B050B6D" w:rsidR="00642E59" w:rsidRDefault="001B3D24" w:rsidP="004F73B1">
      <w:pPr>
        <w:pStyle w:val="CorpsA"/>
        <w:jc w:val="both"/>
        <w:rPr>
          <w:rFonts w:ascii="Arial Narrow" w:hAnsi="Arial Narrow"/>
          <w:b/>
          <w:sz w:val="24"/>
          <w:szCs w:val="24"/>
        </w:rPr>
      </w:pPr>
      <w:r>
        <w:rPr>
          <w:noProof/>
        </w:rPr>
        <w:drawing>
          <wp:inline distT="0" distB="0" distL="0" distR="0" wp14:anchorId="5B941735" wp14:editId="02387BE7">
            <wp:extent cx="6438900" cy="358294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41361" cy="3584317"/>
                    </a:xfrm>
                    <a:prstGeom prst="rect">
                      <a:avLst/>
                    </a:prstGeom>
                  </pic:spPr>
                </pic:pic>
              </a:graphicData>
            </a:graphic>
          </wp:inline>
        </w:drawing>
      </w:r>
    </w:p>
    <w:p w14:paraId="28F5AF03" w14:textId="77777777" w:rsidR="00F61FE4" w:rsidRDefault="00F61FE4" w:rsidP="00EE749A">
      <w:pPr>
        <w:pStyle w:val="CorpsA"/>
        <w:shd w:val="clear" w:color="auto" w:fill="FFFFFF"/>
        <w:spacing w:after="0" w:line="234" w:lineRule="atLeast"/>
        <w:rPr>
          <w:rFonts w:ascii="Arial Narrow" w:hAnsi="Arial Narrow"/>
          <w:sz w:val="24"/>
          <w:szCs w:val="24"/>
        </w:rPr>
      </w:pPr>
    </w:p>
    <w:p w14:paraId="7447DBF4" w14:textId="6D08F8B0" w:rsidR="004754E6" w:rsidRDefault="004754E6" w:rsidP="00FB5B93">
      <w:pPr>
        <w:pStyle w:val="CorpsA"/>
        <w:shd w:val="clear" w:color="auto" w:fill="FFFFFF"/>
        <w:spacing w:after="0" w:line="234" w:lineRule="atLeast"/>
        <w:jc w:val="both"/>
        <w:rPr>
          <w:rFonts w:ascii="Arial Narrow" w:hAnsi="Arial Narrow"/>
          <w:sz w:val="24"/>
          <w:szCs w:val="24"/>
        </w:rPr>
      </w:pPr>
      <w:r w:rsidRPr="004754E6">
        <w:rPr>
          <w:rFonts w:ascii="Arial Narrow" w:hAnsi="Arial Narrow"/>
          <w:sz w:val="24"/>
          <w:szCs w:val="24"/>
        </w:rPr>
        <w:t xml:space="preserve">Pour autant </w:t>
      </w:r>
      <w:r>
        <w:rPr>
          <w:rFonts w:ascii="Arial Narrow" w:hAnsi="Arial Narrow"/>
          <w:sz w:val="24"/>
          <w:szCs w:val="24"/>
        </w:rPr>
        <w:t>ces désignations ont été réparties principalement sur les 5 administrateurs ad’hoc inscrits sur la liste des AAH à la cour d’appel de Grenoble</w:t>
      </w:r>
      <w:r w:rsidR="00EE749A">
        <w:rPr>
          <w:rFonts w:ascii="Arial Narrow" w:hAnsi="Arial Narrow"/>
          <w:sz w:val="24"/>
          <w:szCs w:val="24"/>
        </w:rPr>
        <w:t xml:space="preserve">, les  </w:t>
      </w:r>
      <w:r w:rsidR="004C127C">
        <w:rPr>
          <w:rFonts w:ascii="Arial Narrow" w:hAnsi="Arial Narrow"/>
          <w:sz w:val="24"/>
          <w:szCs w:val="24"/>
        </w:rPr>
        <w:t>4</w:t>
      </w:r>
      <w:r w:rsidR="00EE749A">
        <w:rPr>
          <w:rFonts w:ascii="Arial Narrow" w:hAnsi="Arial Narrow"/>
          <w:sz w:val="24"/>
          <w:szCs w:val="24"/>
        </w:rPr>
        <w:t xml:space="preserve"> nouve</w:t>
      </w:r>
      <w:r w:rsidR="004C127C">
        <w:rPr>
          <w:rFonts w:ascii="Arial Narrow" w:hAnsi="Arial Narrow"/>
          <w:sz w:val="24"/>
          <w:szCs w:val="24"/>
        </w:rPr>
        <w:t>lles</w:t>
      </w:r>
      <w:r w:rsidR="00EE749A">
        <w:rPr>
          <w:rFonts w:ascii="Arial Narrow" w:hAnsi="Arial Narrow"/>
          <w:sz w:val="24"/>
          <w:szCs w:val="24"/>
        </w:rPr>
        <w:t xml:space="preserve"> bénévoles nous ayant rejoint au dernier trimestre </w:t>
      </w:r>
      <w:r w:rsidR="00676A71">
        <w:rPr>
          <w:rFonts w:ascii="Arial Narrow" w:hAnsi="Arial Narrow"/>
          <w:sz w:val="24"/>
          <w:szCs w:val="24"/>
        </w:rPr>
        <w:t xml:space="preserve">2022 </w:t>
      </w:r>
      <w:r w:rsidR="00EE749A">
        <w:rPr>
          <w:rFonts w:ascii="Arial Narrow" w:hAnsi="Arial Narrow"/>
          <w:sz w:val="24"/>
          <w:szCs w:val="24"/>
        </w:rPr>
        <w:t>n’ayant pas</w:t>
      </w:r>
      <w:r w:rsidR="00496576">
        <w:rPr>
          <w:rFonts w:ascii="Arial Narrow" w:hAnsi="Arial Narrow"/>
          <w:sz w:val="24"/>
          <w:szCs w:val="24"/>
        </w:rPr>
        <w:t>, pour l’instant,</w:t>
      </w:r>
      <w:r w:rsidR="00CF167C">
        <w:rPr>
          <w:rFonts w:ascii="Arial Narrow" w:hAnsi="Arial Narrow"/>
          <w:sz w:val="24"/>
          <w:szCs w:val="24"/>
        </w:rPr>
        <w:t xml:space="preserve"> </w:t>
      </w:r>
      <w:r w:rsidR="00EE749A">
        <w:rPr>
          <w:rFonts w:ascii="Arial Narrow" w:hAnsi="Arial Narrow"/>
          <w:sz w:val="24"/>
          <w:szCs w:val="24"/>
        </w:rPr>
        <w:t xml:space="preserve"> leur agrément</w:t>
      </w:r>
      <w:r w:rsidR="00CF167C">
        <w:rPr>
          <w:rFonts w:ascii="Arial Narrow" w:hAnsi="Arial Narrow"/>
          <w:sz w:val="24"/>
          <w:szCs w:val="24"/>
        </w:rPr>
        <w:t>.</w:t>
      </w:r>
      <w:r>
        <w:rPr>
          <w:rFonts w:ascii="Arial Narrow" w:hAnsi="Arial Narrow"/>
          <w:sz w:val="24"/>
          <w:szCs w:val="24"/>
        </w:rPr>
        <w:t xml:space="preserve"> </w:t>
      </w:r>
    </w:p>
    <w:p w14:paraId="03CE25FE" w14:textId="77777777" w:rsidR="00D17A90" w:rsidRDefault="00D17A90" w:rsidP="00EE749A">
      <w:pPr>
        <w:pStyle w:val="CorpsA"/>
        <w:shd w:val="clear" w:color="auto" w:fill="FFFFFF"/>
        <w:spacing w:after="0" w:line="234" w:lineRule="atLeast"/>
        <w:rPr>
          <w:rFonts w:ascii="Arial Narrow" w:hAnsi="Arial Narrow"/>
          <w:sz w:val="24"/>
          <w:szCs w:val="24"/>
        </w:rPr>
      </w:pPr>
    </w:p>
    <w:p w14:paraId="1694289D" w14:textId="77777777" w:rsidR="00357AD3" w:rsidRDefault="00357AD3" w:rsidP="00EE749A">
      <w:pPr>
        <w:pStyle w:val="CorpsA"/>
        <w:shd w:val="clear" w:color="auto" w:fill="FFFFFF"/>
        <w:spacing w:after="0" w:line="234" w:lineRule="atLeast"/>
        <w:rPr>
          <w:rFonts w:ascii="Arial Narrow" w:hAnsi="Arial Narrow"/>
          <w:sz w:val="24"/>
          <w:szCs w:val="24"/>
        </w:rPr>
      </w:pPr>
    </w:p>
    <w:p w14:paraId="4CE6D05F" w14:textId="77777777" w:rsidR="00357AD3" w:rsidRDefault="00357AD3" w:rsidP="00EE749A">
      <w:pPr>
        <w:pStyle w:val="CorpsA"/>
        <w:shd w:val="clear" w:color="auto" w:fill="FFFFFF"/>
        <w:spacing w:after="0" w:line="234" w:lineRule="atLeast"/>
        <w:rPr>
          <w:rFonts w:ascii="Arial Narrow" w:hAnsi="Arial Narrow"/>
          <w:sz w:val="24"/>
          <w:szCs w:val="24"/>
        </w:rPr>
      </w:pPr>
    </w:p>
    <w:p w14:paraId="4DD4B556" w14:textId="77777777" w:rsidR="00357AD3" w:rsidRDefault="00357AD3" w:rsidP="00EE749A">
      <w:pPr>
        <w:pStyle w:val="CorpsA"/>
        <w:shd w:val="clear" w:color="auto" w:fill="FFFFFF"/>
        <w:spacing w:after="0" w:line="234" w:lineRule="atLeast"/>
        <w:rPr>
          <w:rFonts w:ascii="Arial Narrow" w:hAnsi="Arial Narrow"/>
          <w:sz w:val="24"/>
          <w:szCs w:val="24"/>
        </w:rPr>
      </w:pPr>
    </w:p>
    <w:p w14:paraId="743D8280" w14:textId="77777777" w:rsidR="00357AD3" w:rsidRDefault="00357AD3" w:rsidP="00EE749A">
      <w:pPr>
        <w:pStyle w:val="CorpsA"/>
        <w:shd w:val="clear" w:color="auto" w:fill="FFFFFF"/>
        <w:spacing w:after="0" w:line="234" w:lineRule="atLeast"/>
        <w:rPr>
          <w:rFonts w:ascii="Arial Narrow" w:hAnsi="Arial Narrow"/>
          <w:sz w:val="24"/>
          <w:szCs w:val="24"/>
        </w:rPr>
      </w:pPr>
    </w:p>
    <w:p w14:paraId="76C455AB" w14:textId="77777777" w:rsidR="00357AD3" w:rsidRDefault="00357AD3" w:rsidP="00EE749A">
      <w:pPr>
        <w:pStyle w:val="CorpsA"/>
        <w:shd w:val="clear" w:color="auto" w:fill="FFFFFF"/>
        <w:spacing w:after="0" w:line="234" w:lineRule="atLeast"/>
        <w:rPr>
          <w:rFonts w:ascii="Arial Narrow" w:hAnsi="Arial Narrow"/>
          <w:sz w:val="24"/>
          <w:szCs w:val="24"/>
        </w:rPr>
      </w:pPr>
    </w:p>
    <w:p w14:paraId="651773FC" w14:textId="77777777" w:rsidR="0037422E" w:rsidRPr="004754E6" w:rsidRDefault="00BE3B87" w:rsidP="00B16EB7">
      <w:pPr>
        <w:pStyle w:val="Style2"/>
        <w:outlineLvl w:val="2"/>
      </w:pPr>
      <w:bookmarkStart w:id="5" w:name="_Toc132632881"/>
      <w:r>
        <w:t xml:space="preserve">2.2.2 </w:t>
      </w:r>
      <w:r w:rsidR="00443613">
        <w:t xml:space="preserve">Répartition des dossiers en cours </w:t>
      </w:r>
      <w:r w:rsidR="004D1A8B">
        <w:t xml:space="preserve"> </w:t>
      </w:r>
      <w:r w:rsidR="00443613">
        <w:t>par AAH</w:t>
      </w:r>
      <w:bookmarkEnd w:id="5"/>
    </w:p>
    <w:p w14:paraId="4FC975EB" w14:textId="77777777" w:rsidR="004754E6" w:rsidRDefault="004754E6" w:rsidP="00EE749A">
      <w:pPr>
        <w:pStyle w:val="CorpsA"/>
        <w:shd w:val="clear" w:color="auto" w:fill="FFFFFF"/>
        <w:spacing w:after="0" w:line="234" w:lineRule="atLeast"/>
        <w:rPr>
          <w:rFonts w:ascii="Times New Roman Bold"/>
          <w:b/>
          <w:sz w:val="28"/>
          <w:szCs w:val="28"/>
          <w:u w:val="single"/>
        </w:rPr>
      </w:pPr>
    </w:p>
    <w:p w14:paraId="7EBD9D5F" w14:textId="77777777" w:rsidR="003C2262" w:rsidRDefault="00443613" w:rsidP="00443613">
      <w:pPr>
        <w:pStyle w:val="Style2"/>
      </w:pPr>
      <w:r>
        <w:rPr>
          <w:noProof/>
        </w:rPr>
        <w:drawing>
          <wp:inline distT="0" distB="0" distL="0" distR="0" wp14:anchorId="597057F6" wp14:editId="45EB5F78">
            <wp:extent cx="6408420" cy="360531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408420" cy="3605313"/>
                    </a:xfrm>
                    <a:prstGeom prst="rect">
                      <a:avLst/>
                    </a:prstGeom>
                  </pic:spPr>
                </pic:pic>
              </a:graphicData>
            </a:graphic>
          </wp:inline>
        </w:drawing>
      </w:r>
    </w:p>
    <w:p w14:paraId="4B4B4005" w14:textId="77777777" w:rsidR="00443613" w:rsidRDefault="00443613" w:rsidP="00B16EB7">
      <w:pPr>
        <w:pStyle w:val="Style2"/>
        <w:ind w:firstLine="708"/>
        <w:outlineLvl w:val="2"/>
      </w:pPr>
    </w:p>
    <w:p w14:paraId="20E3D90F" w14:textId="77777777" w:rsidR="003C2262" w:rsidRDefault="00BE3B87" w:rsidP="00B16EB7">
      <w:pPr>
        <w:pStyle w:val="Style2"/>
        <w:outlineLvl w:val="2"/>
      </w:pPr>
      <w:bookmarkStart w:id="6" w:name="_Toc132632882"/>
      <w:r>
        <w:t xml:space="preserve">2.2.3 </w:t>
      </w:r>
      <w:r w:rsidR="00443613" w:rsidRPr="00443613">
        <w:t>Répartitions des dossiers civils et pénaux en cours par AAH</w:t>
      </w:r>
      <w:bookmarkEnd w:id="6"/>
    </w:p>
    <w:p w14:paraId="600AD4BC" w14:textId="77777777" w:rsidR="00357AD3" w:rsidRDefault="00443613" w:rsidP="00443613">
      <w:pPr>
        <w:pStyle w:val="Style2"/>
      </w:pPr>
      <w:r>
        <w:rPr>
          <w:noProof/>
        </w:rPr>
        <w:drawing>
          <wp:inline distT="0" distB="0" distL="0" distR="0" wp14:anchorId="71BA5608" wp14:editId="14837023">
            <wp:extent cx="6408420" cy="3619404"/>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408420" cy="3619404"/>
                    </a:xfrm>
                    <a:prstGeom prst="rect">
                      <a:avLst/>
                    </a:prstGeom>
                  </pic:spPr>
                </pic:pic>
              </a:graphicData>
            </a:graphic>
          </wp:inline>
        </w:drawing>
      </w:r>
    </w:p>
    <w:p w14:paraId="1E8DC86B" w14:textId="77777777" w:rsidR="00357AD3" w:rsidRPr="00357AD3" w:rsidRDefault="00357AD3" w:rsidP="00B16EB7">
      <w:pPr>
        <w:pStyle w:val="Titre3"/>
        <w:rPr>
          <w:lang w:val="fr-FR" w:eastAsia="fr-FR"/>
        </w:rPr>
      </w:pPr>
    </w:p>
    <w:p w14:paraId="404E78E1" w14:textId="77777777" w:rsidR="00357AD3" w:rsidRDefault="00BE3B87" w:rsidP="00046286">
      <w:pPr>
        <w:pStyle w:val="Style2"/>
        <w:outlineLvl w:val="2"/>
      </w:pPr>
      <w:bookmarkStart w:id="7" w:name="_Toc132632883"/>
      <w:r>
        <w:t xml:space="preserve">2.2.4 </w:t>
      </w:r>
      <w:r w:rsidR="00357AD3" w:rsidRPr="00357AD3">
        <w:t>Et</w:t>
      </w:r>
      <w:r w:rsidR="00357AD3">
        <w:t xml:space="preserve">at de l'ensemble  des dossiers gérés par Chrysallis </w:t>
      </w:r>
      <w:r w:rsidR="00357AD3" w:rsidRPr="00357AD3">
        <w:t>depuis 2002</w:t>
      </w:r>
      <w:bookmarkEnd w:id="7"/>
    </w:p>
    <w:p w14:paraId="1D801892" w14:textId="77777777" w:rsidR="00046286" w:rsidRDefault="00046286" w:rsidP="00923994">
      <w:pPr>
        <w:pStyle w:val="Style2"/>
        <w:ind w:firstLine="708"/>
      </w:pPr>
    </w:p>
    <w:p w14:paraId="563B61CB" w14:textId="77777777" w:rsidR="00443613" w:rsidRDefault="00357AD3" w:rsidP="00923994">
      <w:pPr>
        <w:pStyle w:val="Style2"/>
        <w:ind w:firstLine="708"/>
      </w:pPr>
      <w:r>
        <w:rPr>
          <w:noProof/>
        </w:rPr>
        <w:drawing>
          <wp:inline distT="0" distB="0" distL="0" distR="0" wp14:anchorId="1171B2AE" wp14:editId="51E06705">
            <wp:extent cx="5877169" cy="35814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881194" cy="3583853"/>
                    </a:xfrm>
                    <a:prstGeom prst="rect">
                      <a:avLst/>
                    </a:prstGeom>
                  </pic:spPr>
                </pic:pic>
              </a:graphicData>
            </a:graphic>
          </wp:inline>
        </w:drawing>
      </w:r>
    </w:p>
    <w:p w14:paraId="3F2390E6" w14:textId="77777777" w:rsidR="00046286" w:rsidRDefault="00046286" w:rsidP="00B16EB7">
      <w:pPr>
        <w:pStyle w:val="Style2"/>
        <w:outlineLvl w:val="2"/>
      </w:pPr>
    </w:p>
    <w:p w14:paraId="527A8D76" w14:textId="77777777" w:rsidR="0037422E" w:rsidRPr="00642E59" w:rsidRDefault="00BE3B87" w:rsidP="00B16EB7">
      <w:pPr>
        <w:pStyle w:val="Style2"/>
        <w:outlineLvl w:val="2"/>
      </w:pPr>
      <w:bookmarkStart w:id="8" w:name="_Toc132632884"/>
      <w:r>
        <w:t xml:space="preserve">2.2.5 </w:t>
      </w:r>
      <w:r w:rsidR="0037422E" w:rsidRPr="00642E59">
        <w:t>Origine de la désignation</w:t>
      </w:r>
      <w:bookmarkEnd w:id="8"/>
    </w:p>
    <w:p w14:paraId="4291D3C4" w14:textId="77777777" w:rsidR="0071407B" w:rsidRDefault="00F776BB" w:rsidP="0071407B">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L’origine de la désignation provient le plus souvent</w:t>
      </w:r>
      <w:r w:rsidR="0071407B">
        <w:rPr>
          <w:rFonts w:ascii="Arial Narrow" w:hAnsi="Arial Narrow"/>
          <w:sz w:val="24"/>
          <w:szCs w:val="24"/>
        </w:rPr>
        <w:t xml:space="preserve"> </w:t>
      </w:r>
      <w:r>
        <w:rPr>
          <w:rFonts w:ascii="Arial Narrow" w:hAnsi="Arial Narrow"/>
          <w:sz w:val="24"/>
          <w:szCs w:val="24"/>
        </w:rPr>
        <w:t xml:space="preserve">du Procureur de la République (71% des cas), suivant la règle </w:t>
      </w:r>
      <w:r w:rsidR="0071407B" w:rsidRPr="0071407B">
        <w:rPr>
          <w:rFonts w:ascii="Arial Narrow" w:hAnsi="Arial Narrow"/>
          <w:sz w:val="24"/>
          <w:szCs w:val="24"/>
        </w:rPr>
        <w:t xml:space="preserve">d’un calendrier de quinzaines attribuées aux 2 associations sur la Drôme  REMAID et Chrysallis Drôme. </w:t>
      </w:r>
    </w:p>
    <w:p w14:paraId="6F75CF41" w14:textId="77777777" w:rsidR="00642E59" w:rsidRDefault="00642E59" w:rsidP="0071407B">
      <w:pPr>
        <w:pStyle w:val="CorpsA"/>
        <w:shd w:val="clear" w:color="auto" w:fill="FFFFFF"/>
        <w:spacing w:after="0" w:line="234" w:lineRule="atLeast"/>
        <w:jc w:val="both"/>
        <w:rPr>
          <w:rFonts w:ascii="Arial Narrow" w:hAnsi="Arial Narrow"/>
          <w:sz w:val="24"/>
          <w:szCs w:val="24"/>
        </w:rPr>
      </w:pPr>
    </w:p>
    <w:p w14:paraId="159CF4A4" w14:textId="2B3E8DC3" w:rsidR="00B7753A" w:rsidRDefault="007E7AE1" w:rsidP="00EE749A">
      <w:pPr>
        <w:pStyle w:val="CorpsA"/>
        <w:shd w:val="clear" w:color="auto" w:fill="FFFFFF"/>
        <w:spacing w:after="0" w:line="234" w:lineRule="atLeast"/>
        <w:rPr>
          <w:rFonts w:ascii="Arial Narrow" w:hAnsi="Arial Narrow"/>
          <w:sz w:val="24"/>
          <w:szCs w:val="24"/>
        </w:rPr>
      </w:pPr>
      <w:r>
        <w:rPr>
          <w:noProof/>
        </w:rPr>
        <w:drawing>
          <wp:inline distT="0" distB="0" distL="0" distR="0" wp14:anchorId="19D13714" wp14:editId="0A3AA773">
            <wp:extent cx="5972810" cy="3291840"/>
            <wp:effectExtent l="0" t="0" r="889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3291840"/>
                    </a:xfrm>
                    <a:prstGeom prst="rect">
                      <a:avLst/>
                    </a:prstGeom>
                  </pic:spPr>
                </pic:pic>
              </a:graphicData>
            </a:graphic>
          </wp:inline>
        </w:drawing>
      </w:r>
    </w:p>
    <w:p w14:paraId="4161ED27" w14:textId="77777777" w:rsidR="00A02D95" w:rsidRDefault="00A02D95" w:rsidP="00EE749A">
      <w:pPr>
        <w:pStyle w:val="CorpsA"/>
        <w:shd w:val="clear" w:color="auto" w:fill="FFFFFF"/>
        <w:spacing w:after="0" w:line="234" w:lineRule="atLeast"/>
        <w:rPr>
          <w:rFonts w:ascii="Arial Narrow" w:hAnsi="Arial Narrow"/>
          <w:sz w:val="24"/>
          <w:szCs w:val="24"/>
        </w:rPr>
      </w:pPr>
    </w:p>
    <w:p w14:paraId="64D3C622" w14:textId="77777777" w:rsidR="00443613" w:rsidRDefault="00443613" w:rsidP="00923994">
      <w:pPr>
        <w:pStyle w:val="Style2"/>
        <w:ind w:firstLine="708"/>
      </w:pPr>
    </w:p>
    <w:p w14:paraId="0736AE90" w14:textId="77777777" w:rsidR="007E7AE1" w:rsidRDefault="007E7AE1" w:rsidP="00923994">
      <w:pPr>
        <w:pStyle w:val="Style2"/>
        <w:ind w:firstLine="708"/>
      </w:pPr>
    </w:p>
    <w:p w14:paraId="592F6575" w14:textId="77777777" w:rsidR="008444CF" w:rsidRDefault="00BE3B87" w:rsidP="00B16EB7">
      <w:pPr>
        <w:pStyle w:val="Style2"/>
        <w:outlineLvl w:val="2"/>
      </w:pPr>
      <w:bookmarkStart w:id="9" w:name="_Toc132632885"/>
      <w:r>
        <w:lastRenderedPageBreak/>
        <w:t xml:space="preserve">2.2.6 </w:t>
      </w:r>
      <w:r w:rsidR="008444CF" w:rsidRPr="00F61FE4">
        <w:t>Moment de la désignation</w:t>
      </w:r>
      <w:r w:rsidR="00357AD3">
        <w:t xml:space="preserve"> en 2022</w:t>
      </w:r>
      <w:bookmarkEnd w:id="9"/>
    </w:p>
    <w:p w14:paraId="0A542A59" w14:textId="77777777" w:rsidR="00443613" w:rsidRDefault="00357AD3" w:rsidP="00923994">
      <w:pPr>
        <w:pStyle w:val="Style2"/>
        <w:ind w:firstLine="708"/>
        <w:rPr>
          <w:b w:val="0"/>
        </w:rPr>
      </w:pPr>
      <w:r w:rsidRPr="00357AD3">
        <w:rPr>
          <w:b w:val="0"/>
        </w:rPr>
        <w:t xml:space="preserve">Une tendance </w:t>
      </w:r>
      <w:r>
        <w:rPr>
          <w:b w:val="0"/>
        </w:rPr>
        <w:t>se confirme, notre association Chrysallis Drôme est désignée de plus en plus tôt dans l’exercice de sa mission d’administration ad’hoc</w:t>
      </w:r>
      <w:r w:rsidR="00CB52AE">
        <w:rPr>
          <w:b w:val="0"/>
        </w:rPr>
        <w:t>, dès le début de l’enquête préliminaire orchestrée par un officier de police judiciaire. L’appréhension de l’AAH est de ne pas voir aboutir l’affaire par un classement sans suite.</w:t>
      </w:r>
    </w:p>
    <w:p w14:paraId="59E960F0" w14:textId="77777777" w:rsidR="00357AD3" w:rsidRPr="00357AD3" w:rsidRDefault="00ED0AAD" w:rsidP="00CB52AE">
      <w:pPr>
        <w:pStyle w:val="Style2"/>
        <w:rPr>
          <w:b w:val="0"/>
        </w:rPr>
      </w:pPr>
      <w:r>
        <w:rPr>
          <w:noProof/>
        </w:rPr>
        <w:drawing>
          <wp:inline distT="0" distB="0" distL="0" distR="0" wp14:anchorId="3F3484E2" wp14:editId="5CDA97C9">
            <wp:extent cx="6140027" cy="28194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140027" cy="2819400"/>
                    </a:xfrm>
                    <a:prstGeom prst="rect">
                      <a:avLst/>
                    </a:prstGeom>
                  </pic:spPr>
                </pic:pic>
              </a:graphicData>
            </a:graphic>
          </wp:inline>
        </w:drawing>
      </w:r>
    </w:p>
    <w:p w14:paraId="2506A04F" w14:textId="77777777" w:rsidR="005620F5" w:rsidRDefault="005620F5" w:rsidP="00B16EB7">
      <w:pPr>
        <w:pStyle w:val="Style2"/>
        <w:outlineLvl w:val="2"/>
      </w:pPr>
    </w:p>
    <w:p w14:paraId="6938B166" w14:textId="41D89558" w:rsidR="0037422E" w:rsidRDefault="00BE3B87" w:rsidP="00B16EB7">
      <w:pPr>
        <w:pStyle w:val="Style2"/>
        <w:outlineLvl w:val="2"/>
      </w:pPr>
      <w:bookmarkStart w:id="10" w:name="_Toc132632886"/>
      <w:r>
        <w:t xml:space="preserve">2.2.7 </w:t>
      </w:r>
      <w:r w:rsidR="00D17A90">
        <w:t>T</w:t>
      </w:r>
      <w:r w:rsidR="0037422E" w:rsidRPr="0037422E">
        <w:t>ype de faits de violence</w:t>
      </w:r>
      <w:r w:rsidR="007879E7">
        <w:t xml:space="preserve"> sur les dossiers en </w:t>
      </w:r>
      <w:r w:rsidR="005620F5">
        <w:t>nombre</w:t>
      </w:r>
      <w:bookmarkEnd w:id="10"/>
    </w:p>
    <w:p w14:paraId="3EFA8A92" w14:textId="76C0FDF6" w:rsidR="00D37574" w:rsidRDefault="008105A3" w:rsidP="00EE749A">
      <w:pPr>
        <w:pStyle w:val="CorpsA"/>
        <w:shd w:val="clear" w:color="auto" w:fill="FFFFFF"/>
        <w:spacing w:after="0" w:line="234" w:lineRule="atLeast"/>
        <w:rPr>
          <w:rFonts w:ascii="Times New Roman Bold"/>
          <w:b/>
          <w:sz w:val="28"/>
          <w:szCs w:val="28"/>
          <w:u w:val="single"/>
        </w:rPr>
      </w:pPr>
      <w:r>
        <w:rPr>
          <w:rFonts w:ascii="Times New Roman Bold"/>
          <w:b/>
          <w:sz w:val="28"/>
          <w:szCs w:val="28"/>
          <w:u w:val="single"/>
        </w:rPr>
        <w:t xml:space="preserve"> </w:t>
      </w:r>
      <w:r w:rsidR="008444CF">
        <w:rPr>
          <w:rFonts w:ascii="Times New Roman Bold"/>
          <w:b/>
          <w:sz w:val="28"/>
          <w:szCs w:val="28"/>
          <w:u w:val="single"/>
        </w:rPr>
        <w:t xml:space="preserve">         </w:t>
      </w:r>
      <w:r>
        <w:rPr>
          <w:rFonts w:ascii="Times New Roman Bold"/>
          <w:b/>
          <w:sz w:val="28"/>
          <w:szCs w:val="28"/>
          <w:u w:val="single"/>
        </w:rPr>
        <w:t xml:space="preserve">      </w:t>
      </w:r>
      <w:r w:rsidR="001C5473">
        <w:rPr>
          <w:noProof/>
        </w:rPr>
        <w:drawing>
          <wp:inline distT="0" distB="0" distL="0" distR="0" wp14:anchorId="64DBB542" wp14:editId="34C3D3A8">
            <wp:extent cx="5219700" cy="38760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19700" cy="3876085"/>
                    </a:xfrm>
                    <a:prstGeom prst="rect">
                      <a:avLst/>
                    </a:prstGeom>
                  </pic:spPr>
                </pic:pic>
              </a:graphicData>
            </a:graphic>
          </wp:inline>
        </w:drawing>
      </w:r>
    </w:p>
    <w:p w14:paraId="2CA2C7D3" w14:textId="77777777" w:rsidR="004D1A8B" w:rsidRDefault="004D1A8B" w:rsidP="00577D31">
      <w:pPr>
        <w:pStyle w:val="CorpsA"/>
        <w:shd w:val="clear" w:color="auto" w:fill="FFFFFF"/>
        <w:tabs>
          <w:tab w:val="left" w:pos="9632"/>
        </w:tabs>
        <w:spacing w:after="0" w:line="234" w:lineRule="atLeast"/>
        <w:rPr>
          <w:rFonts w:ascii="Arial Narrow" w:hAnsi="Arial Narrow"/>
          <w:sz w:val="24"/>
          <w:szCs w:val="24"/>
        </w:rPr>
      </w:pPr>
    </w:p>
    <w:p w14:paraId="7BD8B9BF" w14:textId="579BA2C8" w:rsidR="00DD2E7B" w:rsidRDefault="00C522BB" w:rsidP="00577D31">
      <w:pPr>
        <w:pStyle w:val="CorpsA"/>
        <w:shd w:val="clear" w:color="auto" w:fill="FFFFFF"/>
        <w:tabs>
          <w:tab w:val="left" w:pos="9632"/>
        </w:tabs>
        <w:spacing w:after="0" w:line="234" w:lineRule="atLeast"/>
        <w:rPr>
          <w:rFonts w:ascii="Arial Narrow" w:hAnsi="Arial Narrow"/>
          <w:sz w:val="24"/>
          <w:szCs w:val="24"/>
        </w:rPr>
      </w:pPr>
      <w:r>
        <w:rPr>
          <w:rFonts w:ascii="Arial Narrow" w:hAnsi="Arial Narrow"/>
          <w:sz w:val="24"/>
          <w:szCs w:val="24"/>
        </w:rPr>
        <w:t xml:space="preserve">Il est à noter que  </w:t>
      </w:r>
      <w:r w:rsidR="005620F5">
        <w:rPr>
          <w:rFonts w:ascii="Arial Narrow" w:hAnsi="Arial Narrow"/>
          <w:sz w:val="24"/>
          <w:szCs w:val="24"/>
        </w:rPr>
        <w:t xml:space="preserve">sur </w:t>
      </w:r>
      <w:r w:rsidR="00644841">
        <w:rPr>
          <w:rFonts w:ascii="Arial Narrow" w:hAnsi="Arial Narrow"/>
          <w:sz w:val="24"/>
          <w:szCs w:val="24"/>
        </w:rPr>
        <w:t xml:space="preserve">les </w:t>
      </w:r>
      <w:r w:rsidR="005620F5">
        <w:rPr>
          <w:rFonts w:ascii="Arial Narrow" w:hAnsi="Arial Narrow"/>
          <w:sz w:val="24"/>
          <w:szCs w:val="24"/>
        </w:rPr>
        <w:t xml:space="preserve">16 </w:t>
      </w:r>
      <w:r w:rsidR="00644841">
        <w:rPr>
          <w:rFonts w:ascii="Arial Narrow" w:hAnsi="Arial Narrow"/>
          <w:sz w:val="24"/>
          <w:szCs w:val="24"/>
        </w:rPr>
        <w:t xml:space="preserve">atteintes sexuelles </w:t>
      </w:r>
      <w:r>
        <w:rPr>
          <w:rFonts w:ascii="Arial Narrow" w:hAnsi="Arial Narrow"/>
          <w:sz w:val="24"/>
          <w:szCs w:val="24"/>
        </w:rPr>
        <w:t>et</w:t>
      </w:r>
      <w:r w:rsidR="005620F5">
        <w:rPr>
          <w:rFonts w:ascii="Arial Narrow" w:hAnsi="Arial Narrow"/>
          <w:sz w:val="24"/>
          <w:szCs w:val="24"/>
        </w:rPr>
        <w:t>/ou</w:t>
      </w:r>
      <w:r w:rsidR="00644841">
        <w:rPr>
          <w:rFonts w:ascii="Arial Narrow" w:hAnsi="Arial Narrow"/>
          <w:sz w:val="24"/>
          <w:szCs w:val="24"/>
        </w:rPr>
        <w:t xml:space="preserve"> les viol</w:t>
      </w:r>
      <w:r w:rsidR="005620F5">
        <w:rPr>
          <w:rFonts w:ascii="Arial Narrow" w:hAnsi="Arial Narrow"/>
          <w:sz w:val="24"/>
          <w:szCs w:val="24"/>
        </w:rPr>
        <w:t>s</w:t>
      </w:r>
      <w:r w:rsidR="001C5473">
        <w:rPr>
          <w:rFonts w:ascii="Arial Narrow" w:hAnsi="Arial Narrow"/>
          <w:sz w:val="24"/>
          <w:szCs w:val="24"/>
        </w:rPr>
        <w:t>,</w:t>
      </w:r>
      <w:r w:rsidR="005620F5">
        <w:rPr>
          <w:rFonts w:ascii="Arial Narrow" w:hAnsi="Arial Narrow"/>
          <w:sz w:val="24"/>
          <w:szCs w:val="24"/>
        </w:rPr>
        <w:t xml:space="preserve"> 13 relèvent </w:t>
      </w:r>
      <w:r w:rsidR="0037422E">
        <w:rPr>
          <w:rFonts w:ascii="Arial Narrow" w:hAnsi="Arial Narrow"/>
          <w:sz w:val="24"/>
          <w:szCs w:val="24"/>
        </w:rPr>
        <w:t>de l’inceste</w:t>
      </w:r>
      <w:r w:rsidR="00577D31">
        <w:rPr>
          <w:rFonts w:ascii="Arial Narrow" w:hAnsi="Arial Narrow"/>
          <w:sz w:val="24"/>
          <w:szCs w:val="24"/>
        </w:rPr>
        <w:t>.</w:t>
      </w:r>
    </w:p>
    <w:p w14:paraId="445ADB42" w14:textId="77777777" w:rsidR="00923994" w:rsidRDefault="00923994" w:rsidP="00466D46">
      <w:pPr>
        <w:pStyle w:val="CorpsA"/>
        <w:shd w:val="clear" w:color="auto" w:fill="FFFFFF"/>
        <w:spacing w:after="0" w:line="234" w:lineRule="atLeast"/>
        <w:rPr>
          <w:rFonts w:ascii="Arial Narrow" w:hAnsi="Arial Narrow"/>
          <w:sz w:val="24"/>
          <w:szCs w:val="24"/>
        </w:rPr>
      </w:pPr>
    </w:p>
    <w:p w14:paraId="6C9A4B04" w14:textId="77777777" w:rsidR="00046286" w:rsidRDefault="00046286" w:rsidP="00B16EB7">
      <w:pPr>
        <w:pStyle w:val="Style2"/>
        <w:outlineLvl w:val="2"/>
      </w:pPr>
    </w:p>
    <w:p w14:paraId="4BF5ED83" w14:textId="77777777" w:rsidR="001B3D24" w:rsidRDefault="001B3D24" w:rsidP="00B16EB7">
      <w:pPr>
        <w:pStyle w:val="Style2"/>
        <w:outlineLvl w:val="2"/>
      </w:pPr>
    </w:p>
    <w:p w14:paraId="34A594F5" w14:textId="77777777" w:rsidR="001B3D24" w:rsidRDefault="001B3D24" w:rsidP="00B16EB7">
      <w:pPr>
        <w:pStyle w:val="Style2"/>
        <w:outlineLvl w:val="2"/>
      </w:pPr>
    </w:p>
    <w:p w14:paraId="763CC2B3" w14:textId="77777777" w:rsidR="008105A3" w:rsidRPr="00DD2E7B" w:rsidRDefault="00BE3B87" w:rsidP="00B16EB7">
      <w:pPr>
        <w:pStyle w:val="Style2"/>
        <w:outlineLvl w:val="2"/>
      </w:pPr>
      <w:bookmarkStart w:id="11" w:name="_Toc132632887"/>
      <w:r>
        <w:t xml:space="preserve">2.2.8 </w:t>
      </w:r>
      <w:r w:rsidR="008105A3" w:rsidRPr="008105A3">
        <w:t>Sexe de la victime mineure</w:t>
      </w:r>
      <w:bookmarkEnd w:id="11"/>
    </w:p>
    <w:p w14:paraId="14063CC0" w14:textId="77777777" w:rsidR="00082ECC" w:rsidRDefault="008105A3" w:rsidP="00EE749A">
      <w:pPr>
        <w:pStyle w:val="CorpsA"/>
        <w:shd w:val="clear" w:color="auto" w:fill="FFFFFF"/>
        <w:spacing w:after="0" w:line="234" w:lineRule="atLeast"/>
        <w:rPr>
          <w:rFonts w:ascii="Arial Narrow" w:hAnsi="Arial Narrow"/>
          <w:sz w:val="24"/>
          <w:szCs w:val="24"/>
        </w:rPr>
      </w:pPr>
      <w:r>
        <w:rPr>
          <w:rFonts w:ascii="Arial Narrow" w:hAnsi="Arial Narrow"/>
          <w:sz w:val="24"/>
          <w:szCs w:val="24"/>
        </w:rPr>
        <w:t xml:space="preserve">                </w:t>
      </w:r>
      <w:r>
        <w:rPr>
          <w:noProof/>
        </w:rPr>
        <w:drawing>
          <wp:inline distT="0" distB="0" distL="0" distR="0" wp14:anchorId="093998C4" wp14:editId="01A65732">
            <wp:extent cx="4894392" cy="375666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897293" cy="3758886"/>
                    </a:xfrm>
                    <a:prstGeom prst="rect">
                      <a:avLst/>
                    </a:prstGeom>
                  </pic:spPr>
                </pic:pic>
              </a:graphicData>
            </a:graphic>
          </wp:inline>
        </w:drawing>
      </w:r>
    </w:p>
    <w:p w14:paraId="4E553EA2" w14:textId="77777777" w:rsidR="00D17A90" w:rsidRDefault="00D17A90" w:rsidP="007078C2">
      <w:pPr>
        <w:pStyle w:val="CorpsA"/>
        <w:jc w:val="both"/>
        <w:rPr>
          <w:rFonts w:ascii="Arial Narrow" w:hAnsi="Arial Narrow"/>
          <w:b/>
          <w:sz w:val="24"/>
          <w:szCs w:val="24"/>
        </w:rPr>
      </w:pPr>
    </w:p>
    <w:p w14:paraId="37509F20" w14:textId="77777777" w:rsidR="00983B70" w:rsidRDefault="00983B70" w:rsidP="00782B00">
      <w:pPr>
        <w:pStyle w:val="Style2"/>
      </w:pPr>
    </w:p>
    <w:p w14:paraId="2AF55309" w14:textId="11A25D23" w:rsidR="008105A3" w:rsidRPr="00F61FE4" w:rsidRDefault="00BE3B87" w:rsidP="00B16EB7">
      <w:pPr>
        <w:pStyle w:val="Style2"/>
        <w:outlineLvl w:val="2"/>
      </w:pPr>
      <w:bookmarkStart w:id="12" w:name="_Toc132632888"/>
      <w:r>
        <w:t xml:space="preserve">2.2.9 </w:t>
      </w:r>
      <w:r w:rsidR="008105A3" w:rsidRPr="00F61FE4">
        <w:t xml:space="preserve">Comparatif 2021/2022 sur </w:t>
      </w:r>
      <w:r w:rsidR="003944F1">
        <w:t>la présence aux tribunaux</w:t>
      </w:r>
      <w:r w:rsidR="0039234C">
        <w:t xml:space="preserve"> (en nombre)</w:t>
      </w:r>
      <w:bookmarkEnd w:id="12"/>
    </w:p>
    <w:p w14:paraId="207F53E4" w14:textId="77777777" w:rsidR="00082ECC" w:rsidRDefault="008105A3" w:rsidP="00FB5B93">
      <w:pPr>
        <w:pStyle w:val="CorpsA"/>
        <w:shd w:val="clear" w:color="auto" w:fill="FFFFFF"/>
        <w:spacing w:after="0" w:line="234" w:lineRule="atLeast"/>
        <w:jc w:val="center"/>
        <w:rPr>
          <w:rFonts w:ascii="Arial Narrow" w:hAnsi="Arial Narrow"/>
          <w:sz w:val="24"/>
          <w:szCs w:val="24"/>
        </w:rPr>
      </w:pPr>
      <w:r>
        <w:rPr>
          <w:noProof/>
        </w:rPr>
        <w:drawing>
          <wp:inline distT="0" distB="0" distL="0" distR="0" wp14:anchorId="656BD149" wp14:editId="7448B93B">
            <wp:extent cx="5145864" cy="316706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172306" cy="3183338"/>
                    </a:xfrm>
                    <a:prstGeom prst="rect">
                      <a:avLst/>
                    </a:prstGeom>
                  </pic:spPr>
                </pic:pic>
              </a:graphicData>
            </a:graphic>
          </wp:inline>
        </w:drawing>
      </w:r>
    </w:p>
    <w:p w14:paraId="4FC22094" w14:textId="6B097979" w:rsidR="00A13549" w:rsidRDefault="007879E7"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I</w:t>
      </w:r>
      <w:r w:rsidR="00496576">
        <w:rPr>
          <w:rFonts w:ascii="Arial Narrow" w:hAnsi="Arial Narrow"/>
          <w:sz w:val="24"/>
          <w:szCs w:val="24"/>
        </w:rPr>
        <w:t xml:space="preserve">l est à noter que </w:t>
      </w:r>
      <w:r w:rsidR="00C522BB">
        <w:rPr>
          <w:rFonts w:ascii="Arial Narrow" w:hAnsi="Arial Narrow"/>
          <w:sz w:val="24"/>
          <w:szCs w:val="24"/>
        </w:rPr>
        <w:t>la présence</w:t>
      </w:r>
      <w:r w:rsidR="005C4EC7">
        <w:rPr>
          <w:rFonts w:ascii="Arial Narrow" w:hAnsi="Arial Narrow"/>
          <w:sz w:val="24"/>
          <w:szCs w:val="24"/>
        </w:rPr>
        <w:t xml:space="preserve"> des administrateurs ad</w:t>
      </w:r>
      <w:r w:rsidR="00FB5B93">
        <w:rPr>
          <w:rFonts w:ascii="Arial Narrow" w:hAnsi="Arial Narrow"/>
          <w:sz w:val="24"/>
          <w:szCs w:val="24"/>
        </w:rPr>
        <w:t xml:space="preserve"> </w:t>
      </w:r>
      <w:r w:rsidR="005C4EC7">
        <w:rPr>
          <w:rFonts w:ascii="Arial Narrow" w:hAnsi="Arial Narrow"/>
          <w:sz w:val="24"/>
          <w:szCs w:val="24"/>
        </w:rPr>
        <w:t xml:space="preserve">hoc </w:t>
      </w:r>
      <w:r w:rsidR="00A461FF">
        <w:rPr>
          <w:rFonts w:ascii="Arial Narrow" w:hAnsi="Arial Narrow"/>
          <w:sz w:val="24"/>
          <w:szCs w:val="24"/>
        </w:rPr>
        <w:t>dans l’enceinte</w:t>
      </w:r>
      <w:r w:rsidR="005C4EC7">
        <w:rPr>
          <w:rFonts w:ascii="Arial Narrow" w:hAnsi="Arial Narrow"/>
          <w:sz w:val="24"/>
          <w:szCs w:val="24"/>
        </w:rPr>
        <w:t xml:space="preserve"> du tribunal </w:t>
      </w:r>
      <w:r w:rsidR="00A461FF">
        <w:rPr>
          <w:rFonts w:ascii="Arial Narrow" w:hAnsi="Arial Narrow"/>
          <w:sz w:val="24"/>
          <w:szCs w:val="24"/>
        </w:rPr>
        <w:t>pour</w:t>
      </w:r>
      <w:r w:rsidR="00466D46">
        <w:rPr>
          <w:rFonts w:ascii="Arial Narrow" w:hAnsi="Arial Narrow"/>
          <w:sz w:val="24"/>
          <w:szCs w:val="24"/>
        </w:rPr>
        <w:t xml:space="preserve"> l’accompagnement du mineur a fléchi de 30%</w:t>
      </w:r>
      <w:r w:rsidR="00A461FF">
        <w:rPr>
          <w:rFonts w:ascii="Arial Narrow" w:hAnsi="Arial Narrow"/>
          <w:sz w:val="24"/>
          <w:szCs w:val="24"/>
        </w:rPr>
        <w:t>.</w:t>
      </w:r>
      <w:r w:rsidR="00496576">
        <w:rPr>
          <w:rFonts w:ascii="Arial Narrow" w:hAnsi="Arial Narrow"/>
          <w:sz w:val="24"/>
          <w:szCs w:val="24"/>
        </w:rPr>
        <w:t xml:space="preserve"> Ce qui </w:t>
      </w:r>
      <w:r w:rsidR="00FB5B93">
        <w:rPr>
          <w:rFonts w:ascii="Arial Narrow" w:hAnsi="Arial Narrow"/>
          <w:sz w:val="24"/>
          <w:szCs w:val="24"/>
        </w:rPr>
        <w:t>ne reflète pas  notre activité car le nombre de désignations a a</w:t>
      </w:r>
      <w:r>
        <w:rPr>
          <w:rFonts w:ascii="Arial Narrow" w:hAnsi="Arial Narrow"/>
          <w:sz w:val="24"/>
          <w:szCs w:val="24"/>
        </w:rPr>
        <w:t>ugmenté de 38% de 2021 à 2022.</w:t>
      </w:r>
    </w:p>
    <w:p w14:paraId="6568A3EE" w14:textId="77777777" w:rsidR="008444CF" w:rsidRDefault="008444CF" w:rsidP="007078C2">
      <w:pPr>
        <w:pStyle w:val="CorpsA"/>
        <w:shd w:val="clear" w:color="auto" w:fill="FFFFFF"/>
        <w:spacing w:after="0" w:line="234" w:lineRule="atLeast"/>
        <w:rPr>
          <w:rFonts w:ascii="Arial Narrow" w:hAnsi="Arial Narrow"/>
          <w:sz w:val="24"/>
          <w:szCs w:val="24"/>
        </w:rPr>
      </w:pPr>
    </w:p>
    <w:p w14:paraId="7A65DD50" w14:textId="77777777" w:rsidR="00782B00" w:rsidRDefault="00782B00" w:rsidP="00923994">
      <w:pPr>
        <w:pStyle w:val="Style2"/>
        <w:ind w:firstLine="708"/>
      </w:pPr>
    </w:p>
    <w:p w14:paraId="65860BC5" w14:textId="77777777" w:rsidR="007879E7" w:rsidRDefault="007879E7" w:rsidP="00923994">
      <w:pPr>
        <w:pStyle w:val="Style2"/>
        <w:ind w:firstLine="708"/>
      </w:pPr>
    </w:p>
    <w:p w14:paraId="30E84FEF" w14:textId="77777777" w:rsidR="00983B70" w:rsidRDefault="00983B70" w:rsidP="00782B00">
      <w:pPr>
        <w:pStyle w:val="Style2"/>
      </w:pPr>
    </w:p>
    <w:p w14:paraId="5B4F3FB1" w14:textId="77777777" w:rsidR="00082ECC" w:rsidRDefault="00BE3B87" w:rsidP="00B16EB7">
      <w:pPr>
        <w:pStyle w:val="Style2"/>
        <w:outlineLvl w:val="2"/>
      </w:pPr>
      <w:bookmarkStart w:id="13" w:name="_Toc132632889"/>
      <w:r>
        <w:t xml:space="preserve">2.2.10 </w:t>
      </w:r>
      <w:r w:rsidR="008444CF">
        <w:t>Fin de mission</w:t>
      </w:r>
      <w:bookmarkEnd w:id="13"/>
    </w:p>
    <w:p w14:paraId="0A4B482A" w14:textId="77777777" w:rsidR="00F61FE4" w:rsidRDefault="008444CF" w:rsidP="008444CF">
      <w:pPr>
        <w:pStyle w:val="CorpsA"/>
        <w:jc w:val="both"/>
        <w:rPr>
          <w:rFonts w:ascii="Arial Narrow" w:hAnsi="Arial Narrow"/>
          <w:sz w:val="24"/>
          <w:szCs w:val="24"/>
        </w:rPr>
      </w:pPr>
      <w:r>
        <w:rPr>
          <w:rFonts w:ascii="Arial Narrow" w:hAnsi="Arial Narrow"/>
          <w:sz w:val="24"/>
          <w:szCs w:val="24"/>
        </w:rPr>
        <w:t xml:space="preserve">          </w:t>
      </w:r>
      <w:r>
        <w:rPr>
          <w:noProof/>
        </w:rPr>
        <w:drawing>
          <wp:inline distT="0" distB="0" distL="0" distR="0" wp14:anchorId="24F6FE54" wp14:editId="32879397">
            <wp:extent cx="5547360" cy="365971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546911" cy="3659422"/>
                    </a:xfrm>
                    <a:prstGeom prst="rect">
                      <a:avLst/>
                    </a:prstGeom>
                  </pic:spPr>
                </pic:pic>
              </a:graphicData>
            </a:graphic>
          </wp:inline>
        </w:drawing>
      </w:r>
      <w:r w:rsidR="008F404D">
        <w:rPr>
          <w:rFonts w:ascii="Arial Narrow" w:hAnsi="Arial Narrow"/>
          <w:sz w:val="24"/>
          <w:szCs w:val="24"/>
        </w:rPr>
        <w:t>.</w:t>
      </w:r>
    </w:p>
    <w:p w14:paraId="051C2517" w14:textId="77777777" w:rsidR="008444CF" w:rsidRDefault="008444CF" w:rsidP="008444CF">
      <w:pPr>
        <w:pStyle w:val="CorpsA"/>
        <w:jc w:val="both"/>
        <w:rPr>
          <w:rFonts w:ascii="Arial Narrow" w:hAnsi="Arial Narrow"/>
          <w:sz w:val="24"/>
          <w:szCs w:val="24"/>
        </w:rPr>
      </w:pPr>
      <w:r>
        <w:rPr>
          <w:rFonts w:ascii="Arial Narrow" w:hAnsi="Arial Narrow"/>
          <w:sz w:val="24"/>
          <w:szCs w:val="24"/>
        </w:rPr>
        <w:t>L’accroissement significatif de notre activité se mesure aussi par le nombre de règlement des frais de justice perçus (+43%)  par le truchement de l’application Chorus. C’est le domaine de Françoise G</w:t>
      </w:r>
      <w:r w:rsidR="00C522BB">
        <w:rPr>
          <w:rFonts w:ascii="Arial Narrow" w:hAnsi="Arial Narrow"/>
          <w:sz w:val="24"/>
          <w:szCs w:val="24"/>
        </w:rPr>
        <w:t>.</w:t>
      </w:r>
    </w:p>
    <w:p w14:paraId="23C78ED1" w14:textId="77777777" w:rsidR="008444CF" w:rsidRDefault="008444CF" w:rsidP="008444CF">
      <w:pPr>
        <w:pStyle w:val="CorpsA"/>
        <w:jc w:val="both"/>
        <w:rPr>
          <w:rFonts w:ascii="Arial Narrow" w:hAnsi="Arial Narrow"/>
          <w:sz w:val="24"/>
          <w:szCs w:val="24"/>
        </w:rPr>
      </w:pPr>
    </w:p>
    <w:p w14:paraId="39BEA8E4" w14:textId="77777777" w:rsidR="00782B00" w:rsidRDefault="00782B00" w:rsidP="00782B00">
      <w:pPr>
        <w:pStyle w:val="Style2"/>
      </w:pPr>
    </w:p>
    <w:p w14:paraId="6261F8CF" w14:textId="77777777" w:rsidR="00782B00" w:rsidRDefault="00782B00" w:rsidP="00782B00">
      <w:pPr>
        <w:pStyle w:val="Style2"/>
      </w:pPr>
    </w:p>
    <w:p w14:paraId="63931010" w14:textId="77777777" w:rsidR="00F61FE4" w:rsidRDefault="00BE3B87" w:rsidP="00B16EB7">
      <w:pPr>
        <w:pStyle w:val="Style2"/>
        <w:outlineLvl w:val="2"/>
      </w:pPr>
      <w:bookmarkStart w:id="14" w:name="_Toc132632890"/>
      <w:r>
        <w:t xml:space="preserve">2.2.11 </w:t>
      </w:r>
      <w:r w:rsidR="00F61FE4" w:rsidRPr="00F61FE4">
        <w:t>Répartition géographique de nos interventions</w:t>
      </w:r>
      <w:bookmarkEnd w:id="14"/>
      <w:r w:rsidR="00F61FE4" w:rsidRPr="00F61FE4">
        <w:t xml:space="preserve"> </w:t>
      </w:r>
    </w:p>
    <w:p w14:paraId="1BDC211D" w14:textId="08213CB4" w:rsidR="00782B00" w:rsidRPr="00782B00" w:rsidRDefault="00782B00" w:rsidP="00782B00">
      <w:pPr>
        <w:pStyle w:val="Style2"/>
        <w:rPr>
          <w:b w:val="0"/>
        </w:rPr>
      </w:pPr>
      <w:r w:rsidRPr="00782B00">
        <w:rPr>
          <w:b w:val="0"/>
        </w:rPr>
        <w:t>A travers cette carte, on peut apprécier l’étendue géographique de l’intervention des AAH dans leur mission d’accompagnement. C’est tout le territoire drômois qui est impacté de Buis les Baronnies le plus au sud à Anneyron dans le nord. Ainsi les AAH sont amenés à parcourir plus de</w:t>
      </w:r>
      <w:r w:rsidR="00FB5B93">
        <w:rPr>
          <w:b w:val="0"/>
        </w:rPr>
        <w:t xml:space="preserve"> </w:t>
      </w:r>
      <w:r w:rsidRPr="00782B00">
        <w:rPr>
          <w:b w:val="0"/>
        </w:rPr>
        <w:t>17 000 km pour honorer les rencontres avec les enfants, les auditions en gendarmeries, les réunions au sein de Chrysallis mais aussi avec nos partenaires en particulier les structures d’accueil pour enfants</w:t>
      </w:r>
      <w:r w:rsidR="0027464C">
        <w:rPr>
          <w:b w:val="0"/>
        </w:rPr>
        <w:t>.</w:t>
      </w:r>
    </w:p>
    <w:p w14:paraId="66EF0D34" w14:textId="77777777" w:rsidR="00F61FE4" w:rsidRDefault="009B4D55" w:rsidP="00EE749A">
      <w:pPr>
        <w:pStyle w:val="CorpsA"/>
        <w:shd w:val="clear" w:color="auto" w:fill="FFFFFF"/>
        <w:spacing w:after="0" w:line="234" w:lineRule="atLeast"/>
        <w:rPr>
          <w:rFonts w:ascii="Arial Narrow" w:hAnsi="Arial Narrow"/>
          <w:sz w:val="24"/>
          <w:szCs w:val="24"/>
        </w:rPr>
      </w:pPr>
      <w:r>
        <w:rPr>
          <w:rFonts w:ascii="Arial Narrow" w:hAnsi="Arial Narrow"/>
          <w:sz w:val="24"/>
          <w:szCs w:val="24"/>
        </w:rPr>
        <w:lastRenderedPageBreak/>
        <w:t xml:space="preserve">     </w:t>
      </w:r>
      <w:r>
        <w:rPr>
          <w:noProof/>
        </w:rPr>
        <w:drawing>
          <wp:inline distT="0" distB="0" distL="0" distR="0" wp14:anchorId="1635CEBE" wp14:editId="2948FC0F">
            <wp:extent cx="5730240" cy="8168640"/>
            <wp:effectExtent l="0" t="0" r="381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30240" cy="8168640"/>
                    </a:xfrm>
                    <a:prstGeom prst="rect">
                      <a:avLst/>
                    </a:prstGeom>
                  </pic:spPr>
                </pic:pic>
              </a:graphicData>
            </a:graphic>
          </wp:inline>
        </w:drawing>
      </w:r>
    </w:p>
    <w:p w14:paraId="7BDA8284" w14:textId="77777777" w:rsidR="00A13549" w:rsidRDefault="00F61FE4" w:rsidP="00EE749A">
      <w:pPr>
        <w:pStyle w:val="CorpsA"/>
        <w:shd w:val="clear" w:color="auto" w:fill="FFFFFF"/>
        <w:spacing w:after="0" w:line="234" w:lineRule="atLeast"/>
        <w:rPr>
          <w:rFonts w:ascii="Arial Narrow" w:hAnsi="Arial Narrow"/>
          <w:sz w:val="24"/>
          <w:szCs w:val="24"/>
        </w:rPr>
      </w:pPr>
      <w:r>
        <w:rPr>
          <w:rFonts w:ascii="Arial Narrow" w:hAnsi="Arial Narrow"/>
          <w:sz w:val="24"/>
          <w:szCs w:val="24"/>
        </w:rPr>
        <w:t xml:space="preserve">    </w:t>
      </w:r>
      <w:r w:rsidR="008444CF">
        <w:rPr>
          <w:rFonts w:ascii="Arial Narrow" w:hAnsi="Arial Narrow"/>
          <w:sz w:val="24"/>
          <w:szCs w:val="24"/>
        </w:rPr>
        <w:t xml:space="preserve">  </w:t>
      </w:r>
      <w:r>
        <w:rPr>
          <w:rFonts w:ascii="Arial Narrow" w:hAnsi="Arial Narrow"/>
          <w:sz w:val="24"/>
          <w:szCs w:val="24"/>
        </w:rPr>
        <w:t xml:space="preserve">  </w:t>
      </w:r>
    </w:p>
    <w:p w14:paraId="08CE011C" w14:textId="77777777" w:rsidR="00F61FE4" w:rsidRDefault="00F61FE4" w:rsidP="00EE749A">
      <w:pPr>
        <w:pStyle w:val="CorpsA"/>
        <w:shd w:val="clear" w:color="auto" w:fill="FFFFFF"/>
        <w:spacing w:after="0" w:line="234" w:lineRule="atLeast"/>
        <w:rPr>
          <w:rFonts w:ascii="Arial Narrow" w:hAnsi="Arial Narrow"/>
          <w:sz w:val="24"/>
          <w:szCs w:val="24"/>
        </w:rPr>
      </w:pPr>
    </w:p>
    <w:p w14:paraId="620D4C16" w14:textId="77777777" w:rsidR="00F61FE4" w:rsidRDefault="00923994" w:rsidP="00EE749A">
      <w:pPr>
        <w:pStyle w:val="CorpsA"/>
        <w:shd w:val="clear" w:color="auto" w:fill="FFFFFF"/>
        <w:spacing w:after="0" w:line="234" w:lineRule="atLeast"/>
        <w:rPr>
          <w:rFonts w:ascii="Arial Narrow" w:hAnsi="Arial Narrow"/>
          <w:sz w:val="24"/>
          <w:szCs w:val="24"/>
        </w:rPr>
      </w:pPr>
      <w:r>
        <w:rPr>
          <w:rFonts w:ascii="Arial Narrow" w:hAnsi="Arial Narrow"/>
          <w:sz w:val="24"/>
          <w:szCs w:val="24"/>
        </w:rPr>
        <w:t>.</w:t>
      </w:r>
    </w:p>
    <w:p w14:paraId="332CDBAF" w14:textId="77777777" w:rsidR="00A02D95" w:rsidRDefault="00A02D95" w:rsidP="00EE749A">
      <w:pPr>
        <w:pStyle w:val="CorpsA"/>
        <w:shd w:val="clear" w:color="auto" w:fill="FFFFFF"/>
        <w:spacing w:after="0" w:line="234" w:lineRule="atLeast"/>
        <w:rPr>
          <w:rFonts w:ascii="Times New Roman Bold"/>
          <w:b/>
          <w:sz w:val="28"/>
          <w:szCs w:val="28"/>
          <w:u w:val="single"/>
        </w:rPr>
      </w:pPr>
    </w:p>
    <w:p w14:paraId="5AF48D6F" w14:textId="77777777" w:rsidR="0071407B" w:rsidRDefault="0071407B" w:rsidP="00EE749A">
      <w:pPr>
        <w:pStyle w:val="CorpsA"/>
        <w:shd w:val="clear" w:color="auto" w:fill="FFFFFF"/>
        <w:spacing w:after="0" w:line="234" w:lineRule="atLeast"/>
        <w:rPr>
          <w:rFonts w:ascii="Times New Roman Bold"/>
          <w:b/>
          <w:sz w:val="28"/>
          <w:szCs w:val="28"/>
          <w:u w:val="single"/>
        </w:rPr>
      </w:pPr>
    </w:p>
    <w:p w14:paraId="72E2B263" w14:textId="77777777" w:rsidR="00782B00" w:rsidRDefault="00782B00" w:rsidP="00EE749A">
      <w:pPr>
        <w:pStyle w:val="CorpsA"/>
        <w:shd w:val="clear" w:color="auto" w:fill="FFFFFF"/>
        <w:spacing w:after="0" w:line="234" w:lineRule="atLeast"/>
        <w:rPr>
          <w:rFonts w:ascii="Times New Roman Bold"/>
          <w:b/>
          <w:sz w:val="28"/>
          <w:szCs w:val="28"/>
          <w:u w:val="single"/>
        </w:rPr>
      </w:pPr>
    </w:p>
    <w:p w14:paraId="7DE282B6" w14:textId="77777777" w:rsidR="00782B00" w:rsidRDefault="00782B00" w:rsidP="00EE749A">
      <w:pPr>
        <w:pStyle w:val="CorpsA"/>
        <w:shd w:val="clear" w:color="auto" w:fill="FFFFFF"/>
        <w:spacing w:after="0" w:line="234" w:lineRule="atLeast"/>
        <w:rPr>
          <w:rFonts w:ascii="Times New Roman Bold"/>
          <w:b/>
          <w:sz w:val="28"/>
          <w:szCs w:val="28"/>
          <w:u w:val="single"/>
        </w:rPr>
      </w:pPr>
    </w:p>
    <w:p w14:paraId="75BD7EF8" w14:textId="77777777" w:rsidR="00046286" w:rsidRDefault="00046286" w:rsidP="00B16EB7">
      <w:pPr>
        <w:pStyle w:val="Style1"/>
        <w:outlineLvl w:val="1"/>
      </w:pPr>
    </w:p>
    <w:p w14:paraId="01BCDDDE" w14:textId="77777777" w:rsidR="00A021B1" w:rsidRPr="008D1C5F" w:rsidRDefault="00BE3B87" w:rsidP="00B16EB7">
      <w:pPr>
        <w:pStyle w:val="Style1"/>
        <w:outlineLvl w:val="1"/>
      </w:pPr>
      <w:bookmarkStart w:id="15" w:name="_Toc132632891"/>
      <w:r>
        <w:lastRenderedPageBreak/>
        <w:t xml:space="preserve">2.3 </w:t>
      </w:r>
      <w:r w:rsidR="00A021B1" w:rsidRPr="008D1C5F">
        <w:t>Subvention</w:t>
      </w:r>
      <w:r w:rsidR="008D1C5F">
        <w:t>s</w:t>
      </w:r>
      <w:bookmarkEnd w:id="15"/>
    </w:p>
    <w:p w14:paraId="4598452C" w14:textId="77777777" w:rsidR="00D9109E" w:rsidRDefault="00D9109E" w:rsidP="00EE749A">
      <w:pPr>
        <w:pStyle w:val="CorpsA"/>
        <w:shd w:val="clear" w:color="auto" w:fill="FFFFFF"/>
        <w:spacing w:after="0" w:line="234" w:lineRule="atLeast"/>
        <w:rPr>
          <w:rFonts w:ascii="Arial Narrow" w:hAnsi="Arial Narrow"/>
          <w:sz w:val="24"/>
          <w:szCs w:val="24"/>
        </w:rPr>
      </w:pPr>
    </w:p>
    <w:p w14:paraId="7DA27350" w14:textId="77777777" w:rsidR="00B1690C" w:rsidRDefault="00757426"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Fabienne, Brigitte C</w:t>
      </w:r>
      <w:r w:rsidR="00B1690C">
        <w:rPr>
          <w:rFonts w:ascii="Arial Narrow" w:hAnsi="Arial Narrow"/>
          <w:sz w:val="24"/>
          <w:szCs w:val="24"/>
        </w:rPr>
        <w:t xml:space="preserve"> et Dominique </w:t>
      </w:r>
      <w:r w:rsidR="00E267AD">
        <w:rPr>
          <w:rFonts w:ascii="Arial Narrow" w:hAnsi="Arial Narrow"/>
          <w:sz w:val="24"/>
          <w:szCs w:val="24"/>
        </w:rPr>
        <w:t>et Françoise</w:t>
      </w:r>
      <w:r w:rsidR="00B1690C">
        <w:rPr>
          <w:rFonts w:ascii="Arial Narrow" w:hAnsi="Arial Narrow"/>
          <w:sz w:val="24"/>
          <w:szCs w:val="24"/>
        </w:rPr>
        <w:t xml:space="preserve"> se sont activées pour monter des dossiers de demande de subvention auprès des institutions et autres collectivités.</w:t>
      </w:r>
    </w:p>
    <w:p w14:paraId="5C2EBC19" w14:textId="77777777" w:rsidR="00A021B1" w:rsidRDefault="008D1C5F" w:rsidP="00FB5B93">
      <w:pPr>
        <w:pStyle w:val="CorpsA"/>
        <w:shd w:val="clear" w:color="auto" w:fill="FFFFFF"/>
        <w:spacing w:after="0" w:line="234" w:lineRule="atLeast"/>
        <w:jc w:val="both"/>
        <w:rPr>
          <w:rFonts w:ascii="Arial Narrow" w:hAnsi="Arial Narrow"/>
          <w:sz w:val="24"/>
          <w:szCs w:val="24"/>
        </w:rPr>
      </w:pPr>
      <w:r w:rsidRPr="008D1C5F">
        <w:rPr>
          <w:rFonts w:ascii="Arial Narrow" w:hAnsi="Arial Narrow"/>
          <w:sz w:val="24"/>
          <w:szCs w:val="24"/>
        </w:rPr>
        <w:t xml:space="preserve">Les demandes </w:t>
      </w:r>
      <w:r w:rsidR="00B1690C">
        <w:rPr>
          <w:rFonts w:ascii="Arial Narrow" w:hAnsi="Arial Narrow"/>
          <w:sz w:val="24"/>
          <w:szCs w:val="24"/>
        </w:rPr>
        <w:t xml:space="preserve">adressées à </w:t>
      </w:r>
      <w:r w:rsidR="00EA7C7D">
        <w:rPr>
          <w:rFonts w:ascii="Arial Narrow" w:hAnsi="Arial Narrow"/>
          <w:sz w:val="24"/>
          <w:szCs w:val="24"/>
        </w:rPr>
        <w:t xml:space="preserve"> la Ville de V</w:t>
      </w:r>
      <w:r w:rsidR="00B1690C">
        <w:rPr>
          <w:rFonts w:ascii="Arial Narrow" w:hAnsi="Arial Narrow"/>
          <w:sz w:val="24"/>
          <w:szCs w:val="24"/>
        </w:rPr>
        <w:t>alence</w:t>
      </w:r>
      <w:r w:rsidR="00FB5B93">
        <w:rPr>
          <w:rFonts w:ascii="Arial Narrow" w:hAnsi="Arial Narrow"/>
          <w:sz w:val="24"/>
          <w:szCs w:val="24"/>
        </w:rPr>
        <w:t xml:space="preserve"> et au CCAS </w:t>
      </w:r>
      <w:r w:rsidR="00E267AD">
        <w:rPr>
          <w:rFonts w:ascii="Arial Narrow" w:hAnsi="Arial Narrow"/>
          <w:sz w:val="24"/>
          <w:szCs w:val="24"/>
        </w:rPr>
        <w:t xml:space="preserve">de Romans </w:t>
      </w:r>
      <w:r w:rsidR="00EA7C7D">
        <w:rPr>
          <w:rFonts w:ascii="Arial Narrow" w:hAnsi="Arial Narrow"/>
          <w:sz w:val="24"/>
          <w:szCs w:val="24"/>
        </w:rPr>
        <w:t>n’ont pas été suivies d’effets.</w:t>
      </w:r>
    </w:p>
    <w:p w14:paraId="07F2E4A0" w14:textId="77777777" w:rsidR="00EA7C7D" w:rsidRDefault="00EA7C7D"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Le conseil Départemental dans le cadre de la représentation des enfants en matière pénale et civile et au titre de la formation initiale des bénévoles à la fonction d’administrateur ad</w:t>
      </w:r>
      <w:r w:rsidR="00FB5B93">
        <w:rPr>
          <w:rFonts w:ascii="Arial Narrow" w:hAnsi="Arial Narrow"/>
          <w:sz w:val="24"/>
          <w:szCs w:val="24"/>
        </w:rPr>
        <w:t xml:space="preserve"> </w:t>
      </w:r>
      <w:r>
        <w:rPr>
          <w:rFonts w:ascii="Arial Narrow" w:hAnsi="Arial Narrow"/>
          <w:sz w:val="24"/>
          <w:szCs w:val="24"/>
        </w:rPr>
        <w:t xml:space="preserve">hoc  a honoré une subvention </w:t>
      </w:r>
      <w:r w:rsidR="005136DF">
        <w:rPr>
          <w:rFonts w:ascii="Arial Narrow" w:hAnsi="Arial Narrow"/>
          <w:sz w:val="24"/>
          <w:szCs w:val="24"/>
        </w:rPr>
        <w:t>de 7000€.</w:t>
      </w:r>
    </w:p>
    <w:p w14:paraId="0C3983ED" w14:textId="77777777" w:rsidR="00E267AD" w:rsidRDefault="00E267AD" w:rsidP="00FB5B93">
      <w:pPr>
        <w:pStyle w:val="CorpsA"/>
        <w:shd w:val="clear" w:color="auto" w:fill="FFFFFF"/>
        <w:spacing w:after="0" w:line="234" w:lineRule="atLeast"/>
        <w:jc w:val="both"/>
        <w:rPr>
          <w:rFonts w:ascii="Arial Narrow" w:hAnsi="Arial Narrow"/>
          <w:sz w:val="24"/>
          <w:szCs w:val="24"/>
        </w:rPr>
      </w:pPr>
    </w:p>
    <w:p w14:paraId="1586DE9C" w14:textId="77777777" w:rsidR="005136DF" w:rsidRDefault="005136DF"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 xml:space="preserve">Le Fonds pour le Développement de la Vie Associative a versé une subvention de 1500€  </w:t>
      </w:r>
      <w:r w:rsidR="00E267AD">
        <w:rPr>
          <w:rFonts w:ascii="Arial Narrow" w:hAnsi="Arial Narrow"/>
          <w:sz w:val="24"/>
          <w:szCs w:val="24"/>
        </w:rPr>
        <w:t xml:space="preserve">pour le fonctionnement de Chrysallis et les actions liées </w:t>
      </w:r>
      <w:r w:rsidR="00FB5B93">
        <w:rPr>
          <w:rFonts w:ascii="Arial Narrow" w:hAnsi="Arial Narrow"/>
          <w:sz w:val="24"/>
          <w:szCs w:val="24"/>
        </w:rPr>
        <w:t>au</w:t>
      </w:r>
      <w:r>
        <w:rPr>
          <w:rFonts w:ascii="Arial Narrow" w:hAnsi="Arial Narrow"/>
          <w:sz w:val="24"/>
          <w:szCs w:val="24"/>
        </w:rPr>
        <w:t xml:space="preserve"> 20ème anniversaire de l’association</w:t>
      </w:r>
      <w:r w:rsidR="00757426">
        <w:rPr>
          <w:rFonts w:ascii="Arial Narrow" w:hAnsi="Arial Narrow"/>
          <w:sz w:val="24"/>
          <w:szCs w:val="24"/>
        </w:rPr>
        <w:t>.</w:t>
      </w:r>
      <w:r>
        <w:rPr>
          <w:rFonts w:ascii="Arial Narrow" w:hAnsi="Arial Narrow"/>
          <w:sz w:val="24"/>
          <w:szCs w:val="24"/>
        </w:rPr>
        <w:t xml:space="preserve"> </w:t>
      </w:r>
    </w:p>
    <w:p w14:paraId="7216D365" w14:textId="77777777" w:rsidR="00EA7C7D" w:rsidRDefault="00EA7C7D" w:rsidP="00FB5B93">
      <w:pPr>
        <w:pStyle w:val="CorpsA"/>
        <w:shd w:val="clear" w:color="auto" w:fill="FFFFFF"/>
        <w:spacing w:after="0" w:line="234" w:lineRule="atLeast"/>
        <w:jc w:val="both"/>
        <w:rPr>
          <w:rFonts w:ascii="Times New Roman Bold"/>
          <w:b/>
          <w:sz w:val="28"/>
          <w:szCs w:val="28"/>
          <w:u w:val="single"/>
        </w:rPr>
      </w:pPr>
    </w:p>
    <w:p w14:paraId="70B8C9E4" w14:textId="77777777" w:rsidR="00046286" w:rsidRDefault="00046286" w:rsidP="00B16EB7">
      <w:pPr>
        <w:pStyle w:val="Style1"/>
        <w:outlineLvl w:val="1"/>
      </w:pPr>
    </w:p>
    <w:p w14:paraId="7C2627EF" w14:textId="77777777" w:rsidR="00046286" w:rsidRDefault="00046286" w:rsidP="00B16EB7">
      <w:pPr>
        <w:pStyle w:val="Style1"/>
        <w:outlineLvl w:val="1"/>
      </w:pPr>
    </w:p>
    <w:p w14:paraId="5ED7029E" w14:textId="77777777" w:rsidR="00A021B1" w:rsidRPr="008D1C5F" w:rsidRDefault="00BE3B87" w:rsidP="00B16EB7">
      <w:pPr>
        <w:pStyle w:val="Style1"/>
        <w:outlineLvl w:val="1"/>
      </w:pPr>
      <w:bookmarkStart w:id="16" w:name="_Toc132632892"/>
      <w:r>
        <w:t xml:space="preserve">2.4 </w:t>
      </w:r>
      <w:r w:rsidR="00A021B1" w:rsidRPr="008D1C5F">
        <w:t>Formation</w:t>
      </w:r>
      <w:bookmarkEnd w:id="16"/>
    </w:p>
    <w:p w14:paraId="798C5EE8" w14:textId="77777777" w:rsidR="00A02D95" w:rsidRDefault="00A02D95" w:rsidP="00EE749A">
      <w:pPr>
        <w:pStyle w:val="CorpsA"/>
        <w:shd w:val="clear" w:color="auto" w:fill="FFFFFF"/>
        <w:spacing w:after="0" w:line="234" w:lineRule="atLeast"/>
        <w:rPr>
          <w:rFonts w:ascii="Arial Narrow" w:hAnsi="Arial Narrow"/>
          <w:sz w:val="24"/>
          <w:szCs w:val="24"/>
        </w:rPr>
      </w:pPr>
    </w:p>
    <w:p w14:paraId="1921DF9F" w14:textId="0FA58279" w:rsidR="009F5492" w:rsidRDefault="00640153" w:rsidP="00FB5B93">
      <w:pPr>
        <w:pStyle w:val="CorpsA"/>
        <w:shd w:val="clear" w:color="auto" w:fill="FFFFFF"/>
        <w:spacing w:after="0" w:line="234" w:lineRule="atLeast"/>
        <w:jc w:val="both"/>
        <w:rPr>
          <w:rFonts w:ascii="Arial Narrow" w:hAnsi="Arial Narrow"/>
          <w:sz w:val="24"/>
          <w:szCs w:val="24"/>
        </w:rPr>
      </w:pPr>
      <w:r w:rsidRPr="00640153">
        <w:rPr>
          <w:rFonts w:ascii="Arial Narrow" w:hAnsi="Arial Narrow"/>
          <w:sz w:val="24"/>
          <w:szCs w:val="24"/>
        </w:rPr>
        <w:t xml:space="preserve">Mme Marie Christine HARTEMANN </w:t>
      </w:r>
      <w:r w:rsidR="00A02D95">
        <w:rPr>
          <w:rFonts w:ascii="Arial Narrow" w:hAnsi="Arial Narrow"/>
          <w:sz w:val="24"/>
          <w:szCs w:val="24"/>
        </w:rPr>
        <w:t>avocat en Isère</w:t>
      </w:r>
      <w:r w:rsidRPr="00640153">
        <w:rPr>
          <w:rFonts w:ascii="Arial Narrow" w:hAnsi="Arial Narrow"/>
          <w:sz w:val="24"/>
          <w:szCs w:val="24"/>
        </w:rPr>
        <w:t xml:space="preserve"> a assuré une formation </w:t>
      </w:r>
      <w:r w:rsidRPr="007879E7">
        <w:rPr>
          <w:rFonts w:ascii="Arial Narrow" w:hAnsi="Arial Narrow"/>
          <w:sz w:val="24"/>
          <w:szCs w:val="24"/>
        </w:rPr>
        <w:t>sur 2 demi</w:t>
      </w:r>
      <w:r w:rsidR="007879E7" w:rsidRPr="007879E7">
        <w:rPr>
          <w:rFonts w:ascii="Arial Narrow" w:hAnsi="Arial Narrow"/>
          <w:sz w:val="24"/>
          <w:szCs w:val="24"/>
        </w:rPr>
        <w:t xml:space="preserve">es </w:t>
      </w:r>
      <w:r w:rsidRPr="007879E7">
        <w:rPr>
          <w:rFonts w:ascii="Arial Narrow" w:hAnsi="Arial Narrow"/>
          <w:sz w:val="24"/>
          <w:szCs w:val="24"/>
        </w:rPr>
        <w:t>journées</w:t>
      </w:r>
      <w:r w:rsidRPr="00640153">
        <w:rPr>
          <w:rFonts w:ascii="Arial Narrow" w:hAnsi="Arial Narrow"/>
          <w:sz w:val="24"/>
          <w:szCs w:val="24"/>
        </w:rPr>
        <w:t xml:space="preserve"> </w:t>
      </w:r>
      <w:r>
        <w:rPr>
          <w:rFonts w:ascii="Arial Narrow" w:hAnsi="Arial Narrow"/>
          <w:sz w:val="24"/>
          <w:szCs w:val="24"/>
        </w:rPr>
        <w:t xml:space="preserve">avec pour thème </w:t>
      </w:r>
      <w:r w:rsidRPr="00A02D95">
        <w:rPr>
          <w:rFonts w:ascii="Arial Narrow" w:hAnsi="Arial Narrow"/>
          <w:b/>
          <w:i/>
          <w:sz w:val="24"/>
          <w:szCs w:val="24"/>
        </w:rPr>
        <w:t>la r</w:t>
      </w:r>
      <w:r w:rsidR="00B1690C" w:rsidRPr="00A02D95">
        <w:rPr>
          <w:rFonts w:ascii="Arial Narrow" w:hAnsi="Arial Narrow"/>
          <w:b/>
          <w:i/>
          <w:sz w:val="24"/>
          <w:szCs w:val="24"/>
        </w:rPr>
        <w:t>éparation du préjudice corporel dans le cadre de procédures civiles et pénales</w:t>
      </w:r>
      <w:r>
        <w:rPr>
          <w:rFonts w:ascii="Arial Narrow" w:hAnsi="Arial Narrow"/>
          <w:sz w:val="24"/>
          <w:szCs w:val="24"/>
        </w:rPr>
        <w:t xml:space="preserve">. Outre le sujet très attractif et la qualité </w:t>
      </w:r>
      <w:r w:rsidR="009F5492">
        <w:rPr>
          <w:rFonts w:ascii="Arial Narrow" w:hAnsi="Arial Narrow"/>
          <w:sz w:val="24"/>
          <w:szCs w:val="24"/>
        </w:rPr>
        <w:t xml:space="preserve">de l’intervention, </w:t>
      </w:r>
      <w:r>
        <w:rPr>
          <w:rFonts w:ascii="Arial Narrow" w:hAnsi="Arial Narrow"/>
          <w:sz w:val="24"/>
          <w:szCs w:val="24"/>
        </w:rPr>
        <w:t xml:space="preserve">ce temps a été l’occasion d’échanger </w:t>
      </w:r>
      <w:r w:rsidR="009F5492">
        <w:rPr>
          <w:rFonts w:ascii="Arial Narrow" w:hAnsi="Arial Narrow"/>
          <w:sz w:val="24"/>
          <w:szCs w:val="24"/>
        </w:rPr>
        <w:t>entre avocats</w:t>
      </w:r>
      <w:r w:rsidR="00A02D95">
        <w:rPr>
          <w:rFonts w:ascii="Arial Narrow" w:hAnsi="Arial Narrow"/>
          <w:sz w:val="24"/>
          <w:szCs w:val="24"/>
        </w:rPr>
        <w:t xml:space="preserve"> du barreau de Valence</w:t>
      </w:r>
      <w:r w:rsidR="009F5492">
        <w:rPr>
          <w:rFonts w:ascii="Arial Narrow" w:hAnsi="Arial Narrow"/>
          <w:sz w:val="24"/>
          <w:szCs w:val="24"/>
        </w:rPr>
        <w:t xml:space="preserve"> et administrateurs ad’hoc.</w:t>
      </w:r>
    </w:p>
    <w:p w14:paraId="438C9B9F" w14:textId="77777777" w:rsidR="00A02D95" w:rsidRPr="00FB5B93" w:rsidRDefault="009F5492"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 xml:space="preserve"> </w:t>
      </w:r>
    </w:p>
    <w:p w14:paraId="043AF9D5" w14:textId="2A50756E" w:rsidR="00226A60" w:rsidRDefault="00226A60" w:rsidP="00FB5B93">
      <w:pPr>
        <w:pStyle w:val="CorpsA"/>
        <w:shd w:val="clear" w:color="auto" w:fill="FFFFFF"/>
        <w:spacing w:after="0" w:line="234" w:lineRule="atLeast"/>
        <w:jc w:val="both"/>
        <w:rPr>
          <w:rFonts w:ascii="Arial Narrow" w:hAnsi="Arial Narrow"/>
          <w:sz w:val="24"/>
          <w:szCs w:val="24"/>
        </w:rPr>
      </w:pPr>
      <w:r w:rsidRPr="00226A60">
        <w:rPr>
          <w:rFonts w:ascii="Arial Narrow" w:hAnsi="Arial Narrow"/>
          <w:sz w:val="24"/>
          <w:szCs w:val="24"/>
        </w:rPr>
        <w:t xml:space="preserve">Nos </w:t>
      </w:r>
      <w:r>
        <w:rPr>
          <w:rFonts w:ascii="Arial Narrow" w:hAnsi="Arial Narrow"/>
          <w:sz w:val="24"/>
          <w:szCs w:val="24"/>
        </w:rPr>
        <w:t xml:space="preserve">4 </w:t>
      </w:r>
      <w:r w:rsidRPr="00226A60">
        <w:rPr>
          <w:rFonts w:ascii="Arial Narrow" w:hAnsi="Arial Narrow"/>
          <w:sz w:val="24"/>
          <w:szCs w:val="24"/>
        </w:rPr>
        <w:t xml:space="preserve">nouvelles </w:t>
      </w:r>
      <w:r>
        <w:rPr>
          <w:rFonts w:ascii="Arial Narrow" w:hAnsi="Arial Narrow"/>
          <w:sz w:val="24"/>
          <w:szCs w:val="24"/>
        </w:rPr>
        <w:t>recrues</w:t>
      </w:r>
      <w:r w:rsidR="0027464C">
        <w:rPr>
          <w:rFonts w:ascii="Arial Narrow" w:hAnsi="Arial Narrow"/>
          <w:sz w:val="24"/>
          <w:szCs w:val="24"/>
        </w:rPr>
        <w:t xml:space="preserve"> en 2022</w:t>
      </w:r>
      <w:r>
        <w:rPr>
          <w:rFonts w:ascii="Arial Narrow" w:hAnsi="Arial Narrow"/>
          <w:sz w:val="24"/>
          <w:szCs w:val="24"/>
        </w:rPr>
        <w:t xml:space="preserve"> accompagnées des 2 services civiques ont participé à </w:t>
      </w:r>
      <w:r w:rsidRPr="00226A60">
        <w:rPr>
          <w:rFonts w:ascii="Arial Narrow" w:hAnsi="Arial Narrow"/>
          <w:b/>
          <w:sz w:val="24"/>
          <w:szCs w:val="24"/>
        </w:rPr>
        <w:t>la formation initiale des AAH</w:t>
      </w:r>
      <w:r>
        <w:rPr>
          <w:rFonts w:ascii="Arial Narrow" w:hAnsi="Arial Narrow"/>
          <w:b/>
          <w:sz w:val="24"/>
          <w:szCs w:val="24"/>
        </w:rPr>
        <w:t xml:space="preserve"> </w:t>
      </w:r>
      <w:r>
        <w:rPr>
          <w:rFonts w:ascii="Arial Narrow" w:hAnsi="Arial Narrow"/>
          <w:sz w:val="24"/>
          <w:szCs w:val="24"/>
        </w:rPr>
        <w:t xml:space="preserve">dispensée par Isabelle ALKADERY de Chrysallis Isère. Cette formation </w:t>
      </w:r>
      <w:r w:rsidR="00577D31">
        <w:rPr>
          <w:rFonts w:ascii="Arial Narrow" w:hAnsi="Arial Narrow"/>
          <w:sz w:val="24"/>
          <w:szCs w:val="24"/>
        </w:rPr>
        <w:t xml:space="preserve">sur 3 jours, </w:t>
      </w:r>
      <w:r>
        <w:rPr>
          <w:rFonts w:ascii="Arial Narrow" w:hAnsi="Arial Narrow"/>
          <w:sz w:val="24"/>
          <w:szCs w:val="24"/>
        </w:rPr>
        <w:t>a pour but de r</w:t>
      </w:r>
      <w:r w:rsidRPr="00226A60">
        <w:rPr>
          <w:rFonts w:ascii="Arial Narrow" w:hAnsi="Arial Narrow"/>
          <w:sz w:val="24"/>
          <w:szCs w:val="24"/>
        </w:rPr>
        <w:t>endre les stagiaires capables :</w:t>
      </w:r>
    </w:p>
    <w:p w14:paraId="658F1666" w14:textId="77777777" w:rsidR="00226A60" w:rsidRPr="00603F58" w:rsidRDefault="00226A60" w:rsidP="00FB5B93">
      <w:pPr>
        <w:pStyle w:val="CorpsA"/>
        <w:numPr>
          <w:ilvl w:val="0"/>
          <w:numId w:val="5"/>
        </w:numPr>
        <w:shd w:val="clear" w:color="auto" w:fill="FFFFFF"/>
        <w:spacing w:after="0" w:line="234" w:lineRule="atLeast"/>
        <w:jc w:val="both"/>
        <w:rPr>
          <w:rFonts w:ascii="Arial Narrow" w:hAnsi="Arial Narrow"/>
          <w:sz w:val="24"/>
          <w:szCs w:val="24"/>
        </w:rPr>
      </w:pPr>
      <w:r>
        <w:rPr>
          <w:rFonts w:ascii="Arial Narrow" w:hAnsi="Arial Narrow"/>
          <w:sz w:val="24"/>
          <w:szCs w:val="24"/>
        </w:rPr>
        <w:t>D’a</w:t>
      </w:r>
      <w:r w:rsidRPr="00226A60">
        <w:rPr>
          <w:rFonts w:ascii="Arial Narrow" w:hAnsi="Arial Narrow"/>
          <w:sz w:val="24"/>
          <w:szCs w:val="24"/>
        </w:rPr>
        <w:t xml:space="preserve">ppréhender la mission de l’administrateur ad hoc au service des enfants mineurs victimes. </w:t>
      </w:r>
      <w:r w:rsidRPr="00603F58">
        <w:rPr>
          <w:rFonts w:ascii="Arial Narrow" w:hAnsi="Arial Narrow"/>
          <w:sz w:val="24"/>
          <w:szCs w:val="24"/>
        </w:rPr>
        <w:t>.</w:t>
      </w:r>
    </w:p>
    <w:p w14:paraId="3D5B45D5" w14:textId="77777777" w:rsidR="00226A60" w:rsidRDefault="00226A60" w:rsidP="00FB5B93">
      <w:pPr>
        <w:pStyle w:val="CorpsA"/>
        <w:numPr>
          <w:ilvl w:val="0"/>
          <w:numId w:val="5"/>
        </w:numPr>
        <w:shd w:val="clear" w:color="auto" w:fill="FFFFFF"/>
        <w:spacing w:after="0" w:line="234" w:lineRule="atLeast"/>
        <w:jc w:val="both"/>
        <w:rPr>
          <w:rFonts w:ascii="Arial Narrow" w:hAnsi="Arial Narrow"/>
          <w:sz w:val="24"/>
          <w:szCs w:val="24"/>
        </w:rPr>
      </w:pPr>
      <w:r>
        <w:rPr>
          <w:rFonts w:ascii="Arial Narrow" w:hAnsi="Arial Narrow"/>
          <w:sz w:val="24"/>
          <w:szCs w:val="24"/>
        </w:rPr>
        <w:t>D’assurer la</w:t>
      </w:r>
      <w:r w:rsidRPr="00226A60">
        <w:rPr>
          <w:rFonts w:ascii="Arial Narrow" w:hAnsi="Arial Narrow"/>
          <w:sz w:val="24"/>
          <w:szCs w:val="24"/>
        </w:rPr>
        <w:t xml:space="preserve"> représentation</w:t>
      </w:r>
      <w:r>
        <w:rPr>
          <w:rFonts w:ascii="Arial Narrow" w:hAnsi="Arial Narrow"/>
          <w:sz w:val="24"/>
          <w:szCs w:val="24"/>
        </w:rPr>
        <w:t>, l’</w:t>
      </w:r>
      <w:r w:rsidRPr="00226A60">
        <w:rPr>
          <w:rFonts w:ascii="Arial Narrow" w:hAnsi="Arial Narrow"/>
          <w:sz w:val="24"/>
          <w:szCs w:val="24"/>
        </w:rPr>
        <w:t>’accompagnement</w:t>
      </w:r>
      <w:r>
        <w:rPr>
          <w:rFonts w:ascii="Arial Narrow" w:hAnsi="Arial Narrow"/>
          <w:sz w:val="24"/>
          <w:szCs w:val="24"/>
        </w:rPr>
        <w:t>, l’</w:t>
      </w:r>
      <w:r w:rsidRPr="00226A60">
        <w:rPr>
          <w:rFonts w:ascii="Arial Narrow" w:hAnsi="Arial Narrow"/>
          <w:sz w:val="24"/>
          <w:szCs w:val="24"/>
        </w:rPr>
        <w:t>information</w:t>
      </w:r>
      <w:r>
        <w:rPr>
          <w:rFonts w:ascii="Arial Narrow" w:hAnsi="Arial Narrow"/>
          <w:sz w:val="24"/>
          <w:szCs w:val="24"/>
        </w:rPr>
        <w:t xml:space="preserve"> du mineur pour toute procédure pénale, civile ou administrative.</w:t>
      </w:r>
    </w:p>
    <w:p w14:paraId="7192E31A" w14:textId="77777777" w:rsidR="00226A60" w:rsidRDefault="00226A60" w:rsidP="00FB5B93">
      <w:pPr>
        <w:pStyle w:val="CorpsA"/>
        <w:numPr>
          <w:ilvl w:val="0"/>
          <w:numId w:val="5"/>
        </w:numPr>
        <w:shd w:val="clear" w:color="auto" w:fill="FFFFFF"/>
        <w:spacing w:after="0" w:line="234" w:lineRule="atLeast"/>
        <w:jc w:val="both"/>
        <w:rPr>
          <w:rFonts w:ascii="Arial Narrow" w:hAnsi="Arial Narrow"/>
          <w:sz w:val="24"/>
          <w:szCs w:val="24"/>
        </w:rPr>
      </w:pPr>
      <w:r>
        <w:rPr>
          <w:rFonts w:ascii="Arial Narrow" w:hAnsi="Arial Narrow"/>
          <w:sz w:val="24"/>
          <w:szCs w:val="24"/>
        </w:rPr>
        <w:t>De c</w:t>
      </w:r>
      <w:r w:rsidRPr="00226A60">
        <w:rPr>
          <w:rFonts w:ascii="Arial Narrow" w:hAnsi="Arial Narrow"/>
          <w:sz w:val="24"/>
          <w:szCs w:val="24"/>
        </w:rPr>
        <w:t xml:space="preserve">larifier le champ d’intervention de </w:t>
      </w:r>
      <w:r>
        <w:rPr>
          <w:rFonts w:ascii="Arial Narrow" w:hAnsi="Arial Narrow"/>
          <w:sz w:val="24"/>
          <w:szCs w:val="24"/>
        </w:rPr>
        <w:t>l’AAH</w:t>
      </w:r>
      <w:r w:rsidRPr="00226A60">
        <w:rPr>
          <w:rFonts w:ascii="Arial Narrow" w:hAnsi="Arial Narrow"/>
          <w:sz w:val="24"/>
          <w:szCs w:val="24"/>
        </w:rPr>
        <w:t xml:space="preserve"> au regard de l’enfant</w:t>
      </w:r>
      <w:r>
        <w:rPr>
          <w:rFonts w:ascii="Arial Narrow" w:hAnsi="Arial Narrow"/>
          <w:sz w:val="24"/>
          <w:szCs w:val="24"/>
        </w:rPr>
        <w:t>,</w:t>
      </w:r>
      <w:r w:rsidRPr="00226A60">
        <w:rPr>
          <w:rFonts w:ascii="Arial Narrow" w:hAnsi="Arial Narrow"/>
          <w:sz w:val="24"/>
          <w:szCs w:val="24"/>
        </w:rPr>
        <w:t xml:space="preserve"> de ses parents et des professionnels (magistrats avocats travailleurs sociaux)</w:t>
      </w:r>
    </w:p>
    <w:p w14:paraId="2B1F5DC6" w14:textId="77777777" w:rsidR="00CA4EEA" w:rsidRDefault="00226A60" w:rsidP="00FB5B93">
      <w:pPr>
        <w:pStyle w:val="CorpsA"/>
        <w:numPr>
          <w:ilvl w:val="0"/>
          <w:numId w:val="5"/>
        </w:numPr>
        <w:shd w:val="clear" w:color="auto" w:fill="FFFFFF"/>
        <w:spacing w:after="0" w:line="234" w:lineRule="atLeast"/>
        <w:jc w:val="both"/>
        <w:rPr>
          <w:rFonts w:ascii="Arial Narrow" w:hAnsi="Arial Narrow"/>
          <w:sz w:val="24"/>
          <w:szCs w:val="24"/>
        </w:rPr>
      </w:pPr>
      <w:r w:rsidRPr="00226A60">
        <w:rPr>
          <w:rFonts w:ascii="Arial Narrow" w:hAnsi="Arial Narrow"/>
          <w:sz w:val="24"/>
          <w:szCs w:val="24"/>
        </w:rPr>
        <w:t>D’acquérir les connaissances juridiques nécessaires pour exercer des</w:t>
      </w:r>
      <w:r>
        <w:rPr>
          <w:rFonts w:ascii="Arial Narrow" w:hAnsi="Arial Narrow"/>
          <w:sz w:val="24"/>
          <w:szCs w:val="24"/>
        </w:rPr>
        <w:t xml:space="preserve"> </w:t>
      </w:r>
      <w:r w:rsidRPr="00226A60">
        <w:rPr>
          <w:rFonts w:ascii="Arial Narrow" w:hAnsi="Arial Narrow"/>
          <w:sz w:val="24"/>
          <w:szCs w:val="24"/>
        </w:rPr>
        <w:t xml:space="preserve">mandats judiciaires civils et pénaux en </w:t>
      </w:r>
      <w:r>
        <w:rPr>
          <w:rFonts w:ascii="Arial Narrow" w:hAnsi="Arial Narrow"/>
          <w:sz w:val="24"/>
          <w:szCs w:val="24"/>
        </w:rPr>
        <w:t>qualité d’administrateur ad hoc.</w:t>
      </w:r>
    </w:p>
    <w:p w14:paraId="6D5D3C2F" w14:textId="77777777" w:rsidR="00676A71" w:rsidRDefault="00676A71" w:rsidP="00226A60">
      <w:pPr>
        <w:pStyle w:val="CorpsA"/>
        <w:shd w:val="clear" w:color="auto" w:fill="FFFFFF"/>
        <w:spacing w:after="0" w:line="234" w:lineRule="atLeast"/>
        <w:rPr>
          <w:rFonts w:ascii="Arial Narrow" w:hAnsi="Arial Narrow"/>
          <w:sz w:val="24"/>
          <w:szCs w:val="24"/>
        </w:rPr>
      </w:pPr>
    </w:p>
    <w:p w14:paraId="2CDACD50" w14:textId="77777777" w:rsidR="00676A71" w:rsidRDefault="00676A71" w:rsidP="00226A60">
      <w:pPr>
        <w:pStyle w:val="CorpsA"/>
        <w:shd w:val="clear" w:color="auto" w:fill="FFFFFF"/>
        <w:spacing w:after="0" w:line="234" w:lineRule="atLeast"/>
        <w:rPr>
          <w:rFonts w:ascii="Arial Narrow" w:hAnsi="Arial Narrow"/>
          <w:sz w:val="24"/>
          <w:szCs w:val="24"/>
        </w:rPr>
      </w:pPr>
    </w:p>
    <w:p w14:paraId="610341D0" w14:textId="77777777" w:rsidR="00226A60" w:rsidRDefault="00676A71"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 xml:space="preserve">Afin de faciliter la tâche de nos bénévoles en charge des comptes de notre association, Françoise V, Fabienne et Patrick ont suivi le module de formation à la </w:t>
      </w:r>
      <w:r w:rsidR="004A635D">
        <w:rPr>
          <w:rFonts w:ascii="Arial Narrow" w:hAnsi="Arial Narrow"/>
          <w:sz w:val="24"/>
          <w:szCs w:val="24"/>
        </w:rPr>
        <w:t>compatibilité</w:t>
      </w:r>
      <w:r>
        <w:rPr>
          <w:rFonts w:ascii="Arial Narrow" w:hAnsi="Arial Narrow"/>
          <w:sz w:val="24"/>
          <w:szCs w:val="24"/>
        </w:rPr>
        <w:t xml:space="preserve"> du milieu associatif</w:t>
      </w:r>
      <w:r w:rsidR="004A635D">
        <w:rPr>
          <w:rFonts w:ascii="Arial Narrow" w:hAnsi="Arial Narrow"/>
          <w:sz w:val="24"/>
          <w:szCs w:val="24"/>
        </w:rPr>
        <w:t xml:space="preserve"> initié par la FOL 26. </w:t>
      </w:r>
    </w:p>
    <w:p w14:paraId="5500BAE7" w14:textId="77777777" w:rsidR="004A635D" w:rsidRDefault="004A635D"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 xml:space="preserve">L’application en question </w:t>
      </w:r>
      <w:proofErr w:type="spellStart"/>
      <w:r w:rsidRPr="004A635D">
        <w:rPr>
          <w:rFonts w:ascii="Arial Narrow" w:hAnsi="Arial Narrow"/>
          <w:b/>
          <w:sz w:val="24"/>
          <w:szCs w:val="24"/>
        </w:rPr>
        <w:t>BasiCompta</w:t>
      </w:r>
      <w:proofErr w:type="spellEnd"/>
      <w:r>
        <w:rPr>
          <w:rFonts w:ascii="Arial Narrow" w:hAnsi="Arial Narrow"/>
          <w:sz w:val="24"/>
          <w:szCs w:val="24"/>
        </w:rPr>
        <w:t xml:space="preserve"> acqui</w:t>
      </w:r>
      <w:r w:rsidRPr="008A0448">
        <w:rPr>
          <w:rFonts w:ascii="Arial Narrow" w:hAnsi="Arial Narrow"/>
          <w:sz w:val="24"/>
          <w:szCs w:val="24"/>
        </w:rPr>
        <w:t>s</w:t>
      </w:r>
      <w:r w:rsidR="008D6515" w:rsidRPr="008A0448">
        <w:rPr>
          <w:rFonts w:ascii="Arial Narrow" w:hAnsi="Arial Narrow"/>
          <w:sz w:val="24"/>
          <w:szCs w:val="24"/>
        </w:rPr>
        <w:t>e</w:t>
      </w:r>
      <w:r>
        <w:rPr>
          <w:rFonts w:ascii="Arial Narrow" w:hAnsi="Arial Narrow"/>
          <w:sz w:val="24"/>
          <w:szCs w:val="24"/>
        </w:rPr>
        <w:t xml:space="preserve"> en juin 2022 correspond tout à fait à nos attentes et la prise en main par notre nouvelle trésorière </w:t>
      </w:r>
      <w:r w:rsidR="00923994">
        <w:rPr>
          <w:rFonts w:ascii="Arial Narrow" w:hAnsi="Arial Narrow"/>
          <w:sz w:val="24"/>
          <w:szCs w:val="24"/>
        </w:rPr>
        <w:t xml:space="preserve">Françoise V. </w:t>
      </w:r>
      <w:r>
        <w:rPr>
          <w:rFonts w:ascii="Arial Narrow" w:hAnsi="Arial Narrow"/>
          <w:sz w:val="24"/>
          <w:szCs w:val="24"/>
        </w:rPr>
        <w:t>s’avère pleine de satisfaction.</w:t>
      </w:r>
    </w:p>
    <w:p w14:paraId="180F10CE" w14:textId="77777777" w:rsidR="007A7553" w:rsidRDefault="007A7553" w:rsidP="00A02D95">
      <w:pPr>
        <w:pStyle w:val="CorpsA"/>
        <w:shd w:val="clear" w:color="auto" w:fill="FFFFFF"/>
        <w:spacing w:after="0" w:line="234" w:lineRule="atLeast"/>
        <w:rPr>
          <w:rFonts w:ascii="Arial Narrow" w:hAnsi="Arial Narrow"/>
          <w:sz w:val="24"/>
          <w:szCs w:val="24"/>
        </w:rPr>
      </w:pPr>
    </w:p>
    <w:p w14:paraId="15045CFF" w14:textId="77777777" w:rsidR="007A7553" w:rsidRPr="00226A60" w:rsidRDefault="007A7553" w:rsidP="00A02D95">
      <w:pPr>
        <w:pStyle w:val="CorpsA"/>
        <w:shd w:val="clear" w:color="auto" w:fill="FFFFFF"/>
        <w:spacing w:after="0" w:line="234" w:lineRule="atLeast"/>
        <w:rPr>
          <w:rFonts w:ascii="Arial Narrow" w:hAnsi="Arial Narrow"/>
          <w:sz w:val="24"/>
          <w:szCs w:val="24"/>
        </w:rPr>
      </w:pPr>
    </w:p>
    <w:p w14:paraId="637051EA" w14:textId="77777777" w:rsidR="004A635D" w:rsidRDefault="004A635D" w:rsidP="00A02D95">
      <w:pPr>
        <w:pStyle w:val="CorpsA"/>
        <w:shd w:val="clear" w:color="auto" w:fill="FFFFFF"/>
        <w:spacing w:after="0" w:line="234" w:lineRule="atLeast"/>
        <w:rPr>
          <w:rFonts w:ascii="Arial Narrow" w:hAnsi="Arial Narrow"/>
          <w:b/>
          <w:sz w:val="32"/>
          <w:szCs w:val="32"/>
          <w:u w:val="single"/>
        </w:rPr>
      </w:pPr>
    </w:p>
    <w:p w14:paraId="67036F72" w14:textId="77777777" w:rsidR="003F5941" w:rsidRDefault="003F5941" w:rsidP="00A02D95">
      <w:pPr>
        <w:pStyle w:val="CorpsA"/>
        <w:shd w:val="clear" w:color="auto" w:fill="FFFFFF"/>
        <w:spacing w:after="0" w:line="234" w:lineRule="atLeast"/>
        <w:rPr>
          <w:rFonts w:ascii="Arial Narrow" w:hAnsi="Arial Narrow"/>
          <w:b/>
          <w:sz w:val="32"/>
          <w:szCs w:val="32"/>
          <w:u w:val="single"/>
        </w:rPr>
      </w:pPr>
    </w:p>
    <w:p w14:paraId="09D768C5" w14:textId="77777777" w:rsidR="003F5941" w:rsidRDefault="003F5941" w:rsidP="00A02D95">
      <w:pPr>
        <w:pStyle w:val="CorpsA"/>
        <w:shd w:val="clear" w:color="auto" w:fill="FFFFFF"/>
        <w:spacing w:after="0" w:line="234" w:lineRule="atLeast"/>
        <w:rPr>
          <w:rFonts w:ascii="Arial Narrow" w:hAnsi="Arial Narrow"/>
          <w:b/>
          <w:sz w:val="32"/>
          <w:szCs w:val="32"/>
          <w:u w:val="single"/>
        </w:rPr>
      </w:pPr>
    </w:p>
    <w:p w14:paraId="27DB06D0" w14:textId="77777777" w:rsidR="00A021B1" w:rsidRDefault="00BE3B87" w:rsidP="00B16EB7">
      <w:pPr>
        <w:pStyle w:val="Style1"/>
        <w:outlineLvl w:val="1"/>
      </w:pPr>
      <w:bookmarkStart w:id="17" w:name="_Toc132632893"/>
      <w:r>
        <w:t xml:space="preserve">2.5 </w:t>
      </w:r>
      <w:r w:rsidR="00A021B1" w:rsidRPr="008D1C5F">
        <w:t>Communication</w:t>
      </w:r>
      <w:bookmarkEnd w:id="17"/>
    </w:p>
    <w:p w14:paraId="18A12AB6" w14:textId="77777777" w:rsidR="00276910" w:rsidRPr="00276910" w:rsidRDefault="00276910" w:rsidP="00A02D95">
      <w:pPr>
        <w:pStyle w:val="CorpsA"/>
        <w:shd w:val="clear" w:color="auto" w:fill="FFFFFF"/>
        <w:spacing w:after="0" w:line="234" w:lineRule="atLeast"/>
        <w:rPr>
          <w:rFonts w:ascii="Arial Narrow" w:hAnsi="Arial Narrow"/>
          <w:b/>
          <w:sz w:val="24"/>
          <w:szCs w:val="24"/>
          <w:u w:val="single"/>
        </w:rPr>
      </w:pPr>
    </w:p>
    <w:p w14:paraId="79F05717" w14:textId="77777777" w:rsidR="00276910" w:rsidRDefault="00276910" w:rsidP="00FB5B93">
      <w:pPr>
        <w:pStyle w:val="CorpsA"/>
        <w:shd w:val="clear" w:color="auto" w:fill="FFFFFF"/>
        <w:spacing w:after="0" w:line="234" w:lineRule="atLeast"/>
        <w:jc w:val="both"/>
        <w:rPr>
          <w:rFonts w:ascii="Arial Narrow" w:hAnsi="Arial Narrow"/>
          <w:sz w:val="24"/>
          <w:szCs w:val="24"/>
        </w:rPr>
      </w:pPr>
      <w:r w:rsidRPr="00276910">
        <w:rPr>
          <w:rFonts w:ascii="Arial Narrow" w:hAnsi="Arial Narrow"/>
          <w:sz w:val="24"/>
          <w:szCs w:val="24"/>
        </w:rPr>
        <w:t xml:space="preserve">Du fait des </w:t>
      </w:r>
      <w:r w:rsidR="00603F58">
        <w:rPr>
          <w:rFonts w:ascii="Arial Narrow" w:hAnsi="Arial Narrow"/>
          <w:sz w:val="24"/>
          <w:szCs w:val="24"/>
        </w:rPr>
        <w:t>désignations uniquement</w:t>
      </w:r>
      <w:r>
        <w:rPr>
          <w:rFonts w:ascii="Arial Narrow" w:hAnsi="Arial Narrow"/>
          <w:sz w:val="24"/>
          <w:szCs w:val="24"/>
        </w:rPr>
        <w:t xml:space="preserve"> par les magistrats, Chrysallis n’a nul besoin de rechercher à avoir de nouvelles missions d’AAH. Par contre il nous a semblé nécessaire et indispensable de continuer à faire connaître l’administration ad</w:t>
      </w:r>
      <w:r w:rsidR="00FB5B93">
        <w:rPr>
          <w:rFonts w:ascii="Arial Narrow" w:hAnsi="Arial Narrow"/>
          <w:sz w:val="24"/>
          <w:szCs w:val="24"/>
        </w:rPr>
        <w:t xml:space="preserve"> </w:t>
      </w:r>
      <w:r>
        <w:rPr>
          <w:rFonts w:ascii="Arial Narrow" w:hAnsi="Arial Narrow"/>
          <w:sz w:val="24"/>
          <w:szCs w:val="24"/>
        </w:rPr>
        <w:t>hoc, d’en présenter les implications et les limites auprès de nos partenaires.</w:t>
      </w:r>
    </w:p>
    <w:p w14:paraId="1449F86E" w14:textId="77777777" w:rsidR="007A7553" w:rsidRDefault="007A7553" w:rsidP="00FB5B93">
      <w:pPr>
        <w:pStyle w:val="CorpsA"/>
        <w:shd w:val="clear" w:color="auto" w:fill="FFFFFF"/>
        <w:spacing w:after="0" w:line="234" w:lineRule="atLeast"/>
        <w:jc w:val="both"/>
        <w:rPr>
          <w:rFonts w:ascii="Arial Narrow" w:hAnsi="Arial Narrow"/>
          <w:sz w:val="24"/>
          <w:szCs w:val="24"/>
        </w:rPr>
      </w:pPr>
    </w:p>
    <w:p w14:paraId="74CC5D2A" w14:textId="77777777" w:rsidR="007A7553" w:rsidRDefault="007A7553" w:rsidP="00A02D95">
      <w:pPr>
        <w:pStyle w:val="CorpsA"/>
        <w:shd w:val="clear" w:color="auto" w:fill="FFFFFF"/>
        <w:spacing w:after="0" w:line="234" w:lineRule="atLeast"/>
        <w:rPr>
          <w:rFonts w:ascii="Arial Narrow" w:hAnsi="Arial Narrow"/>
          <w:sz w:val="24"/>
          <w:szCs w:val="24"/>
        </w:rPr>
      </w:pPr>
    </w:p>
    <w:p w14:paraId="5F1EFFDA" w14:textId="77777777" w:rsidR="007A7553" w:rsidRDefault="007A7553" w:rsidP="00A02D95">
      <w:pPr>
        <w:pStyle w:val="CorpsA"/>
        <w:shd w:val="clear" w:color="auto" w:fill="FFFFFF"/>
        <w:spacing w:after="0" w:line="234" w:lineRule="atLeast"/>
        <w:rPr>
          <w:rFonts w:ascii="Arial Narrow" w:hAnsi="Arial Narrow"/>
          <w:sz w:val="24"/>
          <w:szCs w:val="24"/>
        </w:rPr>
      </w:pPr>
    </w:p>
    <w:p w14:paraId="434A481B" w14:textId="77777777" w:rsidR="007A7553" w:rsidRDefault="007A7553" w:rsidP="00A02D95">
      <w:pPr>
        <w:pStyle w:val="CorpsA"/>
        <w:shd w:val="clear" w:color="auto" w:fill="FFFFFF"/>
        <w:spacing w:after="0" w:line="234" w:lineRule="atLeast"/>
        <w:rPr>
          <w:rFonts w:ascii="Arial Narrow" w:hAnsi="Arial Narrow"/>
          <w:sz w:val="24"/>
          <w:szCs w:val="24"/>
        </w:rPr>
      </w:pPr>
    </w:p>
    <w:p w14:paraId="13BCFB98" w14:textId="77777777" w:rsidR="00276910" w:rsidRPr="00276910" w:rsidRDefault="00276910" w:rsidP="00A02D95">
      <w:pPr>
        <w:pStyle w:val="CorpsA"/>
        <w:shd w:val="clear" w:color="auto" w:fill="FFFFFF"/>
        <w:spacing w:after="0" w:line="234" w:lineRule="atLeast"/>
        <w:rPr>
          <w:rFonts w:ascii="Arial Narrow" w:hAnsi="Arial Narrow"/>
          <w:sz w:val="24"/>
          <w:szCs w:val="24"/>
        </w:rPr>
      </w:pPr>
      <w:r>
        <w:rPr>
          <w:rFonts w:ascii="Arial Narrow" w:hAnsi="Arial Narrow"/>
          <w:sz w:val="24"/>
          <w:szCs w:val="24"/>
        </w:rPr>
        <w:t xml:space="preserve"> </w:t>
      </w:r>
    </w:p>
    <w:p w14:paraId="540CAA25" w14:textId="77777777" w:rsidR="00046286" w:rsidRDefault="00046286" w:rsidP="00B16EB7">
      <w:pPr>
        <w:pStyle w:val="CorpsA"/>
        <w:jc w:val="both"/>
        <w:outlineLvl w:val="2"/>
        <w:rPr>
          <w:rFonts w:ascii="Arial Narrow" w:hAnsi="Arial Narrow"/>
          <w:b/>
          <w:sz w:val="24"/>
          <w:szCs w:val="24"/>
        </w:rPr>
      </w:pPr>
    </w:p>
    <w:p w14:paraId="04E82290" w14:textId="77777777" w:rsidR="00A021B1" w:rsidRPr="005B1664" w:rsidRDefault="00BE3B87" w:rsidP="00B16EB7">
      <w:pPr>
        <w:pStyle w:val="CorpsA"/>
        <w:jc w:val="both"/>
        <w:outlineLvl w:val="2"/>
        <w:rPr>
          <w:rFonts w:ascii="Arial Narrow" w:hAnsi="Arial Narrow"/>
          <w:b/>
          <w:sz w:val="24"/>
          <w:szCs w:val="24"/>
        </w:rPr>
      </w:pPr>
      <w:bookmarkStart w:id="18" w:name="_Toc132632894"/>
      <w:r>
        <w:rPr>
          <w:rFonts w:ascii="Arial Narrow" w:hAnsi="Arial Narrow"/>
          <w:b/>
          <w:sz w:val="24"/>
          <w:szCs w:val="24"/>
        </w:rPr>
        <w:lastRenderedPageBreak/>
        <w:t>2.5.1</w:t>
      </w:r>
      <w:r w:rsidR="00B16EB7">
        <w:rPr>
          <w:rFonts w:ascii="Arial Narrow" w:hAnsi="Arial Narrow"/>
          <w:b/>
          <w:sz w:val="24"/>
          <w:szCs w:val="24"/>
        </w:rPr>
        <w:t xml:space="preserve"> </w:t>
      </w:r>
      <w:r w:rsidR="00276910" w:rsidRPr="005B1664">
        <w:rPr>
          <w:rFonts w:ascii="Arial Narrow" w:hAnsi="Arial Narrow"/>
          <w:b/>
          <w:sz w:val="24"/>
          <w:szCs w:val="24"/>
        </w:rPr>
        <w:t>Site Web et Messagerie</w:t>
      </w:r>
      <w:bookmarkEnd w:id="18"/>
      <w:r w:rsidR="00276910" w:rsidRPr="005B1664">
        <w:rPr>
          <w:rFonts w:ascii="Arial Narrow" w:hAnsi="Arial Narrow"/>
          <w:b/>
          <w:sz w:val="24"/>
          <w:szCs w:val="24"/>
        </w:rPr>
        <w:t xml:space="preserve"> </w:t>
      </w:r>
    </w:p>
    <w:p w14:paraId="5882AEF9" w14:textId="77777777" w:rsidR="00A02D95" w:rsidRDefault="005D07A2" w:rsidP="00FB5B93">
      <w:pPr>
        <w:pStyle w:val="CorpsA"/>
        <w:shd w:val="clear" w:color="auto" w:fill="FFFFFF"/>
        <w:spacing w:after="0" w:line="234" w:lineRule="atLeast"/>
        <w:jc w:val="both"/>
        <w:rPr>
          <w:rFonts w:ascii="Arial Narrow" w:hAnsi="Arial Narrow"/>
          <w:sz w:val="24"/>
          <w:szCs w:val="24"/>
        </w:rPr>
      </w:pPr>
      <w:r w:rsidRPr="005D07A2">
        <w:rPr>
          <w:rFonts w:ascii="Arial Narrow" w:hAnsi="Arial Narrow"/>
          <w:sz w:val="24"/>
          <w:szCs w:val="24"/>
        </w:rPr>
        <w:t>L</w:t>
      </w:r>
      <w:r>
        <w:rPr>
          <w:rFonts w:ascii="Arial Narrow" w:hAnsi="Arial Narrow"/>
          <w:sz w:val="24"/>
          <w:szCs w:val="24"/>
        </w:rPr>
        <w:t xml:space="preserve">e renouvellement de notre site Web « Chrysallis Drôme » et la mise en place d’une messagerie avec un domaine propriétaire </w:t>
      </w:r>
      <w:r w:rsidRPr="00603F58">
        <w:rPr>
          <w:rFonts w:ascii="Arial Narrow" w:hAnsi="Arial Narrow"/>
          <w:b/>
          <w:i/>
          <w:sz w:val="24"/>
          <w:szCs w:val="24"/>
        </w:rPr>
        <w:t>« contact@chrysallis-drome.fr »</w:t>
      </w:r>
      <w:r>
        <w:rPr>
          <w:rFonts w:ascii="Arial Narrow" w:hAnsi="Arial Narrow"/>
          <w:sz w:val="24"/>
          <w:szCs w:val="24"/>
        </w:rPr>
        <w:t xml:space="preserve"> et des adresses personnalisées par bénévoles demeurent des outils </w:t>
      </w:r>
      <w:r w:rsidR="005B1664">
        <w:rPr>
          <w:rFonts w:ascii="Arial Narrow" w:hAnsi="Arial Narrow"/>
          <w:sz w:val="24"/>
          <w:szCs w:val="24"/>
        </w:rPr>
        <w:t xml:space="preserve">efficaces </w:t>
      </w:r>
      <w:r w:rsidR="00577D31">
        <w:rPr>
          <w:rFonts w:ascii="Arial Narrow" w:hAnsi="Arial Narrow"/>
          <w:sz w:val="24"/>
          <w:szCs w:val="24"/>
        </w:rPr>
        <w:t>de communication</w:t>
      </w:r>
      <w:r>
        <w:rPr>
          <w:rFonts w:ascii="Arial Narrow" w:hAnsi="Arial Narrow"/>
          <w:sz w:val="24"/>
          <w:szCs w:val="24"/>
        </w:rPr>
        <w:t xml:space="preserve"> dans l’accompagnement des mineurs victimes.</w:t>
      </w:r>
    </w:p>
    <w:p w14:paraId="287F7D4C" w14:textId="77777777" w:rsidR="00226A60" w:rsidRDefault="00226A60" w:rsidP="00A02D95">
      <w:pPr>
        <w:pStyle w:val="CorpsA"/>
        <w:shd w:val="clear" w:color="auto" w:fill="FFFFFF"/>
        <w:spacing w:after="0" w:line="234" w:lineRule="atLeast"/>
        <w:rPr>
          <w:rFonts w:ascii="Arial Narrow" w:hAnsi="Arial Narrow"/>
          <w:sz w:val="24"/>
          <w:szCs w:val="24"/>
        </w:rPr>
      </w:pPr>
    </w:p>
    <w:p w14:paraId="3DF6833C" w14:textId="77777777" w:rsidR="00603F58" w:rsidRDefault="00603F58" w:rsidP="00A02D95">
      <w:pPr>
        <w:pStyle w:val="CorpsA"/>
        <w:shd w:val="clear" w:color="auto" w:fill="FFFFFF"/>
        <w:spacing w:after="0" w:line="234" w:lineRule="atLeast"/>
        <w:rPr>
          <w:rFonts w:ascii="Arial Narrow" w:hAnsi="Arial Narrow"/>
          <w:sz w:val="24"/>
          <w:szCs w:val="24"/>
        </w:rPr>
      </w:pPr>
    </w:p>
    <w:p w14:paraId="3515583C" w14:textId="77777777" w:rsidR="0065236D" w:rsidRDefault="0065236D" w:rsidP="00A02D95">
      <w:pPr>
        <w:pStyle w:val="CorpsA"/>
        <w:shd w:val="clear" w:color="auto" w:fill="FFFFFF"/>
        <w:spacing w:after="0" w:line="234" w:lineRule="atLeast"/>
        <w:rPr>
          <w:rFonts w:ascii="Arial Narrow" w:hAnsi="Arial Narrow"/>
          <w:sz w:val="24"/>
          <w:szCs w:val="24"/>
        </w:rPr>
      </w:pPr>
    </w:p>
    <w:p w14:paraId="0EE6BB8F" w14:textId="77777777" w:rsidR="005D07A2" w:rsidRDefault="005D07A2" w:rsidP="00A02D95">
      <w:pPr>
        <w:pStyle w:val="CorpsA"/>
        <w:shd w:val="clear" w:color="auto" w:fill="FFFFFF"/>
        <w:spacing w:after="0" w:line="234" w:lineRule="atLeast"/>
        <w:rPr>
          <w:rFonts w:ascii="Arial Narrow" w:hAnsi="Arial Narrow"/>
          <w:sz w:val="24"/>
          <w:szCs w:val="24"/>
        </w:rPr>
      </w:pPr>
      <w:r>
        <w:rPr>
          <w:noProof/>
        </w:rPr>
        <w:drawing>
          <wp:inline distT="0" distB="0" distL="0" distR="0" wp14:anchorId="6FFA854B" wp14:editId="78D870C6">
            <wp:extent cx="6196721" cy="28117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195403" cy="2811182"/>
                    </a:xfrm>
                    <a:prstGeom prst="rect">
                      <a:avLst/>
                    </a:prstGeom>
                  </pic:spPr>
                </pic:pic>
              </a:graphicData>
            </a:graphic>
          </wp:inline>
        </w:drawing>
      </w:r>
    </w:p>
    <w:p w14:paraId="44B6148C" w14:textId="77777777" w:rsidR="00226A60" w:rsidRDefault="00226A60" w:rsidP="00A02D95">
      <w:pPr>
        <w:pStyle w:val="CorpsA"/>
        <w:shd w:val="clear" w:color="auto" w:fill="FFFFFF"/>
        <w:spacing w:after="0" w:line="234" w:lineRule="atLeast"/>
        <w:rPr>
          <w:rFonts w:ascii="Arial Narrow" w:hAnsi="Arial Narrow"/>
          <w:sz w:val="24"/>
          <w:szCs w:val="24"/>
        </w:rPr>
      </w:pPr>
    </w:p>
    <w:p w14:paraId="183F1029" w14:textId="77777777" w:rsidR="00603F58" w:rsidRDefault="00603F58" w:rsidP="00A02D95">
      <w:pPr>
        <w:pStyle w:val="CorpsA"/>
        <w:shd w:val="clear" w:color="auto" w:fill="FFFFFF"/>
        <w:spacing w:after="0" w:line="234" w:lineRule="atLeast"/>
        <w:rPr>
          <w:rFonts w:ascii="Arial Narrow" w:hAnsi="Arial Narrow"/>
          <w:sz w:val="24"/>
          <w:szCs w:val="24"/>
        </w:rPr>
      </w:pPr>
    </w:p>
    <w:p w14:paraId="465BAB71" w14:textId="77777777" w:rsidR="0065236D" w:rsidRDefault="0065236D" w:rsidP="00A02D95">
      <w:pPr>
        <w:pStyle w:val="CorpsA"/>
        <w:shd w:val="clear" w:color="auto" w:fill="FFFFFF"/>
        <w:spacing w:after="0" w:line="234" w:lineRule="atLeast"/>
        <w:rPr>
          <w:rFonts w:ascii="Arial Narrow" w:hAnsi="Arial Narrow"/>
          <w:sz w:val="24"/>
          <w:szCs w:val="24"/>
        </w:rPr>
      </w:pPr>
    </w:p>
    <w:p w14:paraId="45CCF0E2" w14:textId="77777777" w:rsidR="005D07A2" w:rsidRDefault="005D07A2"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Ceci n’a été possible que par le soutien et le  professionnalisme de Miran Martin de la société Citron Zébré</w:t>
      </w:r>
      <w:r w:rsidR="00226A60">
        <w:rPr>
          <w:rFonts w:ascii="Arial Narrow" w:hAnsi="Arial Narrow"/>
          <w:sz w:val="24"/>
          <w:szCs w:val="24"/>
        </w:rPr>
        <w:t>.</w:t>
      </w:r>
    </w:p>
    <w:p w14:paraId="6241D7FB" w14:textId="77777777" w:rsidR="00226A60" w:rsidRDefault="00226A60"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 xml:space="preserve">Si la forme a été mise en place avec des outils de communication adaptés (WordPress) il </w:t>
      </w:r>
      <w:r w:rsidR="0065236D">
        <w:rPr>
          <w:rFonts w:ascii="Arial Narrow" w:hAnsi="Arial Narrow"/>
          <w:sz w:val="24"/>
          <w:szCs w:val="24"/>
        </w:rPr>
        <w:t>a fallu nourrir cette plateforme de données</w:t>
      </w:r>
      <w:r>
        <w:rPr>
          <w:rFonts w:ascii="Arial Narrow" w:hAnsi="Arial Narrow"/>
          <w:sz w:val="24"/>
          <w:szCs w:val="24"/>
        </w:rPr>
        <w:t xml:space="preserve"> et définir les </w:t>
      </w:r>
      <w:r w:rsidR="0065236D">
        <w:rPr>
          <w:rFonts w:ascii="Arial Narrow" w:hAnsi="Arial Narrow"/>
          <w:sz w:val="24"/>
          <w:szCs w:val="24"/>
        </w:rPr>
        <w:t>règles de diffusion des i</w:t>
      </w:r>
      <w:r>
        <w:rPr>
          <w:rFonts w:ascii="Arial Narrow" w:hAnsi="Arial Narrow"/>
          <w:sz w:val="24"/>
          <w:szCs w:val="24"/>
        </w:rPr>
        <w:t>nformations relatives à l’association.</w:t>
      </w:r>
    </w:p>
    <w:p w14:paraId="130795C6" w14:textId="77777777" w:rsidR="00226A60" w:rsidRDefault="00226A60"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En place depuis mai 2022, il ne reste plus qu’à rendre vivant et attr</w:t>
      </w:r>
      <w:r w:rsidR="00FD3B0C">
        <w:rPr>
          <w:rFonts w:ascii="Arial Narrow" w:hAnsi="Arial Narrow"/>
          <w:sz w:val="24"/>
          <w:szCs w:val="24"/>
        </w:rPr>
        <w:t>actif ce site.</w:t>
      </w:r>
    </w:p>
    <w:p w14:paraId="25097B63" w14:textId="77777777" w:rsidR="00FD3B0C" w:rsidRDefault="00FD3B0C" w:rsidP="00A02D95">
      <w:pPr>
        <w:pStyle w:val="CorpsA"/>
        <w:shd w:val="clear" w:color="auto" w:fill="FFFFFF"/>
        <w:spacing w:after="0" w:line="234" w:lineRule="atLeast"/>
        <w:rPr>
          <w:rFonts w:ascii="Arial Narrow" w:hAnsi="Arial Narrow"/>
          <w:sz w:val="24"/>
          <w:szCs w:val="24"/>
        </w:rPr>
      </w:pPr>
    </w:p>
    <w:p w14:paraId="77CF501D" w14:textId="77777777" w:rsidR="00603F58" w:rsidRDefault="00603F58" w:rsidP="00A02D95">
      <w:pPr>
        <w:pStyle w:val="CorpsA"/>
        <w:shd w:val="clear" w:color="auto" w:fill="FFFFFF"/>
        <w:spacing w:after="0" w:line="234" w:lineRule="atLeast"/>
        <w:rPr>
          <w:rFonts w:ascii="Arial Narrow" w:hAnsi="Arial Narrow"/>
          <w:sz w:val="24"/>
          <w:szCs w:val="24"/>
        </w:rPr>
      </w:pPr>
    </w:p>
    <w:p w14:paraId="67416FDB" w14:textId="77777777" w:rsidR="00A021B1" w:rsidRPr="005B1664" w:rsidRDefault="00BE3B87" w:rsidP="00B16EB7">
      <w:pPr>
        <w:pStyle w:val="Style2"/>
        <w:outlineLvl w:val="2"/>
      </w:pPr>
      <w:bookmarkStart w:id="19" w:name="_Toc132632895"/>
      <w:r>
        <w:t xml:space="preserve">2.5.2 </w:t>
      </w:r>
      <w:proofErr w:type="spellStart"/>
      <w:r w:rsidR="00A021B1" w:rsidRPr="005B1664">
        <w:t>Sexo</w:t>
      </w:r>
      <w:proofErr w:type="spellEnd"/>
      <w:r w:rsidR="00A021B1" w:rsidRPr="005B1664">
        <w:t xml:space="preserve"> forum</w:t>
      </w:r>
      <w:bookmarkEnd w:id="19"/>
      <w:r w:rsidR="00276910" w:rsidRPr="005B1664">
        <w:t xml:space="preserve"> </w:t>
      </w:r>
    </w:p>
    <w:p w14:paraId="546D0032" w14:textId="77777777" w:rsidR="00276910" w:rsidRDefault="004D1A8B"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En Mars sur 2</w:t>
      </w:r>
      <w:r w:rsidR="00A878F2">
        <w:rPr>
          <w:rFonts w:ascii="Arial Narrow" w:hAnsi="Arial Narrow"/>
          <w:sz w:val="24"/>
          <w:szCs w:val="24"/>
        </w:rPr>
        <w:t xml:space="preserve"> jours, une </w:t>
      </w:r>
      <w:r w:rsidR="00DB7232">
        <w:rPr>
          <w:rFonts w:ascii="Arial Narrow" w:hAnsi="Arial Narrow"/>
          <w:sz w:val="24"/>
          <w:szCs w:val="24"/>
        </w:rPr>
        <w:t xml:space="preserve">nouvelle </w:t>
      </w:r>
      <w:r w:rsidR="00A878F2">
        <w:rPr>
          <w:rFonts w:ascii="Arial Narrow" w:hAnsi="Arial Narrow"/>
          <w:sz w:val="24"/>
          <w:szCs w:val="24"/>
        </w:rPr>
        <w:t xml:space="preserve">AAH Dominique et notre service civique Ambre  ont partagé un </w:t>
      </w:r>
      <w:r w:rsidR="00FD3B0C" w:rsidRPr="00FD3B0C">
        <w:rPr>
          <w:rFonts w:ascii="Arial Narrow" w:hAnsi="Arial Narrow"/>
          <w:sz w:val="24"/>
          <w:szCs w:val="24"/>
        </w:rPr>
        <w:t xml:space="preserve"> stand avec REMAID</w:t>
      </w:r>
      <w:r w:rsidR="00FB5B93">
        <w:rPr>
          <w:rFonts w:ascii="Arial Narrow" w:hAnsi="Arial Narrow"/>
          <w:sz w:val="24"/>
          <w:szCs w:val="24"/>
        </w:rPr>
        <w:t> ;</w:t>
      </w:r>
      <w:r w:rsidR="00A878F2">
        <w:rPr>
          <w:rFonts w:ascii="Arial Narrow" w:hAnsi="Arial Narrow"/>
          <w:sz w:val="24"/>
          <w:szCs w:val="24"/>
        </w:rPr>
        <w:t xml:space="preserve"> leur </w:t>
      </w:r>
      <w:r w:rsidR="00FD3B0C" w:rsidRPr="00FD3B0C">
        <w:rPr>
          <w:rFonts w:ascii="Arial Narrow" w:hAnsi="Arial Narrow"/>
          <w:sz w:val="24"/>
          <w:szCs w:val="24"/>
        </w:rPr>
        <w:t xml:space="preserve"> présence</w:t>
      </w:r>
      <w:r w:rsidR="00A878F2">
        <w:rPr>
          <w:rFonts w:ascii="Arial Narrow" w:hAnsi="Arial Narrow"/>
          <w:sz w:val="24"/>
          <w:szCs w:val="24"/>
        </w:rPr>
        <w:t xml:space="preserve"> a été </w:t>
      </w:r>
      <w:r w:rsidR="00FD3B0C" w:rsidRPr="00FD3B0C">
        <w:rPr>
          <w:rFonts w:ascii="Arial Narrow" w:hAnsi="Arial Narrow"/>
          <w:sz w:val="24"/>
          <w:szCs w:val="24"/>
        </w:rPr>
        <w:t xml:space="preserve"> </w:t>
      </w:r>
      <w:r w:rsidR="00A878F2">
        <w:rPr>
          <w:rFonts w:ascii="Arial Narrow" w:hAnsi="Arial Narrow"/>
          <w:sz w:val="24"/>
          <w:szCs w:val="24"/>
        </w:rPr>
        <w:t xml:space="preserve">appréciée par les organisateurs. Ambre </w:t>
      </w:r>
      <w:r w:rsidR="00FD3B0C" w:rsidRPr="00FD3B0C">
        <w:rPr>
          <w:rFonts w:ascii="Arial Narrow" w:hAnsi="Arial Narrow"/>
          <w:sz w:val="24"/>
          <w:szCs w:val="24"/>
        </w:rPr>
        <w:t xml:space="preserve">est intervenue plus avec ses compétences </w:t>
      </w:r>
      <w:r w:rsidR="005D350E">
        <w:rPr>
          <w:rFonts w:ascii="Arial Narrow" w:hAnsi="Arial Narrow"/>
          <w:sz w:val="24"/>
          <w:szCs w:val="24"/>
        </w:rPr>
        <w:t xml:space="preserve">en psychologie, </w:t>
      </w:r>
      <w:r w:rsidR="00FD3B0C" w:rsidRPr="00FD3B0C">
        <w:rPr>
          <w:rFonts w:ascii="Arial Narrow" w:hAnsi="Arial Narrow"/>
          <w:sz w:val="24"/>
          <w:szCs w:val="24"/>
        </w:rPr>
        <w:t xml:space="preserve">Dominique </w:t>
      </w:r>
      <w:r w:rsidR="005D350E">
        <w:rPr>
          <w:rFonts w:ascii="Arial Narrow" w:hAnsi="Arial Narrow"/>
          <w:sz w:val="24"/>
          <w:szCs w:val="24"/>
        </w:rPr>
        <w:t xml:space="preserve">a perçu </w:t>
      </w:r>
      <w:r w:rsidR="00FD3B0C" w:rsidRPr="00FD3B0C">
        <w:rPr>
          <w:rFonts w:ascii="Arial Narrow" w:hAnsi="Arial Narrow"/>
          <w:sz w:val="24"/>
          <w:szCs w:val="24"/>
        </w:rPr>
        <w:t xml:space="preserve"> l’importance de la présence des associations de victimes</w:t>
      </w:r>
      <w:r w:rsidR="0065236D">
        <w:rPr>
          <w:rFonts w:ascii="Arial Narrow" w:hAnsi="Arial Narrow"/>
          <w:sz w:val="24"/>
          <w:szCs w:val="24"/>
        </w:rPr>
        <w:t xml:space="preserve"> à ce forum.</w:t>
      </w:r>
    </w:p>
    <w:p w14:paraId="74AD5D9F" w14:textId="77777777" w:rsidR="005D350E" w:rsidRDefault="005D350E" w:rsidP="00A02D95">
      <w:pPr>
        <w:pStyle w:val="CorpsA"/>
        <w:shd w:val="clear" w:color="auto" w:fill="FFFFFF"/>
        <w:spacing w:after="0" w:line="234" w:lineRule="atLeast"/>
        <w:rPr>
          <w:rFonts w:ascii="Arial Narrow" w:hAnsi="Arial Narrow"/>
          <w:sz w:val="24"/>
          <w:szCs w:val="24"/>
        </w:rPr>
      </w:pPr>
    </w:p>
    <w:p w14:paraId="39ED8656" w14:textId="77777777" w:rsidR="00603F58" w:rsidRPr="00FD3B0C" w:rsidRDefault="00603F58" w:rsidP="00A02D95">
      <w:pPr>
        <w:pStyle w:val="CorpsA"/>
        <w:shd w:val="clear" w:color="auto" w:fill="FFFFFF"/>
        <w:spacing w:after="0" w:line="234" w:lineRule="atLeast"/>
        <w:rPr>
          <w:rFonts w:ascii="Arial Narrow" w:hAnsi="Arial Narrow"/>
          <w:sz w:val="24"/>
          <w:szCs w:val="24"/>
        </w:rPr>
      </w:pPr>
    </w:p>
    <w:p w14:paraId="68476888" w14:textId="77777777" w:rsidR="00A878F2" w:rsidRPr="005B1664" w:rsidRDefault="00BE3B87" w:rsidP="00B16EB7">
      <w:pPr>
        <w:pStyle w:val="Style2"/>
        <w:outlineLvl w:val="2"/>
      </w:pPr>
      <w:bookmarkStart w:id="20" w:name="_Toc132632896"/>
      <w:r>
        <w:t xml:space="preserve">2.5.3 </w:t>
      </w:r>
      <w:r w:rsidR="00A878F2" w:rsidRPr="005B1664">
        <w:t>Association des étudiants en Droit</w:t>
      </w:r>
      <w:bookmarkEnd w:id="20"/>
    </w:p>
    <w:p w14:paraId="16821AB3" w14:textId="77777777" w:rsidR="00603F58" w:rsidRDefault="00603F58" w:rsidP="00A02D95">
      <w:pPr>
        <w:pStyle w:val="CorpsA"/>
        <w:shd w:val="clear" w:color="auto" w:fill="FFFFFF"/>
        <w:spacing w:after="0" w:line="234" w:lineRule="atLeast"/>
        <w:rPr>
          <w:rFonts w:ascii="Arial Narrow" w:hAnsi="Arial Narrow"/>
          <w:sz w:val="24"/>
          <w:szCs w:val="24"/>
        </w:rPr>
      </w:pPr>
      <w:r>
        <w:rPr>
          <w:rFonts w:ascii="Arial Narrow" w:hAnsi="Arial Narrow"/>
          <w:sz w:val="24"/>
          <w:szCs w:val="24"/>
        </w:rPr>
        <w:t>Le</w:t>
      </w:r>
      <w:r w:rsidRPr="00603F58">
        <w:rPr>
          <w:rFonts w:ascii="Arial Narrow" w:hAnsi="Arial Narrow"/>
          <w:sz w:val="24"/>
          <w:szCs w:val="24"/>
        </w:rPr>
        <w:t xml:space="preserve"> 29 mars à l’invitation de l’assoc</w:t>
      </w:r>
      <w:r>
        <w:rPr>
          <w:rFonts w:ascii="Arial Narrow" w:hAnsi="Arial Narrow"/>
          <w:sz w:val="24"/>
          <w:szCs w:val="24"/>
        </w:rPr>
        <w:t>iation des étudiants en Droit,</w:t>
      </w:r>
      <w:r w:rsidRPr="00603F58">
        <w:rPr>
          <w:rFonts w:ascii="Arial Narrow" w:hAnsi="Arial Narrow"/>
          <w:sz w:val="24"/>
          <w:szCs w:val="24"/>
        </w:rPr>
        <w:t xml:space="preserve"> Ambre et Odile</w:t>
      </w:r>
      <w:r>
        <w:rPr>
          <w:rFonts w:ascii="Arial Narrow" w:hAnsi="Arial Narrow"/>
          <w:sz w:val="24"/>
          <w:szCs w:val="24"/>
        </w:rPr>
        <w:t xml:space="preserve"> ont assuré la p</w:t>
      </w:r>
      <w:r w:rsidRPr="00603F58">
        <w:rPr>
          <w:rFonts w:ascii="Arial Narrow" w:hAnsi="Arial Narrow"/>
          <w:sz w:val="24"/>
          <w:szCs w:val="24"/>
        </w:rPr>
        <w:t xml:space="preserve">résentation de la mission de l’AAH et de la mission de service civique </w:t>
      </w:r>
      <w:r>
        <w:rPr>
          <w:rFonts w:ascii="Arial Narrow" w:hAnsi="Arial Narrow"/>
          <w:sz w:val="24"/>
          <w:szCs w:val="24"/>
        </w:rPr>
        <w:t>. Malheureusement l’auditoire était plus que réduit du fait d’une absence d’annonce.</w:t>
      </w:r>
    </w:p>
    <w:p w14:paraId="18471115" w14:textId="77777777" w:rsidR="00603F58" w:rsidRDefault="00603F58" w:rsidP="00A02D95">
      <w:pPr>
        <w:pStyle w:val="CorpsA"/>
        <w:shd w:val="clear" w:color="auto" w:fill="FFFFFF"/>
        <w:spacing w:after="0" w:line="234" w:lineRule="atLeast"/>
        <w:rPr>
          <w:rFonts w:ascii="Arial Narrow" w:hAnsi="Arial Narrow"/>
          <w:sz w:val="24"/>
          <w:szCs w:val="24"/>
        </w:rPr>
      </w:pPr>
    </w:p>
    <w:p w14:paraId="7967141D" w14:textId="77777777" w:rsidR="00983B70" w:rsidRDefault="00983B70" w:rsidP="00A02D95">
      <w:pPr>
        <w:pStyle w:val="CorpsA"/>
        <w:shd w:val="clear" w:color="auto" w:fill="FFFFFF"/>
        <w:spacing w:after="0" w:line="234" w:lineRule="atLeast"/>
        <w:rPr>
          <w:rFonts w:ascii="Arial Narrow" w:hAnsi="Arial Narrow"/>
          <w:sz w:val="24"/>
          <w:szCs w:val="24"/>
        </w:rPr>
      </w:pPr>
    </w:p>
    <w:p w14:paraId="027B934D" w14:textId="77777777" w:rsidR="00603F58" w:rsidRPr="005B1664" w:rsidRDefault="00BE3B87" w:rsidP="00B16EB7">
      <w:pPr>
        <w:pStyle w:val="Style2"/>
        <w:outlineLvl w:val="2"/>
      </w:pPr>
      <w:bookmarkStart w:id="21" w:name="_Toc132632897"/>
      <w:r>
        <w:t xml:space="preserve">2.5.4 </w:t>
      </w:r>
      <w:r w:rsidR="00AA3536" w:rsidRPr="005B1664">
        <w:t>Web reportage</w:t>
      </w:r>
      <w:bookmarkEnd w:id="21"/>
      <w:r w:rsidR="00AA3536" w:rsidRPr="005B1664">
        <w:t xml:space="preserve"> </w:t>
      </w:r>
    </w:p>
    <w:p w14:paraId="59CEA0B3" w14:textId="1E5BCE9D" w:rsidR="00AA3536" w:rsidRDefault="00AA3536"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Chrysallis Drôme est affilié à la FOL 26</w:t>
      </w:r>
      <w:r w:rsidR="008A0448">
        <w:rPr>
          <w:rFonts w:ascii="Arial Narrow" w:hAnsi="Arial Narrow"/>
          <w:sz w:val="24"/>
          <w:szCs w:val="24"/>
        </w:rPr>
        <w:t xml:space="preserve"> [Fédérati</w:t>
      </w:r>
      <w:r w:rsidR="0027464C">
        <w:rPr>
          <w:rFonts w:ascii="Arial Narrow" w:hAnsi="Arial Narrow"/>
          <w:sz w:val="24"/>
          <w:szCs w:val="24"/>
        </w:rPr>
        <w:t>on des Œuvres Laïques]</w:t>
      </w:r>
      <w:r>
        <w:rPr>
          <w:rFonts w:ascii="Arial Narrow" w:hAnsi="Arial Narrow"/>
          <w:sz w:val="24"/>
          <w:szCs w:val="24"/>
        </w:rPr>
        <w:t>, à ce titre la FOL nous a soll</w:t>
      </w:r>
      <w:r w:rsidRPr="008A0448">
        <w:rPr>
          <w:rFonts w:ascii="Arial Narrow" w:hAnsi="Arial Narrow"/>
          <w:sz w:val="24"/>
          <w:szCs w:val="24"/>
        </w:rPr>
        <w:t>icité</w:t>
      </w:r>
      <w:r w:rsidR="008D6515" w:rsidRPr="008A0448">
        <w:rPr>
          <w:rFonts w:ascii="Arial Narrow" w:hAnsi="Arial Narrow"/>
          <w:sz w:val="24"/>
          <w:szCs w:val="24"/>
        </w:rPr>
        <w:t>s</w:t>
      </w:r>
      <w:r>
        <w:rPr>
          <w:rFonts w:ascii="Arial Narrow" w:hAnsi="Arial Narrow"/>
          <w:sz w:val="24"/>
          <w:szCs w:val="24"/>
        </w:rPr>
        <w:t xml:space="preserve"> pour présenter notre association dans un reportage vidéo réalisé et diffusé dans leur lettre d’information de septembre 2022. Odile, Françoise G, Ambre et Patrick ont participé aux interviews en relatant l’origine de Chrysallis, les missions de l’administrateur ad</w:t>
      </w:r>
      <w:r w:rsidR="00FB5B93">
        <w:rPr>
          <w:rFonts w:ascii="Arial Narrow" w:hAnsi="Arial Narrow"/>
          <w:sz w:val="24"/>
          <w:szCs w:val="24"/>
        </w:rPr>
        <w:t xml:space="preserve"> </w:t>
      </w:r>
      <w:r>
        <w:rPr>
          <w:rFonts w:ascii="Arial Narrow" w:hAnsi="Arial Narrow"/>
          <w:sz w:val="24"/>
          <w:szCs w:val="24"/>
        </w:rPr>
        <w:t xml:space="preserve">hoc et les </w:t>
      </w:r>
      <w:r w:rsidR="008F34BC">
        <w:rPr>
          <w:rFonts w:ascii="Arial Narrow" w:hAnsi="Arial Narrow"/>
          <w:sz w:val="24"/>
          <w:szCs w:val="24"/>
        </w:rPr>
        <w:t xml:space="preserve"> relations fortes entre </w:t>
      </w:r>
      <w:r>
        <w:rPr>
          <w:rFonts w:ascii="Arial Narrow" w:hAnsi="Arial Narrow"/>
          <w:sz w:val="24"/>
          <w:szCs w:val="24"/>
        </w:rPr>
        <w:t xml:space="preserve"> la FOL et notre association.</w:t>
      </w:r>
    </w:p>
    <w:p w14:paraId="66F7E7EA" w14:textId="77777777" w:rsidR="00577D31" w:rsidRPr="00AA3536" w:rsidRDefault="00577D31" w:rsidP="00A02D95">
      <w:pPr>
        <w:pStyle w:val="CorpsA"/>
        <w:shd w:val="clear" w:color="auto" w:fill="FFFFFF"/>
        <w:spacing w:after="0" w:line="234" w:lineRule="atLeast"/>
        <w:rPr>
          <w:rFonts w:ascii="Arial Narrow" w:hAnsi="Arial Narrow"/>
          <w:sz w:val="24"/>
          <w:szCs w:val="24"/>
        </w:rPr>
      </w:pPr>
    </w:p>
    <w:p w14:paraId="4F88FAA3" w14:textId="77777777" w:rsidR="00276910" w:rsidRDefault="00276910" w:rsidP="00A02D95">
      <w:pPr>
        <w:pStyle w:val="CorpsA"/>
        <w:shd w:val="clear" w:color="auto" w:fill="FFFFFF"/>
        <w:spacing w:after="0" w:line="234" w:lineRule="atLeast"/>
        <w:rPr>
          <w:rFonts w:ascii="Times New Roman Bold"/>
          <w:sz w:val="28"/>
          <w:szCs w:val="28"/>
        </w:rPr>
      </w:pPr>
    </w:p>
    <w:p w14:paraId="55041801" w14:textId="77777777" w:rsidR="00A82E8A" w:rsidRDefault="00A82E8A" w:rsidP="00AE2D85">
      <w:pPr>
        <w:pStyle w:val="Style2"/>
      </w:pPr>
    </w:p>
    <w:p w14:paraId="1919C192" w14:textId="77777777" w:rsidR="00876702" w:rsidRPr="005B1664" w:rsidRDefault="00BE3B87" w:rsidP="00B16EB7">
      <w:pPr>
        <w:pStyle w:val="Style2"/>
        <w:outlineLvl w:val="2"/>
      </w:pPr>
      <w:bookmarkStart w:id="22" w:name="_Toc132632898"/>
      <w:r>
        <w:t xml:space="preserve">2.5.5 </w:t>
      </w:r>
      <w:r w:rsidR="00876702" w:rsidRPr="005B1664">
        <w:t>Rencontre avec les politiques</w:t>
      </w:r>
      <w:bookmarkEnd w:id="22"/>
    </w:p>
    <w:p w14:paraId="0C23C466" w14:textId="77777777" w:rsidR="008F34BC" w:rsidRPr="008F34BC" w:rsidRDefault="008F34BC" w:rsidP="00FB5B93">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Sous l’impulsion de notre nouvelle présidente</w:t>
      </w:r>
      <w:r w:rsidR="00DB7232">
        <w:rPr>
          <w:rFonts w:ascii="Arial Narrow" w:hAnsi="Arial Narrow"/>
          <w:sz w:val="24"/>
          <w:szCs w:val="24"/>
        </w:rPr>
        <w:t xml:space="preserve"> Fabienne</w:t>
      </w:r>
      <w:r>
        <w:rPr>
          <w:rFonts w:ascii="Arial Narrow" w:hAnsi="Arial Narrow"/>
          <w:sz w:val="24"/>
          <w:szCs w:val="24"/>
        </w:rPr>
        <w:t xml:space="preserve">, nous avons sollicité les députés et </w:t>
      </w:r>
      <w:r w:rsidR="00577D31">
        <w:rPr>
          <w:rFonts w:ascii="Arial Narrow" w:hAnsi="Arial Narrow"/>
          <w:sz w:val="24"/>
          <w:szCs w:val="24"/>
        </w:rPr>
        <w:t xml:space="preserve">les </w:t>
      </w:r>
      <w:r>
        <w:rPr>
          <w:rFonts w:ascii="Arial Narrow" w:hAnsi="Arial Narrow"/>
          <w:sz w:val="24"/>
          <w:szCs w:val="24"/>
        </w:rPr>
        <w:t xml:space="preserve">sénateurs de la Drôme afin de leur faire part </w:t>
      </w:r>
      <w:r w:rsidR="00FB1479">
        <w:rPr>
          <w:rFonts w:ascii="Arial Narrow" w:hAnsi="Arial Narrow"/>
          <w:sz w:val="24"/>
          <w:szCs w:val="24"/>
        </w:rPr>
        <w:t xml:space="preserve">de la </w:t>
      </w:r>
      <w:r w:rsidR="00195969">
        <w:rPr>
          <w:rFonts w:ascii="Arial Narrow" w:hAnsi="Arial Narrow"/>
          <w:sz w:val="24"/>
          <w:szCs w:val="24"/>
        </w:rPr>
        <w:t>nécessité</w:t>
      </w:r>
      <w:r w:rsidR="00FB1479">
        <w:rPr>
          <w:rFonts w:ascii="Arial Narrow" w:hAnsi="Arial Narrow"/>
          <w:sz w:val="24"/>
          <w:szCs w:val="24"/>
        </w:rPr>
        <w:t xml:space="preserve"> de faire reconnaître le statut d’AAH et </w:t>
      </w:r>
      <w:r>
        <w:rPr>
          <w:rFonts w:ascii="Arial Narrow" w:hAnsi="Arial Narrow"/>
          <w:sz w:val="24"/>
          <w:szCs w:val="24"/>
        </w:rPr>
        <w:t>des difficultés rencontrées dans l’exercice de nos missions</w:t>
      </w:r>
      <w:r w:rsidR="00FB1479">
        <w:rPr>
          <w:rFonts w:ascii="Arial Narrow" w:hAnsi="Arial Narrow"/>
          <w:sz w:val="24"/>
          <w:szCs w:val="24"/>
        </w:rPr>
        <w:t>.</w:t>
      </w:r>
    </w:p>
    <w:p w14:paraId="53324609" w14:textId="77777777" w:rsidR="00A34851" w:rsidRPr="005B1664" w:rsidRDefault="00A34851" w:rsidP="005B1664">
      <w:pPr>
        <w:pStyle w:val="CorpsA"/>
        <w:shd w:val="clear" w:color="auto" w:fill="FFFFFF"/>
        <w:spacing w:after="0" w:line="234" w:lineRule="atLeast"/>
        <w:rPr>
          <w:rFonts w:ascii="Arial Narrow" w:hAnsi="Arial Narrow"/>
          <w:sz w:val="24"/>
          <w:szCs w:val="24"/>
        </w:rPr>
      </w:pPr>
    </w:p>
    <w:p w14:paraId="4AB59DF6" w14:textId="77777777" w:rsidR="00A34851" w:rsidRDefault="00A34851" w:rsidP="00A02D95">
      <w:pPr>
        <w:pStyle w:val="CorpsA"/>
        <w:shd w:val="clear" w:color="auto" w:fill="FFFFFF"/>
        <w:spacing w:after="0" w:line="234" w:lineRule="atLeast"/>
        <w:rPr>
          <w:rFonts w:ascii="Arial Narrow" w:hAnsi="Arial Narrow"/>
          <w:sz w:val="24"/>
          <w:szCs w:val="24"/>
        </w:rPr>
      </w:pPr>
    </w:p>
    <w:p w14:paraId="3479C647" w14:textId="77777777" w:rsidR="00046286" w:rsidRDefault="00046286" w:rsidP="00A02D95">
      <w:pPr>
        <w:pStyle w:val="CorpsA"/>
        <w:shd w:val="clear" w:color="auto" w:fill="FFFFFF"/>
        <w:spacing w:after="0" w:line="234" w:lineRule="atLeast"/>
        <w:rPr>
          <w:rFonts w:ascii="Arial Narrow" w:hAnsi="Arial Narrow"/>
          <w:sz w:val="24"/>
          <w:szCs w:val="24"/>
        </w:rPr>
      </w:pPr>
    </w:p>
    <w:p w14:paraId="3EB85873" w14:textId="77777777" w:rsidR="007078C2" w:rsidRDefault="00BE3B87" w:rsidP="00B16EB7">
      <w:pPr>
        <w:pStyle w:val="Style1"/>
        <w:outlineLvl w:val="1"/>
      </w:pPr>
      <w:bookmarkStart w:id="23" w:name="_Toc132632899"/>
      <w:r>
        <w:t xml:space="preserve">2.6 </w:t>
      </w:r>
      <w:r w:rsidR="007078C2" w:rsidRPr="003F7A17">
        <w:t>Analyse de la pratique</w:t>
      </w:r>
      <w:bookmarkEnd w:id="23"/>
    </w:p>
    <w:p w14:paraId="412618A2" w14:textId="77777777" w:rsidR="007078C2" w:rsidRPr="003F7A17" w:rsidRDefault="007078C2" w:rsidP="007078C2">
      <w:pPr>
        <w:pStyle w:val="CorpsA"/>
        <w:shd w:val="clear" w:color="auto" w:fill="FFFFFF"/>
        <w:spacing w:after="0" w:line="234" w:lineRule="atLeast"/>
        <w:rPr>
          <w:rFonts w:ascii="Arial Narrow" w:hAnsi="Arial Narrow"/>
          <w:b/>
          <w:sz w:val="32"/>
          <w:szCs w:val="32"/>
          <w:u w:val="single"/>
        </w:rPr>
      </w:pPr>
    </w:p>
    <w:p w14:paraId="6D8BC50F" w14:textId="431228F0" w:rsidR="007078C2" w:rsidRPr="00BE16DE" w:rsidRDefault="007078C2" w:rsidP="00FB5B93">
      <w:pPr>
        <w:pStyle w:val="CorpsA"/>
        <w:shd w:val="clear" w:color="auto" w:fill="FFFFFF"/>
        <w:spacing w:after="0" w:line="234" w:lineRule="atLeast"/>
        <w:jc w:val="both"/>
        <w:rPr>
          <w:rFonts w:ascii="Arial Narrow" w:hAnsi="Arial Narrow"/>
          <w:sz w:val="24"/>
          <w:szCs w:val="24"/>
        </w:rPr>
      </w:pPr>
      <w:r w:rsidRPr="00BE16DE">
        <w:rPr>
          <w:rFonts w:ascii="Arial Narrow" w:hAnsi="Arial Narrow"/>
          <w:sz w:val="24"/>
          <w:szCs w:val="24"/>
        </w:rPr>
        <w:t>Les affaires traitées ne sont pas toujours faciles compte tenu des traumatismes vécus par les enfants victimes</w:t>
      </w:r>
      <w:r w:rsidR="00FB5B93">
        <w:rPr>
          <w:rFonts w:ascii="Arial Narrow" w:hAnsi="Arial Narrow"/>
          <w:sz w:val="24"/>
          <w:szCs w:val="24"/>
        </w:rPr>
        <w:t> ;</w:t>
      </w:r>
      <w:r w:rsidRPr="00BE16DE">
        <w:rPr>
          <w:rFonts w:ascii="Arial Narrow" w:hAnsi="Arial Narrow"/>
          <w:sz w:val="24"/>
          <w:szCs w:val="24"/>
        </w:rPr>
        <w:t xml:space="preserve"> ainsi, </w:t>
      </w:r>
      <w:r>
        <w:rPr>
          <w:rFonts w:ascii="Arial Narrow" w:hAnsi="Arial Narrow"/>
          <w:sz w:val="24"/>
          <w:szCs w:val="24"/>
        </w:rPr>
        <w:t>en 2022</w:t>
      </w:r>
      <w:r w:rsidRPr="00BE16DE">
        <w:rPr>
          <w:rFonts w:ascii="Arial Narrow" w:hAnsi="Arial Narrow"/>
          <w:sz w:val="24"/>
          <w:szCs w:val="24"/>
        </w:rPr>
        <w:t xml:space="preserve"> </w:t>
      </w:r>
      <w:r w:rsidR="0027464C">
        <w:rPr>
          <w:rFonts w:ascii="Arial Narrow" w:hAnsi="Arial Narrow"/>
          <w:sz w:val="24"/>
          <w:szCs w:val="24"/>
        </w:rPr>
        <w:t xml:space="preserve">ont été </w:t>
      </w:r>
      <w:r w:rsidRPr="00BE16DE">
        <w:rPr>
          <w:rFonts w:ascii="Arial Narrow" w:hAnsi="Arial Narrow"/>
          <w:sz w:val="24"/>
          <w:szCs w:val="24"/>
        </w:rPr>
        <w:t xml:space="preserve">organisées </w:t>
      </w:r>
      <w:r>
        <w:rPr>
          <w:rFonts w:ascii="Arial Narrow" w:hAnsi="Arial Narrow"/>
          <w:sz w:val="24"/>
          <w:szCs w:val="24"/>
        </w:rPr>
        <w:t>6</w:t>
      </w:r>
      <w:r w:rsidRPr="00BE16DE">
        <w:rPr>
          <w:rFonts w:ascii="Arial Narrow" w:hAnsi="Arial Narrow"/>
          <w:sz w:val="24"/>
          <w:szCs w:val="24"/>
        </w:rPr>
        <w:t xml:space="preserve"> séances d’analyse de la pratique avec la psychologue </w:t>
      </w:r>
      <w:r>
        <w:rPr>
          <w:rFonts w:ascii="Arial Narrow" w:hAnsi="Arial Narrow"/>
          <w:sz w:val="24"/>
          <w:szCs w:val="24"/>
        </w:rPr>
        <w:t xml:space="preserve">Agnès GONNET. </w:t>
      </w:r>
      <w:r w:rsidRPr="00BE16DE">
        <w:rPr>
          <w:rFonts w:ascii="Arial Narrow" w:hAnsi="Arial Narrow"/>
          <w:sz w:val="24"/>
          <w:szCs w:val="24"/>
        </w:rPr>
        <w:t>Ces séances permettent aux Administrateurs Ad Hoc de prendre du recul afin d’analyser les situations auxquelles ils sont confrontés.  </w:t>
      </w:r>
    </w:p>
    <w:p w14:paraId="2613B1DC" w14:textId="77777777" w:rsidR="007078C2" w:rsidRDefault="007078C2" w:rsidP="00A02D95">
      <w:pPr>
        <w:pStyle w:val="CorpsA"/>
        <w:shd w:val="clear" w:color="auto" w:fill="FFFFFF"/>
        <w:spacing w:after="0" w:line="234" w:lineRule="atLeast"/>
        <w:rPr>
          <w:rFonts w:ascii="Arial Narrow" w:hAnsi="Arial Narrow"/>
          <w:sz w:val="24"/>
          <w:szCs w:val="24"/>
        </w:rPr>
      </w:pPr>
    </w:p>
    <w:p w14:paraId="5C9AFD7E" w14:textId="77777777" w:rsidR="00046286" w:rsidRDefault="00046286" w:rsidP="00A02D95">
      <w:pPr>
        <w:pStyle w:val="CorpsA"/>
        <w:shd w:val="clear" w:color="auto" w:fill="FFFFFF"/>
        <w:spacing w:after="0" w:line="234" w:lineRule="atLeast"/>
        <w:rPr>
          <w:rFonts w:ascii="Arial Narrow" w:hAnsi="Arial Narrow"/>
          <w:sz w:val="24"/>
          <w:szCs w:val="24"/>
        </w:rPr>
      </w:pPr>
    </w:p>
    <w:p w14:paraId="40FBA9EF" w14:textId="77777777" w:rsidR="00983B70" w:rsidRPr="00A34851" w:rsidRDefault="00983B70" w:rsidP="00A02D95">
      <w:pPr>
        <w:pStyle w:val="CorpsA"/>
        <w:shd w:val="clear" w:color="auto" w:fill="FFFFFF"/>
        <w:spacing w:after="0" w:line="234" w:lineRule="atLeast"/>
        <w:rPr>
          <w:rFonts w:ascii="Arial Narrow" w:hAnsi="Arial Narrow"/>
          <w:sz w:val="24"/>
          <w:szCs w:val="24"/>
        </w:rPr>
      </w:pPr>
    </w:p>
    <w:p w14:paraId="11B30387" w14:textId="77777777" w:rsidR="007078C2" w:rsidRDefault="00BE3B87" w:rsidP="00B16EB7">
      <w:pPr>
        <w:pStyle w:val="Style1"/>
        <w:outlineLvl w:val="1"/>
      </w:pPr>
      <w:bookmarkStart w:id="24" w:name="_Toc132632900"/>
      <w:r>
        <w:t xml:space="preserve">2.7 </w:t>
      </w:r>
      <w:r w:rsidR="007078C2" w:rsidRPr="008D1C5F">
        <w:t>A</w:t>
      </w:r>
      <w:r w:rsidR="007078C2">
        <w:t xml:space="preserve">ssemblée </w:t>
      </w:r>
      <w:r w:rsidR="007078C2" w:rsidRPr="008D1C5F">
        <w:t>G</w:t>
      </w:r>
      <w:r w:rsidR="007078C2">
        <w:t>énérale 20ème</w:t>
      </w:r>
      <w:r w:rsidR="007078C2" w:rsidRPr="008D1C5F">
        <w:t xml:space="preserve"> anniversaire</w:t>
      </w:r>
      <w:bookmarkEnd w:id="24"/>
    </w:p>
    <w:p w14:paraId="1B9B1362" w14:textId="77777777" w:rsidR="007078C2" w:rsidRDefault="007078C2" w:rsidP="007078C2">
      <w:pPr>
        <w:pStyle w:val="CorpsA"/>
        <w:shd w:val="clear" w:color="auto" w:fill="FFFFFF"/>
        <w:spacing w:after="0" w:line="234" w:lineRule="atLeast"/>
        <w:rPr>
          <w:rFonts w:ascii="Arial Narrow" w:hAnsi="Arial Narrow"/>
          <w:sz w:val="24"/>
          <w:szCs w:val="24"/>
        </w:rPr>
      </w:pPr>
    </w:p>
    <w:p w14:paraId="27435911" w14:textId="77777777" w:rsidR="007078C2" w:rsidRDefault="007078C2" w:rsidP="007078C2">
      <w:pPr>
        <w:pStyle w:val="CorpsA"/>
        <w:shd w:val="clear" w:color="auto" w:fill="FFFFFF"/>
        <w:spacing w:after="0" w:line="234" w:lineRule="atLeast"/>
        <w:rPr>
          <w:rFonts w:ascii="Arial Narrow" w:hAnsi="Arial Narrow"/>
          <w:sz w:val="24"/>
          <w:szCs w:val="24"/>
        </w:rPr>
      </w:pPr>
      <w:r>
        <w:rPr>
          <w:rFonts w:ascii="Arial Narrow" w:hAnsi="Arial Narrow"/>
          <w:sz w:val="24"/>
          <w:szCs w:val="24"/>
        </w:rPr>
        <w:t>Outre le protocole obligatoire d’une assemblée générale, Chrysallis Drôme a voulu marquer cette 20</w:t>
      </w:r>
      <w:r w:rsidRPr="00C61924">
        <w:rPr>
          <w:rFonts w:ascii="Arial Narrow" w:hAnsi="Arial Narrow"/>
          <w:sz w:val="24"/>
          <w:szCs w:val="24"/>
          <w:vertAlign w:val="superscript"/>
        </w:rPr>
        <w:t>ème</w:t>
      </w:r>
      <w:r>
        <w:rPr>
          <w:rFonts w:ascii="Arial Narrow" w:hAnsi="Arial Narrow"/>
          <w:sz w:val="24"/>
          <w:szCs w:val="24"/>
        </w:rPr>
        <w:t xml:space="preserve"> année en y ajoutant des ingrédients multiples : </w:t>
      </w:r>
    </w:p>
    <w:p w14:paraId="5DBC9912" w14:textId="77777777" w:rsidR="007078C2" w:rsidRDefault="007078C2" w:rsidP="00855BA9">
      <w:pPr>
        <w:pStyle w:val="CorpsA"/>
        <w:numPr>
          <w:ilvl w:val="0"/>
          <w:numId w:val="5"/>
        </w:numPr>
        <w:shd w:val="clear" w:color="auto" w:fill="FFFFFF"/>
        <w:spacing w:after="0" w:line="234" w:lineRule="atLeast"/>
        <w:rPr>
          <w:rFonts w:ascii="Arial Narrow" w:hAnsi="Arial Narrow"/>
          <w:sz w:val="24"/>
          <w:szCs w:val="24"/>
        </w:rPr>
      </w:pPr>
      <w:r>
        <w:rPr>
          <w:rFonts w:ascii="Arial Narrow" w:hAnsi="Arial Narrow"/>
          <w:sz w:val="24"/>
          <w:szCs w:val="24"/>
        </w:rPr>
        <w:t>Diffusion très large de l’information de cet anniversaire auprès de tous nos partenaires.</w:t>
      </w:r>
    </w:p>
    <w:p w14:paraId="274934B6" w14:textId="77777777" w:rsidR="007078C2" w:rsidRDefault="007078C2" w:rsidP="00855BA9">
      <w:pPr>
        <w:pStyle w:val="CorpsA"/>
        <w:numPr>
          <w:ilvl w:val="0"/>
          <w:numId w:val="5"/>
        </w:numPr>
        <w:shd w:val="clear" w:color="auto" w:fill="FFFFFF"/>
        <w:spacing w:after="0" w:line="234" w:lineRule="atLeast"/>
        <w:rPr>
          <w:rFonts w:ascii="Arial Narrow" w:hAnsi="Arial Narrow"/>
          <w:sz w:val="24"/>
          <w:szCs w:val="24"/>
        </w:rPr>
      </w:pPr>
      <w:r>
        <w:rPr>
          <w:rFonts w:ascii="Arial Narrow" w:hAnsi="Arial Narrow"/>
          <w:sz w:val="24"/>
          <w:szCs w:val="24"/>
        </w:rPr>
        <w:t>Choix de la date et de l’heure les plus appropriées à la disponibilité de tous</w:t>
      </w:r>
    </w:p>
    <w:p w14:paraId="3E77F68B" w14:textId="77777777" w:rsidR="009B5660" w:rsidRDefault="009B5660" w:rsidP="009B5660">
      <w:pPr>
        <w:pStyle w:val="CorpsA"/>
        <w:shd w:val="clear" w:color="auto" w:fill="FFFFFF"/>
        <w:spacing w:after="0" w:line="234" w:lineRule="atLeast"/>
        <w:ind w:left="720"/>
        <w:rPr>
          <w:rFonts w:ascii="Arial Narrow" w:hAnsi="Arial Narrow"/>
          <w:sz w:val="24"/>
          <w:szCs w:val="24"/>
        </w:rPr>
      </w:pPr>
    </w:p>
    <w:p w14:paraId="1B3A16D4" w14:textId="77777777" w:rsidR="007078C2" w:rsidRDefault="009B5660" w:rsidP="009B5660">
      <w:pPr>
        <w:pStyle w:val="CorpsA"/>
        <w:shd w:val="clear" w:color="auto" w:fill="FFFFFF"/>
        <w:spacing w:after="0" w:line="234" w:lineRule="atLeast"/>
        <w:rPr>
          <w:rFonts w:ascii="Arial Narrow" w:hAnsi="Arial Narrow"/>
          <w:noProof/>
          <w:sz w:val="24"/>
          <w:szCs w:val="24"/>
        </w:rPr>
      </w:pPr>
      <w:r>
        <w:rPr>
          <w:rFonts w:ascii="Arial Narrow" w:hAnsi="Arial Narrow"/>
          <w:sz w:val="24"/>
          <w:szCs w:val="24"/>
        </w:rPr>
        <w:t xml:space="preserve">               </w:t>
      </w:r>
      <w:r>
        <w:rPr>
          <w:rFonts w:ascii="Arial Narrow" w:hAnsi="Arial Narrow"/>
          <w:noProof/>
          <w:sz w:val="24"/>
          <w:szCs w:val="24"/>
        </w:rPr>
        <w:drawing>
          <wp:inline distT="0" distB="0" distL="0" distR="0" wp14:anchorId="226B56BD" wp14:editId="0AEB5F6A">
            <wp:extent cx="2171813" cy="1447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080622-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2297" cy="1448122"/>
                    </a:xfrm>
                    <a:prstGeom prst="rect">
                      <a:avLst/>
                    </a:prstGeom>
                  </pic:spPr>
                </pic:pic>
              </a:graphicData>
            </a:graphic>
          </wp:inline>
        </w:drawing>
      </w:r>
      <w:r>
        <w:rPr>
          <w:rFonts w:ascii="Arial Narrow" w:hAnsi="Arial Narrow"/>
          <w:noProof/>
          <w:sz w:val="24"/>
          <w:szCs w:val="24"/>
        </w:rPr>
        <w:t xml:space="preserve">         </w:t>
      </w:r>
      <w:r w:rsidR="007078C2">
        <w:rPr>
          <w:rFonts w:ascii="Arial Narrow" w:hAnsi="Arial Narrow"/>
          <w:noProof/>
          <w:sz w:val="24"/>
          <w:szCs w:val="24"/>
        </w:rPr>
        <w:drawing>
          <wp:inline distT="0" distB="0" distL="0" distR="0" wp14:anchorId="02B81551" wp14:editId="6B16738E">
            <wp:extent cx="2160112" cy="1440000"/>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080622-2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112" cy="1440000"/>
                    </a:xfrm>
                    <a:prstGeom prst="rect">
                      <a:avLst/>
                    </a:prstGeom>
                  </pic:spPr>
                </pic:pic>
              </a:graphicData>
            </a:graphic>
          </wp:inline>
        </w:drawing>
      </w:r>
    </w:p>
    <w:p w14:paraId="1E8A7ED0" w14:textId="77777777" w:rsidR="009B5660" w:rsidRDefault="009B5660" w:rsidP="009B5660">
      <w:pPr>
        <w:pStyle w:val="CorpsA"/>
        <w:shd w:val="clear" w:color="auto" w:fill="FFFFFF"/>
        <w:spacing w:after="0" w:line="234" w:lineRule="atLeast"/>
        <w:rPr>
          <w:rFonts w:ascii="Arial Narrow" w:hAnsi="Arial Narrow"/>
          <w:sz w:val="24"/>
          <w:szCs w:val="24"/>
        </w:rPr>
      </w:pPr>
    </w:p>
    <w:p w14:paraId="422FA317" w14:textId="77777777" w:rsidR="007078C2" w:rsidRDefault="007078C2" w:rsidP="00855BA9">
      <w:pPr>
        <w:pStyle w:val="CorpsA"/>
        <w:numPr>
          <w:ilvl w:val="0"/>
          <w:numId w:val="5"/>
        </w:numPr>
        <w:shd w:val="clear" w:color="auto" w:fill="FFFFFF"/>
        <w:spacing w:after="0" w:line="234" w:lineRule="atLeast"/>
        <w:rPr>
          <w:rFonts w:ascii="Arial Narrow" w:hAnsi="Arial Narrow"/>
          <w:sz w:val="24"/>
          <w:szCs w:val="24"/>
        </w:rPr>
      </w:pPr>
      <w:r>
        <w:rPr>
          <w:rFonts w:ascii="Arial Narrow" w:hAnsi="Arial Narrow"/>
          <w:sz w:val="24"/>
          <w:szCs w:val="24"/>
        </w:rPr>
        <w:t>Rapport moral par Odile, rapport d’activités</w:t>
      </w:r>
      <w:r w:rsidR="00DB7232">
        <w:rPr>
          <w:rFonts w:ascii="Arial Narrow" w:hAnsi="Arial Narrow"/>
          <w:sz w:val="24"/>
          <w:szCs w:val="24"/>
        </w:rPr>
        <w:t xml:space="preserve"> par</w:t>
      </w:r>
      <w:r>
        <w:rPr>
          <w:rFonts w:ascii="Arial Narrow" w:hAnsi="Arial Narrow"/>
          <w:sz w:val="24"/>
          <w:szCs w:val="24"/>
        </w:rPr>
        <w:t xml:space="preserve"> Patrick, rapport financier </w:t>
      </w:r>
      <w:r w:rsidR="00DB7232">
        <w:rPr>
          <w:rFonts w:ascii="Arial Narrow" w:hAnsi="Arial Narrow"/>
          <w:sz w:val="24"/>
          <w:szCs w:val="24"/>
        </w:rPr>
        <w:t xml:space="preserve">par </w:t>
      </w:r>
      <w:r>
        <w:rPr>
          <w:rFonts w:ascii="Arial Narrow" w:hAnsi="Arial Narrow"/>
          <w:sz w:val="24"/>
          <w:szCs w:val="24"/>
        </w:rPr>
        <w:t>Michèle et Fabienne</w:t>
      </w:r>
    </w:p>
    <w:p w14:paraId="389085AB" w14:textId="77777777" w:rsidR="007078C2" w:rsidRDefault="007078C2" w:rsidP="00855BA9">
      <w:pPr>
        <w:pStyle w:val="CorpsA"/>
        <w:numPr>
          <w:ilvl w:val="0"/>
          <w:numId w:val="5"/>
        </w:numPr>
        <w:shd w:val="clear" w:color="auto" w:fill="FFFFFF"/>
        <w:spacing w:after="0" w:line="234" w:lineRule="atLeast"/>
        <w:rPr>
          <w:rFonts w:ascii="Arial Narrow" w:hAnsi="Arial Narrow"/>
          <w:sz w:val="24"/>
          <w:szCs w:val="24"/>
        </w:rPr>
      </w:pPr>
      <w:r>
        <w:rPr>
          <w:rFonts w:ascii="Arial Narrow" w:hAnsi="Arial Narrow"/>
          <w:sz w:val="24"/>
          <w:szCs w:val="24"/>
        </w:rPr>
        <w:t xml:space="preserve">Interventions inopinées </w:t>
      </w:r>
      <w:r w:rsidR="00A464EA">
        <w:rPr>
          <w:rFonts w:ascii="Arial Narrow" w:hAnsi="Arial Narrow"/>
          <w:sz w:val="24"/>
          <w:szCs w:val="24"/>
        </w:rPr>
        <w:t xml:space="preserve">et amusantes </w:t>
      </w:r>
      <w:r>
        <w:rPr>
          <w:rFonts w:ascii="Arial Narrow" w:hAnsi="Arial Narrow"/>
          <w:sz w:val="24"/>
          <w:szCs w:val="24"/>
        </w:rPr>
        <w:t>de</w:t>
      </w:r>
      <w:r w:rsidR="00A464EA">
        <w:rPr>
          <w:rFonts w:ascii="Arial Narrow" w:hAnsi="Arial Narrow"/>
          <w:sz w:val="24"/>
          <w:szCs w:val="24"/>
        </w:rPr>
        <w:t>s</w:t>
      </w:r>
      <w:r>
        <w:rPr>
          <w:rFonts w:ascii="Arial Narrow" w:hAnsi="Arial Narrow"/>
          <w:sz w:val="24"/>
          <w:szCs w:val="24"/>
        </w:rPr>
        <w:t xml:space="preserve"> comédiens amateurs « Les excités »</w:t>
      </w:r>
    </w:p>
    <w:p w14:paraId="1B64C292" w14:textId="77777777" w:rsidR="007078C2" w:rsidRDefault="007078C2" w:rsidP="00A464EA">
      <w:pPr>
        <w:pStyle w:val="CorpsA"/>
        <w:shd w:val="clear" w:color="auto" w:fill="FFFFFF"/>
        <w:spacing w:after="0" w:line="234" w:lineRule="atLeast"/>
        <w:ind w:left="720"/>
        <w:rPr>
          <w:rFonts w:ascii="Arial Narrow" w:hAnsi="Arial Narrow"/>
          <w:sz w:val="24"/>
          <w:szCs w:val="24"/>
        </w:rPr>
      </w:pPr>
    </w:p>
    <w:p w14:paraId="03891F87" w14:textId="77777777" w:rsidR="007078C2" w:rsidRDefault="007078C2" w:rsidP="007078C2">
      <w:pPr>
        <w:pStyle w:val="CorpsA"/>
        <w:shd w:val="clear" w:color="auto" w:fill="FFFFFF"/>
        <w:spacing w:after="0" w:line="234" w:lineRule="atLeast"/>
        <w:ind w:left="360"/>
        <w:rPr>
          <w:rFonts w:ascii="Arial Narrow" w:hAnsi="Arial Narrow"/>
          <w:sz w:val="24"/>
          <w:szCs w:val="24"/>
        </w:rPr>
      </w:pPr>
      <w:r>
        <w:rPr>
          <w:rFonts w:ascii="Arial Narrow" w:hAnsi="Arial Narrow"/>
          <w:sz w:val="24"/>
          <w:szCs w:val="24"/>
        </w:rPr>
        <w:t xml:space="preserve">               </w:t>
      </w:r>
      <w:r>
        <w:rPr>
          <w:rFonts w:ascii="Arial Narrow" w:hAnsi="Arial Narrow"/>
          <w:noProof/>
          <w:sz w:val="24"/>
          <w:szCs w:val="24"/>
        </w:rPr>
        <w:drawing>
          <wp:inline distT="0" distB="0" distL="0" distR="0" wp14:anchorId="575BF218" wp14:editId="7D6355A9">
            <wp:extent cx="2327919" cy="15518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080622-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1861" cy="1554493"/>
                    </a:xfrm>
                    <a:prstGeom prst="rect">
                      <a:avLst/>
                    </a:prstGeom>
                  </pic:spPr>
                </pic:pic>
              </a:graphicData>
            </a:graphic>
          </wp:inline>
        </w:drawing>
      </w:r>
      <w:r>
        <w:rPr>
          <w:rFonts w:ascii="Arial Narrow" w:hAnsi="Arial Narrow"/>
          <w:sz w:val="24"/>
          <w:szCs w:val="24"/>
        </w:rPr>
        <w:t xml:space="preserve"> </w:t>
      </w:r>
      <w:r w:rsidR="009B5660">
        <w:rPr>
          <w:rFonts w:ascii="Arial Narrow" w:hAnsi="Arial Narrow"/>
          <w:sz w:val="24"/>
          <w:szCs w:val="24"/>
        </w:rPr>
        <w:t xml:space="preserve">       </w:t>
      </w:r>
      <w:r>
        <w:rPr>
          <w:rFonts w:ascii="Arial Narrow" w:hAnsi="Arial Narrow"/>
          <w:sz w:val="24"/>
          <w:szCs w:val="24"/>
        </w:rPr>
        <w:t xml:space="preserve"> </w:t>
      </w:r>
      <w:r w:rsidR="009B5660">
        <w:rPr>
          <w:rFonts w:ascii="Arial Narrow" w:hAnsi="Arial Narrow"/>
          <w:noProof/>
          <w:sz w:val="24"/>
          <w:szCs w:val="24"/>
        </w:rPr>
        <w:drawing>
          <wp:inline distT="0" distB="0" distL="0" distR="0" wp14:anchorId="66DA3784" wp14:editId="5C90BE5C">
            <wp:extent cx="2072639" cy="1554480"/>
            <wp:effectExtent l="0" t="0" r="4445"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5609" cy="1556707"/>
                    </a:xfrm>
                    <a:prstGeom prst="rect">
                      <a:avLst/>
                    </a:prstGeom>
                  </pic:spPr>
                </pic:pic>
              </a:graphicData>
            </a:graphic>
          </wp:inline>
        </w:drawing>
      </w:r>
    </w:p>
    <w:p w14:paraId="3E8B3245" w14:textId="77777777" w:rsidR="007078C2" w:rsidRDefault="007078C2" w:rsidP="007078C2">
      <w:pPr>
        <w:pStyle w:val="CorpsA"/>
        <w:shd w:val="clear" w:color="auto" w:fill="FFFFFF"/>
        <w:spacing w:after="0" w:line="234" w:lineRule="atLeast"/>
        <w:ind w:left="360"/>
        <w:rPr>
          <w:rFonts w:ascii="Arial Narrow" w:hAnsi="Arial Narrow"/>
          <w:sz w:val="24"/>
          <w:szCs w:val="24"/>
        </w:rPr>
      </w:pPr>
    </w:p>
    <w:p w14:paraId="7D144BB1" w14:textId="77777777" w:rsidR="007078C2" w:rsidRPr="004C187C" w:rsidRDefault="007078C2" w:rsidP="00855BA9">
      <w:pPr>
        <w:pStyle w:val="CorpsA"/>
        <w:numPr>
          <w:ilvl w:val="0"/>
          <w:numId w:val="5"/>
        </w:numPr>
        <w:shd w:val="clear" w:color="auto" w:fill="FFFFFF"/>
        <w:spacing w:after="0" w:line="234" w:lineRule="atLeast"/>
        <w:rPr>
          <w:rFonts w:ascii="Arial Narrow" w:hAnsi="Arial Narrow"/>
          <w:sz w:val="24"/>
          <w:szCs w:val="24"/>
        </w:rPr>
      </w:pPr>
      <w:r>
        <w:rPr>
          <w:rFonts w:ascii="Arial Narrow" w:hAnsi="Arial Narrow"/>
          <w:sz w:val="24"/>
          <w:szCs w:val="24"/>
        </w:rPr>
        <w:t>D</w:t>
      </w:r>
      <w:r w:rsidRPr="004C187C">
        <w:rPr>
          <w:rFonts w:ascii="Arial Narrow" w:hAnsi="Arial Narrow"/>
          <w:sz w:val="24"/>
          <w:szCs w:val="24"/>
        </w:rPr>
        <w:t xml:space="preserve">ébat avec l’assemblée et vote des </w:t>
      </w:r>
      <w:r>
        <w:rPr>
          <w:rFonts w:ascii="Arial Narrow" w:hAnsi="Arial Narrow"/>
          <w:sz w:val="24"/>
          <w:szCs w:val="24"/>
        </w:rPr>
        <w:t>rapports</w:t>
      </w:r>
    </w:p>
    <w:p w14:paraId="0EA8C236" w14:textId="77777777" w:rsidR="007078C2" w:rsidRDefault="007078C2" w:rsidP="00855BA9">
      <w:pPr>
        <w:pStyle w:val="CorpsA"/>
        <w:numPr>
          <w:ilvl w:val="0"/>
          <w:numId w:val="5"/>
        </w:numPr>
        <w:shd w:val="clear" w:color="auto" w:fill="FFFFFF"/>
        <w:spacing w:after="0" w:line="234" w:lineRule="atLeast"/>
        <w:rPr>
          <w:rFonts w:ascii="Arial Narrow" w:hAnsi="Arial Narrow"/>
          <w:sz w:val="24"/>
          <w:szCs w:val="24"/>
        </w:rPr>
      </w:pPr>
      <w:r>
        <w:rPr>
          <w:rFonts w:ascii="Arial Narrow" w:hAnsi="Arial Narrow"/>
          <w:sz w:val="24"/>
          <w:szCs w:val="24"/>
        </w:rPr>
        <w:t>D</w:t>
      </w:r>
      <w:r w:rsidRPr="00C61924">
        <w:rPr>
          <w:rFonts w:ascii="Arial Narrow" w:hAnsi="Arial Narrow"/>
          <w:sz w:val="24"/>
          <w:szCs w:val="24"/>
        </w:rPr>
        <w:t xml:space="preserve">iffusion </w:t>
      </w:r>
      <w:r>
        <w:rPr>
          <w:rFonts w:ascii="Arial Narrow" w:hAnsi="Arial Narrow"/>
          <w:sz w:val="24"/>
          <w:szCs w:val="24"/>
        </w:rPr>
        <w:t>d’une vidéo élaborée par Ambre à partir d’interventions de certains partenaires volontaires à fêter l’événement</w:t>
      </w:r>
    </w:p>
    <w:p w14:paraId="7B2F3D4C" w14:textId="77777777" w:rsidR="007078C2" w:rsidRDefault="007078C2" w:rsidP="00855BA9">
      <w:pPr>
        <w:pStyle w:val="CorpsA"/>
        <w:numPr>
          <w:ilvl w:val="0"/>
          <w:numId w:val="5"/>
        </w:numPr>
        <w:shd w:val="clear" w:color="auto" w:fill="FFFFFF"/>
        <w:spacing w:after="0" w:line="234" w:lineRule="atLeast"/>
        <w:rPr>
          <w:rFonts w:ascii="Arial Narrow" w:hAnsi="Arial Narrow"/>
          <w:sz w:val="24"/>
          <w:szCs w:val="24"/>
        </w:rPr>
      </w:pPr>
      <w:r w:rsidRPr="00C61924">
        <w:rPr>
          <w:rFonts w:ascii="Arial Narrow" w:hAnsi="Arial Narrow"/>
          <w:sz w:val="24"/>
          <w:szCs w:val="24"/>
        </w:rPr>
        <w:t>Présentation</w:t>
      </w:r>
      <w:r w:rsidR="008D6515">
        <w:rPr>
          <w:rFonts w:ascii="Arial Narrow" w:hAnsi="Arial Narrow"/>
          <w:sz w:val="24"/>
          <w:szCs w:val="24"/>
        </w:rPr>
        <w:t xml:space="preserve"> </w:t>
      </w:r>
      <w:r w:rsidR="008D6515" w:rsidRPr="008A0448">
        <w:rPr>
          <w:rFonts w:ascii="Arial Narrow" w:hAnsi="Arial Narrow"/>
          <w:sz w:val="24"/>
          <w:szCs w:val="24"/>
        </w:rPr>
        <w:t>du</w:t>
      </w:r>
      <w:r w:rsidRPr="00C61924">
        <w:rPr>
          <w:rFonts w:ascii="Arial Narrow" w:hAnsi="Arial Narrow"/>
          <w:sz w:val="24"/>
          <w:szCs w:val="24"/>
        </w:rPr>
        <w:t xml:space="preserve"> site Web </w:t>
      </w:r>
      <w:r>
        <w:rPr>
          <w:rFonts w:ascii="Arial Narrow" w:hAnsi="Arial Narrow"/>
          <w:sz w:val="24"/>
          <w:szCs w:val="24"/>
        </w:rPr>
        <w:t xml:space="preserve"> par Miran « citron zébré »</w:t>
      </w:r>
    </w:p>
    <w:p w14:paraId="5E4F88D7" w14:textId="77777777" w:rsidR="007078C2" w:rsidRDefault="007078C2" w:rsidP="00855BA9">
      <w:pPr>
        <w:pStyle w:val="CorpsA"/>
        <w:numPr>
          <w:ilvl w:val="0"/>
          <w:numId w:val="5"/>
        </w:numPr>
        <w:shd w:val="clear" w:color="auto" w:fill="FFFFFF"/>
        <w:spacing w:after="0" w:line="234" w:lineRule="atLeast"/>
        <w:rPr>
          <w:rFonts w:ascii="Arial Narrow" w:hAnsi="Arial Narrow"/>
          <w:sz w:val="24"/>
          <w:szCs w:val="24"/>
        </w:rPr>
      </w:pPr>
      <w:r w:rsidRPr="00C61924">
        <w:rPr>
          <w:rFonts w:ascii="Arial Narrow" w:hAnsi="Arial Narrow"/>
          <w:sz w:val="24"/>
          <w:szCs w:val="24"/>
        </w:rPr>
        <w:t>Distribution de la brochure à certains invités</w:t>
      </w:r>
    </w:p>
    <w:p w14:paraId="2C41803D" w14:textId="77777777" w:rsidR="007078C2" w:rsidRDefault="007078C2" w:rsidP="00855BA9">
      <w:pPr>
        <w:pStyle w:val="CorpsA"/>
        <w:numPr>
          <w:ilvl w:val="0"/>
          <w:numId w:val="5"/>
        </w:numPr>
        <w:shd w:val="clear" w:color="auto" w:fill="FFFFFF"/>
        <w:spacing w:after="0" w:line="234" w:lineRule="atLeast"/>
        <w:rPr>
          <w:rFonts w:ascii="Arial Narrow" w:hAnsi="Arial Narrow"/>
          <w:sz w:val="24"/>
          <w:szCs w:val="24"/>
        </w:rPr>
      </w:pPr>
      <w:r>
        <w:rPr>
          <w:rFonts w:ascii="Arial Narrow" w:hAnsi="Arial Narrow"/>
          <w:sz w:val="24"/>
          <w:szCs w:val="24"/>
        </w:rPr>
        <w:t xml:space="preserve">Accompagnement de la séance par des dessins improvisés réalisés par Nicolas </w:t>
      </w:r>
      <w:proofErr w:type="spellStart"/>
      <w:r>
        <w:rPr>
          <w:rFonts w:ascii="Arial Narrow" w:hAnsi="Arial Narrow"/>
          <w:sz w:val="24"/>
          <w:szCs w:val="24"/>
        </w:rPr>
        <w:t>Contessi</w:t>
      </w:r>
      <w:proofErr w:type="spellEnd"/>
    </w:p>
    <w:p w14:paraId="67E17FB8" w14:textId="77777777" w:rsidR="007078C2" w:rsidRDefault="007078C2" w:rsidP="00855BA9">
      <w:pPr>
        <w:pStyle w:val="CorpsA"/>
        <w:numPr>
          <w:ilvl w:val="0"/>
          <w:numId w:val="5"/>
        </w:numPr>
        <w:shd w:val="clear" w:color="auto" w:fill="FFFFFF"/>
        <w:spacing w:after="0" w:line="234" w:lineRule="atLeast"/>
        <w:rPr>
          <w:rFonts w:ascii="Arial Narrow" w:hAnsi="Arial Narrow"/>
          <w:sz w:val="24"/>
          <w:szCs w:val="24"/>
        </w:rPr>
      </w:pPr>
      <w:r>
        <w:rPr>
          <w:rFonts w:ascii="Arial Narrow" w:hAnsi="Arial Narrow"/>
          <w:sz w:val="24"/>
          <w:szCs w:val="24"/>
        </w:rPr>
        <w:t xml:space="preserve">Buffet confectionné </w:t>
      </w:r>
      <w:r w:rsidRPr="004C187C">
        <w:rPr>
          <w:rFonts w:ascii="Arial Narrow" w:hAnsi="Arial Narrow"/>
          <w:sz w:val="24"/>
          <w:szCs w:val="24"/>
        </w:rPr>
        <w:t>par le Kiosque des Saveurs</w:t>
      </w:r>
    </w:p>
    <w:p w14:paraId="50EDB4B2" w14:textId="77777777" w:rsidR="007078C2" w:rsidRDefault="00983B70" w:rsidP="00855BA9">
      <w:pPr>
        <w:pStyle w:val="CorpsA"/>
        <w:numPr>
          <w:ilvl w:val="0"/>
          <w:numId w:val="5"/>
        </w:numPr>
        <w:shd w:val="clear" w:color="auto" w:fill="FFFFFF"/>
        <w:spacing w:after="0" w:line="234" w:lineRule="atLeast"/>
        <w:rPr>
          <w:rFonts w:ascii="Arial Narrow" w:hAnsi="Arial Narrow"/>
          <w:sz w:val="24"/>
          <w:szCs w:val="24"/>
        </w:rPr>
      </w:pPr>
      <w:r>
        <w:rPr>
          <w:rFonts w:ascii="Arial Narrow" w:hAnsi="Arial Narrow"/>
          <w:sz w:val="24"/>
          <w:szCs w:val="24"/>
        </w:rPr>
        <w:lastRenderedPageBreak/>
        <w:t>Dessins</w:t>
      </w:r>
    </w:p>
    <w:p w14:paraId="4A39FE5C" w14:textId="77777777" w:rsidR="007078C2" w:rsidRDefault="007078C2" w:rsidP="002D77F9">
      <w:pPr>
        <w:pStyle w:val="CorpsA"/>
        <w:shd w:val="clear" w:color="auto" w:fill="FFFFFF"/>
        <w:spacing w:after="0" w:line="234" w:lineRule="atLeast"/>
        <w:ind w:left="360"/>
        <w:rPr>
          <w:rFonts w:ascii="Arial Narrow" w:hAnsi="Arial Narrow"/>
          <w:sz w:val="24"/>
          <w:szCs w:val="24"/>
        </w:rPr>
      </w:pPr>
      <w:r>
        <w:rPr>
          <w:rFonts w:ascii="Arial Narrow" w:hAnsi="Arial Narrow"/>
          <w:noProof/>
          <w:sz w:val="24"/>
          <w:szCs w:val="24"/>
        </w:rPr>
        <w:t xml:space="preserve">  </w:t>
      </w:r>
      <w:r w:rsidR="002D77F9">
        <w:rPr>
          <w:rFonts w:ascii="Arial Narrow" w:hAnsi="Arial Narrow"/>
          <w:b/>
          <w:bCs/>
          <w:iCs/>
          <w:noProof/>
          <w:sz w:val="48"/>
          <w:szCs w:val="48"/>
          <w:u w:val="single"/>
        </w:rPr>
        <w:drawing>
          <wp:inline distT="0" distB="0" distL="0" distR="0" wp14:anchorId="37E3AF7B" wp14:editId="34CFD647">
            <wp:extent cx="2636520" cy="175759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080622-4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5562" cy="1756951"/>
                    </a:xfrm>
                    <a:prstGeom prst="rect">
                      <a:avLst/>
                    </a:prstGeom>
                  </pic:spPr>
                </pic:pic>
              </a:graphicData>
            </a:graphic>
          </wp:inline>
        </w:drawing>
      </w:r>
      <w:r>
        <w:rPr>
          <w:rFonts w:ascii="Arial Narrow" w:hAnsi="Arial Narrow"/>
          <w:noProof/>
          <w:sz w:val="24"/>
          <w:szCs w:val="24"/>
        </w:rPr>
        <w:t xml:space="preserve">     </w:t>
      </w:r>
      <w:r>
        <w:rPr>
          <w:rFonts w:ascii="Arial Narrow" w:hAnsi="Arial Narrow"/>
          <w:noProof/>
          <w:sz w:val="24"/>
          <w:szCs w:val="24"/>
        </w:rPr>
        <w:drawing>
          <wp:inline distT="0" distB="0" distL="0" distR="0" wp14:anchorId="245C3E68" wp14:editId="01D2E2BE">
            <wp:extent cx="2659364" cy="1772817"/>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080622-4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3905" cy="1775844"/>
                    </a:xfrm>
                    <a:prstGeom prst="rect">
                      <a:avLst/>
                    </a:prstGeom>
                  </pic:spPr>
                </pic:pic>
              </a:graphicData>
            </a:graphic>
          </wp:inline>
        </w:drawing>
      </w:r>
    </w:p>
    <w:p w14:paraId="2DDFE644" w14:textId="77777777" w:rsidR="007078C2" w:rsidRDefault="007078C2" w:rsidP="009B5660">
      <w:pPr>
        <w:pStyle w:val="CorpsA"/>
        <w:shd w:val="clear" w:color="auto" w:fill="FFFFFF"/>
        <w:spacing w:after="0" w:line="234" w:lineRule="atLeast"/>
        <w:ind w:left="720"/>
        <w:rPr>
          <w:rFonts w:ascii="Arial Narrow" w:hAnsi="Arial Narrow"/>
          <w:sz w:val="24"/>
          <w:szCs w:val="24"/>
        </w:rPr>
      </w:pPr>
    </w:p>
    <w:p w14:paraId="01918630" w14:textId="77777777" w:rsidR="007078C2" w:rsidRPr="00C61924" w:rsidRDefault="00FB1479" w:rsidP="009B5660">
      <w:pPr>
        <w:pStyle w:val="CorpsA"/>
        <w:shd w:val="clear" w:color="auto" w:fill="FFFFFF"/>
        <w:spacing w:after="0" w:line="234" w:lineRule="atLeast"/>
        <w:rPr>
          <w:rFonts w:ascii="Arial Narrow" w:hAnsi="Arial Narrow"/>
          <w:sz w:val="24"/>
          <w:szCs w:val="24"/>
        </w:rPr>
      </w:pPr>
      <w:r>
        <w:rPr>
          <w:rFonts w:ascii="Arial Narrow" w:hAnsi="Arial Narrow"/>
          <w:sz w:val="24"/>
          <w:szCs w:val="24"/>
        </w:rPr>
        <w:t xml:space="preserve"> </w:t>
      </w:r>
    </w:p>
    <w:p w14:paraId="46D59DDA" w14:textId="77777777" w:rsidR="007078C2" w:rsidRDefault="00FB5B93" w:rsidP="007078C2">
      <w:pPr>
        <w:pStyle w:val="CorpsA"/>
        <w:shd w:val="clear" w:color="auto" w:fill="FFFFFF"/>
        <w:spacing w:after="0" w:line="234" w:lineRule="atLeast"/>
        <w:rPr>
          <w:rFonts w:ascii="Times New Roman Bold"/>
          <w:sz w:val="28"/>
          <w:szCs w:val="28"/>
        </w:rPr>
      </w:pPr>
      <w:r>
        <w:rPr>
          <w:rFonts w:ascii="Arial" w:hAnsi="Arial" w:cs="Arial"/>
          <w:sz w:val="28"/>
          <w:szCs w:val="28"/>
          <w:shd w:val="clear" w:color="auto" w:fill="FAF9F8"/>
        </w:rPr>
        <w:t>« </w:t>
      </w:r>
      <w:r w:rsidR="007078C2" w:rsidRPr="003F7A17">
        <w:rPr>
          <w:rFonts w:ascii="Arial" w:hAnsi="Arial" w:cs="Arial"/>
          <w:sz w:val="28"/>
          <w:szCs w:val="28"/>
          <w:shd w:val="clear" w:color="auto" w:fill="FAF9F8"/>
        </w:rPr>
        <w:t>CHRYSALLIS, je n’en doute pas, va trouver les forces, l’imagination et l’énergie de se renouveler !!!</w:t>
      </w:r>
      <w:r>
        <w:rPr>
          <w:rFonts w:ascii="Arial" w:hAnsi="Arial" w:cs="Arial"/>
          <w:sz w:val="28"/>
          <w:szCs w:val="28"/>
          <w:shd w:val="clear" w:color="auto" w:fill="FAF9F8"/>
        </w:rPr>
        <w:t> »</w:t>
      </w:r>
      <w:r w:rsidR="007078C2" w:rsidRPr="003F7A17">
        <w:rPr>
          <w:rFonts w:ascii="Arial" w:hAnsi="Arial" w:cs="Arial"/>
          <w:sz w:val="28"/>
          <w:szCs w:val="28"/>
          <w:shd w:val="clear" w:color="auto" w:fill="FAF9F8"/>
        </w:rPr>
        <w:t xml:space="preserve"> a conclu Odile</w:t>
      </w:r>
      <w:r w:rsidR="007078C2">
        <w:rPr>
          <w:rFonts w:ascii="Arial" w:hAnsi="Arial" w:cs="Arial"/>
          <w:shd w:val="clear" w:color="auto" w:fill="FAF9F8"/>
        </w:rPr>
        <w:t>.</w:t>
      </w:r>
    </w:p>
    <w:p w14:paraId="0C1599CE" w14:textId="77777777" w:rsidR="007078C2" w:rsidRDefault="007078C2" w:rsidP="007078C2">
      <w:pPr>
        <w:pStyle w:val="CorpsA"/>
        <w:shd w:val="clear" w:color="auto" w:fill="FFFFFF"/>
        <w:spacing w:after="0" w:line="234" w:lineRule="atLeast"/>
        <w:rPr>
          <w:rFonts w:ascii="Times New Roman Bold"/>
          <w:sz w:val="28"/>
          <w:szCs w:val="28"/>
        </w:rPr>
      </w:pPr>
    </w:p>
    <w:p w14:paraId="33BA181A" w14:textId="77777777" w:rsidR="007078C2" w:rsidRDefault="007078C2" w:rsidP="007078C2">
      <w:pPr>
        <w:pStyle w:val="CorpsA"/>
        <w:shd w:val="clear" w:color="auto" w:fill="FFFFFF"/>
        <w:spacing w:after="0" w:line="234" w:lineRule="atLeast"/>
        <w:rPr>
          <w:rFonts w:ascii="Arial Narrow" w:hAnsi="Arial Narrow"/>
          <w:sz w:val="24"/>
          <w:szCs w:val="24"/>
        </w:rPr>
      </w:pPr>
    </w:p>
    <w:p w14:paraId="053B73FE" w14:textId="77777777" w:rsidR="007078C2" w:rsidRDefault="00BE3B87" w:rsidP="00B16EB7">
      <w:pPr>
        <w:pStyle w:val="Style1"/>
        <w:outlineLvl w:val="1"/>
      </w:pPr>
      <w:bookmarkStart w:id="25" w:name="_Toc132632901"/>
      <w:r>
        <w:t xml:space="preserve">2.8 </w:t>
      </w:r>
      <w:r w:rsidR="007078C2">
        <w:t>Election du bureau lors du CA électif</w:t>
      </w:r>
      <w:bookmarkEnd w:id="25"/>
    </w:p>
    <w:p w14:paraId="54DD82E1" w14:textId="77777777" w:rsidR="007078C2" w:rsidRDefault="007078C2" w:rsidP="007078C2">
      <w:pPr>
        <w:pStyle w:val="CorpsA"/>
        <w:shd w:val="clear" w:color="auto" w:fill="FFFFFF"/>
        <w:spacing w:after="0" w:line="234" w:lineRule="atLeast"/>
        <w:rPr>
          <w:rFonts w:ascii="Arial Narrow" w:hAnsi="Arial Narrow"/>
          <w:b/>
          <w:sz w:val="32"/>
          <w:szCs w:val="32"/>
          <w:u w:val="single"/>
        </w:rPr>
      </w:pPr>
      <w:r>
        <w:rPr>
          <w:rFonts w:ascii="Arial Narrow" w:hAnsi="Arial Narrow"/>
          <w:b/>
          <w:sz w:val="32"/>
          <w:szCs w:val="32"/>
          <w:u w:val="single"/>
        </w:rPr>
        <w:t xml:space="preserve"> </w:t>
      </w:r>
    </w:p>
    <w:p w14:paraId="50F2E700" w14:textId="77777777" w:rsidR="00D17A90" w:rsidRDefault="007078C2" w:rsidP="007A7553">
      <w:pPr>
        <w:pStyle w:val="CorpsA"/>
        <w:shd w:val="clear" w:color="auto" w:fill="FFFFFF"/>
        <w:spacing w:after="0" w:line="234" w:lineRule="atLeast"/>
        <w:ind w:left="-426"/>
      </w:pPr>
      <w:r>
        <w:rPr>
          <w:noProof/>
        </w:rPr>
        <w:drawing>
          <wp:inline distT="0" distB="0" distL="0" distR="0" wp14:anchorId="12514707" wp14:editId="531E8D45">
            <wp:extent cx="6850380" cy="5087896"/>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848924" cy="5086814"/>
                    </a:xfrm>
                    <a:prstGeom prst="rect">
                      <a:avLst/>
                    </a:prstGeom>
                  </pic:spPr>
                </pic:pic>
              </a:graphicData>
            </a:graphic>
          </wp:inline>
        </w:drawing>
      </w:r>
    </w:p>
    <w:p w14:paraId="1194CF1B" w14:textId="77777777" w:rsidR="00AE2D85" w:rsidRDefault="00AE2D85" w:rsidP="00D17A90">
      <w:pPr>
        <w:pStyle w:val="Style1"/>
      </w:pPr>
    </w:p>
    <w:p w14:paraId="14DA0C10" w14:textId="77777777" w:rsidR="00AE2D85" w:rsidRDefault="00AE2D85" w:rsidP="00D17A90">
      <w:pPr>
        <w:pStyle w:val="Style1"/>
      </w:pPr>
    </w:p>
    <w:p w14:paraId="0C0D7FB5" w14:textId="77777777" w:rsidR="002D77F9" w:rsidRDefault="002D77F9" w:rsidP="00D17A90">
      <w:pPr>
        <w:pStyle w:val="Style1"/>
      </w:pPr>
    </w:p>
    <w:p w14:paraId="7CE8F793" w14:textId="77777777" w:rsidR="00814CAD" w:rsidRDefault="00814CAD" w:rsidP="00D17A90">
      <w:pPr>
        <w:pStyle w:val="Style1"/>
      </w:pPr>
    </w:p>
    <w:p w14:paraId="106EC4C8" w14:textId="77777777" w:rsidR="002D77F9" w:rsidRDefault="002D77F9" w:rsidP="00D17A90">
      <w:pPr>
        <w:pStyle w:val="Style1"/>
      </w:pPr>
    </w:p>
    <w:p w14:paraId="047FE23C" w14:textId="77777777" w:rsidR="007078C2" w:rsidRDefault="00BE3B87" w:rsidP="00B16EB7">
      <w:pPr>
        <w:pStyle w:val="Style1"/>
        <w:outlineLvl w:val="1"/>
      </w:pPr>
      <w:bookmarkStart w:id="26" w:name="_Toc132632902"/>
      <w:r>
        <w:lastRenderedPageBreak/>
        <w:t xml:space="preserve">2.9 </w:t>
      </w:r>
      <w:r w:rsidR="007078C2" w:rsidRPr="007078C2">
        <w:t>Le travail technique de chaque bénévole</w:t>
      </w:r>
      <w:bookmarkEnd w:id="26"/>
    </w:p>
    <w:p w14:paraId="3916C667" w14:textId="77777777" w:rsidR="007078C2" w:rsidRPr="00D17A90" w:rsidRDefault="007078C2" w:rsidP="007078C2">
      <w:pPr>
        <w:pStyle w:val="CorpsA"/>
        <w:shd w:val="clear" w:color="auto" w:fill="FFFFFF"/>
        <w:spacing w:after="0" w:line="234" w:lineRule="atLeast"/>
        <w:rPr>
          <w:b/>
        </w:rPr>
      </w:pPr>
    </w:p>
    <w:p w14:paraId="39C63682" w14:textId="77777777" w:rsidR="0005400D" w:rsidRDefault="007078C2" w:rsidP="007078C2">
      <w:pPr>
        <w:pStyle w:val="CorpsA"/>
        <w:shd w:val="clear" w:color="auto" w:fill="FFFFFF"/>
        <w:spacing w:after="0" w:line="234" w:lineRule="atLeast"/>
        <w:rPr>
          <w:rFonts w:ascii="Arial Narrow" w:hAnsi="Arial Narrow"/>
          <w:sz w:val="24"/>
          <w:szCs w:val="24"/>
        </w:rPr>
      </w:pPr>
      <w:r w:rsidRPr="007078C2">
        <w:rPr>
          <w:rFonts w:ascii="Arial Narrow" w:hAnsi="Arial Narrow"/>
          <w:sz w:val="24"/>
          <w:szCs w:val="24"/>
        </w:rPr>
        <w:t xml:space="preserve">Au sein de Chrysallis, chaque membre du conseil d’administration a une responsabilité liée au bon fonctionnement de l’association. </w:t>
      </w:r>
    </w:p>
    <w:p w14:paraId="0425F1F2" w14:textId="77777777" w:rsidR="0005400D" w:rsidRDefault="0005400D" w:rsidP="007078C2">
      <w:pPr>
        <w:pStyle w:val="CorpsA"/>
        <w:shd w:val="clear" w:color="auto" w:fill="FFFFFF"/>
        <w:spacing w:after="0" w:line="234" w:lineRule="atLeast"/>
        <w:rPr>
          <w:rFonts w:ascii="Arial Narrow" w:hAnsi="Arial Narrow"/>
          <w:sz w:val="24"/>
          <w:szCs w:val="24"/>
        </w:rPr>
      </w:pPr>
      <w:r>
        <w:rPr>
          <w:rFonts w:ascii="Arial Narrow" w:hAnsi="Arial Narrow"/>
          <w:sz w:val="24"/>
          <w:szCs w:val="24"/>
        </w:rPr>
        <w:t>Notons qu’en plus des 11 membres du CA, se sont ajoutées depuis septembre 2022, deux nouvelles recrues en tant qu’AAH</w:t>
      </w:r>
      <w:r w:rsidR="00814CAD">
        <w:rPr>
          <w:rFonts w:ascii="Arial Narrow" w:hAnsi="Arial Narrow"/>
          <w:sz w:val="24"/>
          <w:szCs w:val="24"/>
        </w:rPr>
        <w:t xml:space="preserve"> : </w:t>
      </w:r>
      <w:r>
        <w:rPr>
          <w:rFonts w:ascii="Arial Narrow" w:hAnsi="Arial Narrow"/>
          <w:sz w:val="24"/>
          <w:szCs w:val="24"/>
        </w:rPr>
        <w:t xml:space="preserve"> Marilyne SEGALA et Nassira LIGER.</w:t>
      </w:r>
    </w:p>
    <w:p w14:paraId="3EBF86CA" w14:textId="77777777" w:rsidR="007078C2" w:rsidRDefault="007078C2" w:rsidP="007078C2">
      <w:pPr>
        <w:pStyle w:val="CorpsA"/>
        <w:shd w:val="clear" w:color="auto" w:fill="FFFFFF"/>
        <w:spacing w:after="0" w:line="234" w:lineRule="atLeast"/>
        <w:rPr>
          <w:rFonts w:ascii="Arial Narrow" w:hAnsi="Arial Narrow"/>
          <w:sz w:val="24"/>
          <w:szCs w:val="24"/>
        </w:rPr>
      </w:pPr>
      <w:r w:rsidRPr="007078C2">
        <w:rPr>
          <w:rFonts w:ascii="Arial Narrow" w:hAnsi="Arial Narrow"/>
          <w:sz w:val="24"/>
          <w:szCs w:val="24"/>
        </w:rPr>
        <w:t>Il est difficile de connaitre avec précisions le temps consacré à ce bénévolat, toutefois à partir du calendrier partagé entre membres de Chrysallis, une extraction de données a permis de recueillir les informations ci-dessous.</w:t>
      </w:r>
    </w:p>
    <w:p w14:paraId="54A2BDDC" w14:textId="77777777" w:rsidR="0005400D" w:rsidRPr="007078C2" w:rsidRDefault="0005400D" w:rsidP="0005400D">
      <w:pPr>
        <w:pStyle w:val="CorpsA"/>
        <w:shd w:val="clear" w:color="auto" w:fill="FFFFFF"/>
        <w:spacing w:after="0" w:line="234" w:lineRule="atLeast"/>
        <w:ind w:left="-426"/>
        <w:rPr>
          <w:rFonts w:ascii="Arial Narrow" w:hAnsi="Arial Narrow"/>
          <w:sz w:val="24"/>
          <w:szCs w:val="24"/>
        </w:rPr>
      </w:pPr>
    </w:p>
    <w:p w14:paraId="025A8FE5" w14:textId="77777777" w:rsidR="007078C2" w:rsidRDefault="007A7553" w:rsidP="007A7553">
      <w:pPr>
        <w:pStyle w:val="CorpsA"/>
        <w:shd w:val="clear" w:color="auto" w:fill="FFFFFF"/>
        <w:spacing w:after="0" w:line="234" w:lineRule="atLeast"/>
        <w:ind w:left="-567"/>
        <w:rPr>
          <w:rFonts w:ascii="Arial Narrow" w:hAnsi="Arial Narrow"/>
          <w:sz w:val="24"/>
          <w:szCs w:val="24"/>
        </w:rPr>
      </w:pPr>
      <w:r>
        <w:t xml:space="preserve">         </w:t>
      </w:r>
      <w:r w:rsidR="00E913B0" w:rsidRPr="00E913B0">
        <w:rPr>
          <w:noProof/>
        </w:rPr>
        <w:drawing>
          <wp:inline distT="0" distB="0" distL="0" distR="0" wp14:anchorId="561E639C" wp14:editId="66E045D0">
            <wp:extent cx="6116320" cy="3249295"/>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6320" cy="3249295"/>
                    </a:xfrm>
                    <a:prstGeom prst="rect">
                      <a:avLst/>
                    </a:prstGeom>
                    <a:noFill/>
                    <a:ln>
                      <a:noFill/>
                    </a:ln>
                  </pic:spPr>
                </pic:pic>
              </a:graphicData>
            </a:graphic>
          </wp:inline>
        </w:drawing>
      </w:r>
    </w:p>
    <w:p w14:paraId="674EF80A" w14:textId="77777777" w:rsidR="00DB7232" w:rsidRDefault="00DB7232" w:rsidP="004255E4">
      <w:pPr>
        <w:pStyle w:val="Style1"/>
        <w:rPr>
          <w:noProof/>
        </w:rPr>
      </w:pPr>
    </w:p>
    <w:p w14:paraId="5B8E8C26" w14:textId="77777777" w:rsidR="00565057" w:rsidRDefault="00565057" w:rsidP="004255E4">
      <w:pPr>
        <w:pStyle w:val="Style1"/>
        <w:rPr>
          <w:noProof/>
        </w:rPr>
      </w:pPr>
    </w:p>
    <w:p w14:paraId="06A36998" w14:textId="77777777" w:rsidR="00DB7232" w:rsidRDefault="00E913B0" w:rsidP="00D17A90">
      <w:pPr>
        <w:pStyle w:val="Style1"/>
      </w:pPr>
      <w:r>
        <w:rPr>
          <w:noProof/>
        </w:rPr>
        <w:drawing>
          <wp:inline distT="0" distB="0" distL="0" distR="0" wp14:anchorId="44E33D37" wp14:editId="5CB03C19">
            <wp:extent cx="5972810" cy="3453765"/>
            <wp:effectExtent l="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72810" cy="3453765"/>
                    </a:xfrm>
                    <a:prstGeom prst="rect">
                      <a:avLst/>
                    </a:prstGeom>
                  </pic:spPr>
                </pic:pic>
              </a:graphicData>
            </a:graphic>
          </wp:inline>
        </w:drawing>
      </w:r>
    </w:p>
    <w:p w14:paraId="4616B340" w14:textId="77777777" w:rsidR="007A7553" w:rsidRDefault="007A7553" w:rsidP="00D17A90">
      <w:pPr>
        <w:pStyle w:val="Style1"/>
      </w:pPr>
    </w:p>
    <w:p w14:paraId="6FE77F94" w14:textId="77777777" w:rsidR="002D77F9" w:rsidRDefault="002D77F9" w:rsidP="00D17A90">
      <w:pPr>
        <w:pStyle w:val="Style1"/>
      </w:pPr>
    </w:p>
    <w:p w14:paraId="1F164F19" w14:textId="77777777" w:rsidR="00814CAD" w:rsidRDefault="00814CAD" w:rsidP="00D17A90">
      <w:pPr>
        <w:pStyle w:val="Style1"/>
      </w:pPr>
    </w:p>
    <w:p w14:paraId="35E52F26" w14:textId="77777777" w:rsidR="0005400D" w:rsidRPr="008D1C5F" w:rsidRDefault="00BE3B87" w:rsidP="00B16EB7">
      <w:pPr>
        <w:pStyle w:val="Style1"/>
        <w:outlineLvl w:val="1"/>
      </w:pPr>
      <w:bookmarkStart w:id="27" w:name="_Toc132632903"/>
      <w:r>
        <w:lastRenderedPageBreak/>
        <w:t xml:space="preserve">2.10 </w:t>
      </w:r>
      <w:r w:rsidR="0005400D" w:rsidRPr="008D1C5F">
        <w:t>Services civiques</w:t>
      </w:r>
      <w:bookmarkEnd w:id="27"/>
    </w:p>
    <w:p w14:paraId="344EA012" w14:textId="77777777" w:rsidR="0005400D" w:rsidRDefault="0005400D" w:rsidP="0005400D">
      <w:pPr>
        <w:pStyle w:val="CorpsA"/>
        <w:shd w:val="clear" w:color="auto" w:fill="FFFFFF"/>
        <w:spacing w:after="0" w:line="234" w:lineRule="atLeast"/>
        <w:rPr>
          <w:rFonts w:ascii="Times New Roman Bold"/>
          <w:sz w:val="28"/>
          <w:szCs w:val="28"/>
        </w:rPr>
      </w:pPr>
    </w:p>
    <w:p w14:paraId="78395273" w14:textId="77777777" w:rsidR="007E7AE1" w:rsidRDefault="007E7AE1" w:rsidP="007E7AE1">
      <w:pPr>
        <w:pStyle w:val="CorpsA"/>
        <w:shd w:val="clear" w:color="auto" w:fill="FFFFFF"/>
        <w:spacing w:after="0" w:line="234" w:lineRule="atLeast"/>
        <w:rPr>
          <w:rFonts w:ascii="Arial Narrow" w:hAnsi="Arial Narrow"/>
          <w:sz w:val="24"/>
          <w:szCs w:val="24"/>
        </w:rPr>
      </w:pPr>
      <w:r w:rsidRPr="004C187C">
        <w:rPr>
          <w:rFonts w:ascii="Arial Narrow" w:hAnsi="Arial Narrow"/>
          <w:sz w:val="24"/>
          <w:szCs w:val="24"/>
        </w:rPr>
        <w:t xml:space="preserve">Recrutement de deux Services civiques pour </w:t>
      </w:r>
      <w:r>
        <w:rPr>
          <w:rFonts w:ascii="Arial Narrow" w:hAnsi="Arial Narrow"/>
          <w:sz w:val="24"/>
          <w:szCs w:val="24"/>
        </w:rPr>
        <w:t>une période de septembre 2022 au 15 juin 2023</w:t>
      </w:r>
      <w:r w:rsidRPr="004C187C">
        <w:rPr>
          <w:rFonts w:ascii="Arial Narrow" w:hAnsi="Arial Narrow"/>
          <w:sz w:val="24"/>
          <w:szCs w:val="24"/>
        </w:rPr>
        <w:t>:</w:t>
      </w:r>
      <w:r>
        <w:rPr>
          <w:rFonts w:ascii="Arial Narrow" w:hAnsi="Arial Narrow"/>
          <w:sz w:val="24"/>
          <w:szCs w:val="24"/>
        </w:rPr>
        <w:t xml:space="preserve"> </w:t>
      </w:r>
      <w:r w:rsidRPr="004C187C">
        <w:rPr>
          <w:rFonts w:ascii="Arial Narrow" w:hAnsi="Arial Narrow"/>
          <w:sz w:val="24"/>
          <w:szCs w:val="24"/>
        </w:rPr>
        <w:t>Brigi</w:t>
      </w:r>
      <w:r>
        <w:rPr>
          <w:rFonts w:ascii="Arial Narrow" w:hAnsi="Arial Narrow"/>
          <w:sz w:val="24"/>
          <w:szCs w:val="24"/>
        </w:rPr>
        <w:t>tte a travaillé</w:t>
      </w:r>
      <w:r w:rsidRPr="004C187C">
        <w:rPr>
          <w:rFonts w:ascii="Arial Narrow" w:hAnsi="Arial Narrow"/>
          <w:sz w:val="24"/>
          <w:szCs w:val="24"/>
        </w:rPr>
        <w:t xml:space="preserve"> sur la fiche de poste pour le recrutement de 2 services civiques: un poste et demi pour </w:t>
      </w:r>
      <w:proofErr w:type="spellStart"/>
      <w:r w:rsidRPr="004C187C">
        <w:rPr>
          <w:rFonts w:ascii="Arial Narrow" w:hAnsi="Arial Narrow"/>
          <w:sz w:val="24"/>
          <w:szCs w:val="24"/>
        </w:rPr>
        <w:t>Chrysallis</w:t>
      </w:r>
      <w:proofErr w:type="spellEnd"/>
      <w:r w:rsidRPr="004C187C">
        <w:rPr>
          <w:rFonts w:ascii="Arial Narrow" w:hAnsi="Arial Narrow"/>
          <w:sz w:val="24"/>
          <w:szCs w:val="24"/>
        </w:rPr>
        <w:t xml:space="preserve"> et un demi-poste pour l’AMV. Elle sera tutrice des deux jeunes.</w:t>
      </w:r>
    </w:p>
    <w:p w14:paraId="4A1CFD66" w14:textId="77777777" w:rsidR="007E7AE1" w:rsidRDefault="007E7AE1" w:rsidP="007E7AE1">
      <w:pPr>
        <w:pStyle w:val="CorpsA"/>
        <w:shd w:val="clear" w:color="auto" w:fill="FFFFFF"/>
        <w:spacing w:after="0" w:line="234" w:lineRule="atLeast"/>
        <w:rPr>
          <w:rFonts w:ascii="Arial Narrow" w:hAnsi="Arial Narrow"/>
          <w:sz w:val="24"/>
          <w:szCs w:val="24"/>
        </w:rPr>
      </w:pPr>
      <w:r w:rsidRPr="004C187C">
        <w:rPr>
          <w:rFonts w:ascii="Arial Narrow" w:hAnsi="Arial Narrow"/>
          <w:sz w:val="24"/>
          <w:szCs w:val="24"/>
        </w:rPr>
        <w:t>Équipe de Jury de recrutement en fonc</w:t>
      </w:r>
      <w:r>
        <w:rPr>
          <w:rFonts w:ascii="Arial Narrow" w:hAnsi="Arial Narrow"/>
          <w:sz w:val="24"/>
          <w:szCs w:val="24"/>
        </w:rPr>
        <w:t>ti</w:t>
      </w:r>
      <w:r w:rsidRPr="004C187C">
        <w:rPr>
          <w:rFonts w:ascii="Arial Narrow" w:hAnsi="Arial Narrow"/>
          <w:sz w:val="24"/>
          <w:szCs w:val="24"/>
        </w:rPr>
        <w:t>on des disponibilités : Fabienne, Odile, Brigi</w:t>
      </w:r>
      <w:r>
        <w:rPr>
          <w:rFonts w:ascii="Arial Narrow" w:hAnsi="Arial Narrow"/>
          <w:sz w:val="24"/>
          <w:szCs w:val="24"/>
        </w:rPr>
        <w:t>tt</w:t>
      </w:r>
      <w:r w:rsidRPr="004C187C">
        <w:rPr>
          <w:rFonts w:ascii="Arial Narrow" w:hAnsi="Arial Narrow"/>
          <w:sz w:val="24"/>
          <w:szCs w:val="24"/>
        </w:rPr>
        <w:t>e</w:t>
      </w:r>
      <w:r>
        <w:rPr>
          <w:rFonts w:ascii="Arial Narrow" w:hAnsi="Arial Narrow"/>
          <w:sz w:val="24"/>
          <w:szCs w:val="24"/>
        </w:rPr>
        <w:t>.</w:t>
      </w:r>
    </w:p>
    <w:p w14:paraId="55321EC6" w14:textId="77777777" w:rsidR="007E7AE1" w:rsidRDefault="007E7AE1" w:rsidP="007E7AE1">
      <w:pPr>
        <w:pStyle w:val="CorpsA"/>
        <w:shd w:val="clear" w:color="auto" w:fill="FFFFFF"/>
        <w:spacing w:after="0" w:line="234" w:lineRule="atLeast"/>
        <w:rPr>
          <w:rFonts w:ascii="Arial Narrow" w:hAnsi="Arial Narrow"/>
          <w:sz w:val="24"/>
          <w:szCs w:val="24"/>
        </w:rPr>
      </w:pPr>
      <w:r w:rsidRPr="002A115D">
        <w:rPr>
          <w:rFonts w:ascii="Arial Narrow" w:hAnsi="Arial Narrow"/>
          <w:sz w:val="24"/>
          <w:szCs w:val="24"/>
        </w:rPr>
        <w:t>Alyssa</w:t>
      </w:r>
      <w:r>
        <w:rPr>
          <w:rFonts w:ascii="Arial Narrow" w:hAnsi="Arial Narrow"/>
          <w:sz w:val="24"/>
          <w:szCs w:val="24"/>
        </w:rPr>
        <w:t xml:space="preserve"> </w:t>
      </w:r>
      <w:proofErr w:type="spellStart"/>
      <w:r>
        <w:rPr>
          <w:rFonts w:ascii="Arial Narrow" w:hAnsi="Arial Narrow"/>
          <w:sz w:val="24"/>
          <w:szCs w:val="24"/>
        </w:rPr>
        <w:t>Garagnon</w:t>
      </w:r>
      <w:proofErr w:type="spellEnd"/>
      <w:r w:rsidRPr="002A115D">
        <w:rPr>
          <w:rFonts w:ascii="Arial Narrow" w:hAnsi="Arial Narrow"/>
          <w:sz w:val="24"/>
          <w:szCs w:val="24"/>
        </w:rPr>
        <w:t xml:space="preserve"> et Maeva </w:t>
      </w:r>
      <w:r>
        <w:rPr>
          <w:rFonts w:ascii="Arial Narrow" w:hAnsi="Arial Narrow"/>
          <w:sz w:val="24"/>
          <w:szCs w:val="24"/>
        </w:rPr>
        <w:t xml:space="preserve">Gironde ont été recrutées </w:t>
      </w:r>
      <w:r w:rsidRPr="002A115D">
        <w:rPr>
          <w:rFonts w:ascii="Arial Narrow" w:hAnsi="Arial Narrow"/>
          <w:sz w:val="24"/>
          <w:szCs w:val="24"/>
        </w:rPr>
        <w:t>à raison de 24 heures par semaine. Les jours travaillés : mardi, mercredi et jeudi.</w:t>
      </w:r>
    </w:p>
    <w:p w14:paraId="7ED38145" w14:textId="77777777" w:rsidR="007E7AE1" w:rsidRDefault="007E7AE1" w:rsidP="007E7AE1">
      <w:pPr>
        <w:pStyle w:val="CorpsA"/>
        <w:shd w:val="clear" w:color="auto" w:fill="FFFFFF"/>
        <w:spacing w:after="0" w:line="234" w:lineRule="atLeast"/>
        <w:rPr>
          <w:rFonts w:ascii="Arial Narrow" w:hAnsi="Arial Narrow"/>
          <w:sz w:val="24"/>
          <w:szCs w:val="24"/>
        </w:rPr>
      </w:pPr>
      <w:r w:rsidRPr="002A115D">
        <w:rPr>
          <w:rFonts w:ascii="Arial Narrow" w:hAnsi="Arial Narrow"/>
          <w:sz w:val="24"/>
          <w:szCs w:val="24"/>
        </w:rPr>
        <w:t>Leurs frais de déplacement seront pris en charge. Elles ne participeront pas aux séances d’APP,</w:t>
      </w:r>
      <w:r>
        <w:rPr>
          <w:rFonts w:ascii="Arial Narrow" w:hAnsi="Arial Narrow"/>
          <w:sz w:val="24"/>
          <w:szCs w:val="24"/>
        </w:rPr>
        <w:t xml:space="preserve"> </w:t>
      </w:r>
      <w:r w:rsidRPr="002A115D">
        <w:rPr>
          <w:rFonts w:ascii="Arial Narrow" w:hAnsi="Arial Narrow"/>
          <w:sz w:val="24"/>
          <w:szCs w:val="24"/>
        </w:rPr>
        <w:t>seront invitées par la présidente aux réunions du conseil d’administration selon l’ordre du jour.</w:t>
      </w:r>
      <w:r>
        <w:rPr>
          <w:rFonts w:ascii="Arial Narrow" w:hAnsi="Arial Narrow"/>
          <w:sz w:val="24"/>
          <w:szCs w:val="24"/>
        </w:rPr>
        <w:t xml:space="preserve"> </w:t>
      </w:r>
    </w:p>
    <w:p w14:paraId="1F62F6FC" w14:textId="77777777" w:rsidR="005E02A1" w:rsidRDefault="005E02A1" w:rsidP="0005400D">
      <w:pPr>
        <w:pStyle w:val="CorpsA"/>
        <w:shd w:val="clear" w:color="auto" w:fill="FFFFFF"/>
        <w:spacing w:after="0" w:line="234" w:lineRule="atLeast"/>
        <w:rPr>
          <w:rFonts w:ascii="Arial Narrow" w:hAnsi="Arial Narrow"/>
          <w:sz w:val="24"/>
          <w:szCs w:val="24"/>
        </w:rPr>
      </w:pPr>
    </w:p>
    <w:p w14:paraId="32A9D94B" w14:textId="77777777" w:rsidR="002A115D" w:rsidRDefault="00DF628E" w:rsidP="0005400D">
      <w:pPr>
        <w:pStyle w:val="CorpsA"/>
        <w:shd w:val="clear" w:color="auto" w:fill="FFFFFF"/>
        <w:spacing w:after="0" w:line="234" w:lineRule="atLeast"/>
        <w:rPr>
          <w:rFonts w:ascii="Arial Narrow" w:hAnsi="Arial Narrow"/>
          <w:sz w:val="24"/>
          <w:szCs w:val="24"/>
        </w:rPr>
      </w:pPr>
      <w:r>
        <w:rPr>
          <w:rFonts w:ascii="Arial Narrow" w:hAnsi="Arial Narrow"/>
          <w:sz w:val="24"/>
          <w:szCs w:val="24"/>
        </w:rPr>
        <w:t>Voici leurs participations</w:t>
      </w:r>
      <w:r w:rsidR="00983B70">
        <w:rPr>
          <w:rFonts w:ascii="Arial Narrow" w:hAnsi="Arial Narrow"/>
          <w:sz w:val="24"/>
          <w:szCs w:val="24"/>
        </w:rPr>
        <w:t xml:space="preserve"> à</w:t>
      </w:r>
      <w:r>
        <w:rPr>
          <w:rFonts w:ascii="Arial Narrow" w:hAnsi="Arial Narrow"/>
          <w:sz w:val="24"/>
          <w:szCs w:val="24"/>
        </w:rPr>
        <w:t xml:space="preserve">  la vie de l’association :</w:t>
      </w:r>
    </w:p>
    <w:p w14:paraId="3901F17B" w14:textId="77777777" w:rsidR="005E02A1" w:rsidRDefault="005E02A1" w:rsidP="0005400D">
      <w:pPr>
        <w:pStyle w:val="CorpsA"/>
        <w:shd w:val="clear" w:color="auto" w:fill="FFFFFF"/>
        <w:spacing w:after="0" w:line="234" w:lineRule="atLeast"/>
        <w:rPr>
          <w:rFonts w:ascii="Arial Narrow" w:hAnsi="Arial Narrow"/>
          <w:sz w:val="24"/>
          <w:szCs w:val="24"/>
        </w:rPr>
      </w:pPr>
    </w:p>
    <w:p w14:paraId="1A99D05B" w14:textId="77777777" w:rsidR="002A115D" w:rsidRDefault="00DF628E" w:rsidP="00A02D95">
      <w:pPr>
        <w:pStyle w:val="CorpsA"/>
        <w:shd w:val="clear" w:color="auto" w:fill="FFFFFF"/>
        <w:spacing w:after="0" w:line="234" w:lineRule="atLeast"/>
        <w:rPr>
          <w:rFonts w:ascii="Arial Narrow" w:hAnsi="Arial Narrow"/>
          <w:b/>
          <w:sz w:val="32"/>
          <w:szCs w:val="32"/>
          <w:u w:val="single"/>
        </w:rPr>
      </w:pPr>
      <w:r>
        <w:rPr>
          <w:noProof/>
        </w:rPr>
        <w:drawing>
          <wp:inline distT="0" distB="0" distL="0" distR="0" wp14:anchorId="6FFE721B" wp14:editId="0F6C6CA6">
            <wp:extent cx="5173980" cy="26670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173980" cy="2667000"/>
                    </a:xfrm>
                    <a:prstGeom prst="rect">
                      <a:avLst/>
                    </a:prstGeom>
                  </pic:spPr>
                </pic:pic>
              </a:graphicData>
            </a:graphic>
          </wp:inline>
        </w:drawing>
      </w:r>
    </w:p>
    <w:p w14:paraId="19DAF047" w14:textId="77777777" w:rsidR="00DF628E" w:rsidRDefault="00DF628E" w:rsidP="00D17A90">
      <w:pPr>
        <w:pStyle w:val="Style1"/>
      </w:pPr>
    </w:p>
    <w:p w14:paraId="7F4096A0" w14:textId="77777777" w:rsidR="00A021B1" w:rsidRDefault="00BE3B87" w:rsidP="00B16EB7">
      <w:pPr>
        <w:pStyle w:val="Style1"/>
        <w:outlineLvl w:val="1"/>
      </w:pPr>
      <w:bookmarkStart w:id="28" w:name="_Toc132632904"/>
      <w:r>
        <w:t xml:space="preserve">2.11 </w:t>
      </w:r>
      <w:r w:rsidR="00A021B1" w:rsidRPr="008D1C5F">
        <w:t>Colloque</w:t>
      </w:r>
      <w:bookmarkEnd w:id="28"/>
    </w:p>
    <w:p w14:paraId="6BDF7939" w14:textId="77777777" w:rsidR="0065236D" w:rsidRDefault="0065236D" w:rsidP="00A02D95">
      <w:pPr>
        <w:pStyle w:val="CorpsA"/>
        <w:shd w:val="clear" w:color="auto" w:fill="FFFFFF"/>
        <w:spacing w:after="0" w:line="234" w:lineRule="atLeast"/>
        <w:rPr>
          <w:rFonts w:ascii="Arial Narrow" w:hAnsi="Arial Narrow"/>
          <w:b/>
          <w:sz w:val="32"/>
          <w:szCs w:val="32"/>
          <w:u w:val="single"/>
        </w:rPr>
      </w:pPr>
    </w:p>
    <w:p w14:paraId="773A7EB5" w14:textId="77777777" w:rsidR="00FB1479" w:rsidRDefault="0065236D" w:rsidP="00814CAD">
      <w:pPr>
        <w:pStyle w:val="CorpsA"/>
        <w:shd w:val="clear" w:color="auto" w:fill="FFFFFF"/>
        <w:spacing w:after="0" w:line="234" w:lineRule="atLeast"/>
        <w:jc w:val="both"/>
        <w:rPr>
          <w:rFonts w:ascii="Arial Narrow" w:hAnsi="Arial Narrow"/>
          <w:sz w:val="24"/>
          <w:szCs w:val="24"/>
        </w:rPr>
      </w:pPr>
      <w:r w:rsidRPr="0065236D">
        <w:rPr>
          <w:rFonts w:ascii="Arial Narrow" w:hAnsi="Arial Narrow"/>
          <w:sz w:val="24"/>
          <w:szCs w:val="24"/>
        </w:rPr>
        <w:t>Chrysallis Drôme a organisé son habituel colloque le 23 septembre 2022 au centre culturel</w:t>
      </w:r>
      <w:r w:rsidR="003944F1">
        <w:rPr>
          <w:rFonts w:ascii="Arial Narrow" w:hAnsi="Arial Narrow"/>
          <w:sz w:val="24"/>
          <w:szCs w:val="24"/>
        </w:rPr>
        <w:t xml:space="preserve"> Jean Cocteau à Bourg-De-Péage avec pour thème :</w:t>
      </w:r>
    </w:p>
    <w:p w14:paraId="1A1BE177" w14:textId="77777777" w:rsidR="009B5660" w:rsidRDefault="009B5660" w:rsidP="00814CAD">
      <w:pPr>
        <w:pStyle w:val="CorpsA"/>
        <w:shd w:val="clear" w:color="auto" w:fill="FFFFFF"/>
        <w:spacing w:after="0" w:line="234" w:lineRule="atLeast"/>
        <w:jc w:val="center"/>
        <w:rPr>
          <w:rFonts w:ascii="Arial Narrow" w:hAnsi="Arial Narrow"/>
          <w:b/>
          <w:sz w:val="24"/>
          <w:szCs w:val="24"/>
        </w:rPr>
      </w:pPr>
      <w:r w:rsidRPr="009B5660">
        <w:rPr>
          <w:rFonts w:ascii="Arial Narrow" w:hAnsi="Arial Narrow"/>
          <w:b/>
          <w:sz w:val="24"/>
          <w:szCs w:val="24"/>
        </w:rPr>
        <w:t>Quels sont les enjeux pour l’enfant victime lors de sa présence ou non au procès ?</w:t>
      </w:r>
    </w:p>
    <w:p w14:paraId="3AA54183" w14:textId="77777777" w:rsidR="003944F1" w:rsidRPr="009B5660" w:rsidRDefault="003944F1" w:rsidP="00814CAD">
      <w:pPr>
        <w:pStyle w:val="CorpsA"/>
        <w:shd w:val="clear" w:color="auto" w:fill="FFFFFF"/>
        <w:spacing w:after="0" w:line="234" w:lineRule="atLeast"/>
        <w:jc w:val="both"/>
        <w:rPr>
          <w:rFonts w:ascii="Arial Narrow" w:hAnsi="Arial Narrow"/>
          <w:sz w:val="24"/>
          <w:szCs w:val="24"/>
        </w:rPr>
      </w:pPr>
    </w:p>
    <w:p w14:paraId="70CF09AA" w14:textId="77777777" w:rsidR="009B5660" w:rsidRPr="009B5660" w:rsidRDefault="009B5660" w:rsidP="00814CAD">
      <w:pPr>
        <w:pStyle w:val="CorpsA"/>
        <w:shd w:val="clear" w:color="auto" w:fill="FFFFFF"/>
        <w:spacing w:after="0" w:line="234" w:lineRule="atLeast"/>
        <w:jc w:val="both"/>
        <w:rPr>
          <w:rFonts w:ascii="Arial Narrow" w:hAnsi="Arial Narrow"/>
          <w:sz w:val="24"/>
          <w:szCs w:val="24"/>
        </w:rPr>
      </w:pPr>
      <w:r w:rsidRPr="009B5660">
        <w:rPr>
          <w:rFonts w:ascii="Arial Narrow" w:hAnsi="Arial Narrow"/>
          <w:sz w:val="24"/>
          <w:szCs w:val="24"/>
        </w:rPr>
        <w:t xml:space="preserve">Les intervenants ont pu nous éclairer sur cette question en partageant leurs expériences et leur savoir. </w:t>
      </w:r>
    </w:p>
    <w:p w14:paraId="51B2BF1C" w14:textId="77777777" w:rsidR="009B5660" w:rsidRPr="009B5660" w:rsidRDefault="009B5660" w:rsidP="00814CAD">
      <w:pPr>
        <w:pStyle w:val="CorpsA"/>
        <w:shd w:val="clear" w:color="auto" w:fill="FFFFFF"/>
        <w:spacing w:after="0" w:line="234" w:lineRule="atLeast"/>
        <w:jc w:val="both"/>
        <w:rPr>
          <w:rFonts w:ascii="Arial Narrow" w:hAnsi="Arial Narrow"/>
          <w:sz w:val="24"/>
          <w:szCs w:val="24"/>
        </w:rPr>
      </w:pPr>
      <w:r w:rsidRPr="009B5660">
        <w:rPr>
          <w:rFonts w:ascii="Arial Narrow" w:hAnsi="Arial Narrow"/>
          <w:sz w:val="24"/>
          <w:szCs w:val="24"/>
        </w:rPr>
        <w:t xml:space="preserve">Dans la matinée sont intervenus Françoise Gille (administratrice </w:t>
      </w:r>
      <w:proofErr w:type="spellStart"/>
      <w:r w:rsidRPr="009B5660">
        <w:rPr>
          <w:rFonts w:ascii="Arial Narrow" w:hAnsi="Arial Narrow"/>
          <w:sz w:val="24"/>
          <w:szCs w:val="24"/>
        </w:rPr>
        <w:t>ad’hoc</w:t>
      </w:r>
      <w:proofErr w:type="spellEnd"/>
      <w:r w:rsidRPr="009B5660">
        <w:rPr>
          <w:rFonts w:ascii="Arial Narrow" w:hAnsi="Arial Narrow"/>
          <w:sz w:val="24"/>
          <w:szCs w:val="24"/>
        </w:rPr>
        <w:t xml:space="preserve">), Stéphanie </w:t>
      </w:r>
      <w:proofErr w:type="spellStart"/>
      <w:r w:rsidRPr="009B5660">
        <w:rPr>
          <w:rFonts w:ascii="Arial Narrow" w:hAnsi="Arial Narrow"/>
          <w:sz w:val="24"/>
          <w:szCs w:val="24"/>
        </w:rPr>
        <w:t>Cazi</w:t>
      </w:r>
      <w:proofErr w:type="spellEnd"/>
      <w:r w:rsidRPr="009B5660">
        <w:rPr>
          <w:rFonts w:ascii="Arial Narrow" w:hAnsi="Arial Narrow"/>
          <w:sz w:val="24"/>
          <w:szCs w:val="24"/>
        </w:rPr>
        <w:t xml:space="preserve"> (commandante de police) et </w:t>
      </w:r>
      <w:proofErr w:type="spellStart"/>
      <w:r w:rsidRPr="009B5660">
        <w:rPr>
          <w:rFonts w:ascii="Arial Narrow" w:hAnsi="Arial Narrow"/>
          <w:sz w:val="24"/>
          <w:szCs w:val="24"/>
        </w:rPr>
        <w:t>Jérome</w:t>
      </w:r>
      <w:proofErr w:type="spellEnd"/>
      <w:r w:rsidRPr="009B5660">
        <w:rPr>
          <w:rFonts w:ascii="Arial Narrow" w:hAnsi="Arial Narrow"/>
          <w:sz w:val="24"/>
          <w:szCs w:val="24"/>
        </w:rPr>
        <w:t xml:space="preserve"> </w:t>
      </w:r>
      <w:proofErr w:type="spellStart"/>
      <w:r w:rsidRPr="009B5660">
        <w:rPr>
          <w:rFonts w:ascii="Arial Narrow" w:hAnsi="Arial Narrow"/>
          <w:sz w:val="24"/>
          <w:szCs w:val="24"/>
        </w:rPr>
        <w:t>Baillon</w:t>
      </w:r>
      <w:proofErr w:type="spellEnd"/>
      <w:r w:rsidRPr="009B5660">
        <w:rPr>
          <w:rFonts w:ascii="Arial Narrow" w:hAnsi="Arial Narrow"/>
          <w:sz w:val="24"/>
          <w:szCs w:val="24"/>
        </w:rPr>
        <w:t xml:space="preserve"> (officier de police) de l’unité de protection de la famille, Claire </w:t>
      </w:r>
      <w:proofErr w:type="spellStart"/>
      <w:r w:rsidRPr="009B5660">
        <w:rPr>
          <w:rFonts w:ascii="Arial Narrow" w:hAnsi="Arial Narrow"/>
          <w:sz w:val="24"/>
          <w:szCs w:val="24"/>
        </w:rPr>
        <w:t>Audejean</w:t>
      </w:r>
      <w:proofErr w:type="spellEnd"/>
      <w:r w:rsidRPr="009B5660">
        <w:rPr>
          <w:rFonts w:ascii="Arial Narrow" w:hAnsi="Arial Narrow"/>
          <w:sz w:val="24"/>
          <w:szCs w:val="24"/>
        </w:rPr>
        <w:t xml:space="preserve"> psychologue clinicienne / expert à la Cour d’appel de Lyon) et enfin Stéphanie Serre (avocate partie civile au barreau de l'Ardèche). </w:t>
      </w:r>
    </w:p>
    <w:p w14:paraId="515A74DB" w14:textId="77777777" w:rsidR="009B5660" w:rsidRPr="009B5660" w:rsidRDefault="009B5660" w:rsidP="009B5660">
      <w:pPr>
        <w:pStyle w:val="CorpsA"/>
        <w:shd w:val="clear" w:color="auto" w:fill="FFFFFF"/>
        <w:spacing w:after="0" w:line="234" w:lineRule="atLeast"/>
        <w:rPr>
          <w:rFonts w:ascii="Arial Narrow" w:hAnsi="Arial Narrow"/>
          <w:sz w:val="24"/>
          <w:szCs w:val="24"/>
        </w:rPr>
      </w:pPr>
    </w:p>
    <w:p w14:paraId="1641CDAD" w14:textId="77777777" w:rsidR="009B5660" w:rsidRPr="009B5660" w:rsidRDefault="009B5660" w:rsidP="009B5660">
      <w:pPr>
        <w:pStyle w:val="CorpsA"/>
        <w:shd w:val="clear" w:color="auto" w:fill="FFFFFF"/>
        <w:spacing w:after="0" w:line="234" w:lineRule="atLeast"/>
        <w:rPr>
          <w:rFonts w:ascii="Arial Narrow" w:hAnsi="Arial Narrow"/>
          <w:sz w:val="24"/>
          <w:szCs w:val="24"/>
        </w:rPr>
      </w:pPr>
      <w:r w:rsidRPr="009B5660">
        <w:rPr>
          <w:rFonts w:ascii="Arial Narrow" w:hAnsi="Arial Narrow"/>
          <w:noProof/>
          <w:sz w:val="24"/>
          <w:szCs w:val="24"/>
        </w:rPr>
        <w:t xml:space="preserve">            </w:t>
      </w:r>
      <w:r w:rsidRPr="009B5660">
        <w:rPr>
          <w:rFonts w:ascii="Arial Narrow" w:hAnsi="Arial Narrow"/>
          <w:noProof/>
          <w:sz w:val="24"/>
          <w:szCs w:val="24"/>
        </w:rPr>
        <w:drawing>
          <wp:inline distT="0" distB="0" distL="0" distR="0" wp14:anchorId="4D90D314" wp14:editId="47FE77A3">
            <wp:extent cx="2346960" cy="176021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9949" cy="1762461"/>
                    </a:xfrm>
                    <a:prstGeom prst="rect">
                      <a:avLst/>
                    </a:prstGeom>
                  </pic:spPr>
                </pic:pic>
              </a:graphicData>
            </a:graphic>
          </wp:inline>
        </w:drawing>
      </w:r>
      <w:r w:rsidRPr="009B5660">
        <w:rPr>
          <w:rFonts w:ascii="Arial Narrow" w:hAnsi="Arial Narrow"/>
          <w:noProof/>
          <w:sz w:val="24"/>
          <w:szCs w:val="24"/>
        </w:rPr>
        <w:t xml:space="preserve">                    </w:t>
      </w:r>
      <w:r w:rsidRPr="009B5660">
        <w:rPr>
          <w:rFonts w:ascii="Arial Narrow" w:hAnsi="Arial Narrow"/>
          <w:noProof/>
          <w:sz w:val="24"/>
          <w:szCs w:val="24"/>
        </w:rPr>
        <w:drawing>
          <wp:inline distT="0" distB="0" distL="0" distR="0" wp14:anchorId="08408C19" wp14:editId="2F4B536E">
            <wp:extent cx="1784351" cy="1338263"/>
            <wp:effectExtent l="0" t="5398" r="953" b="952"/>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9.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793949" cy="1345462"/>
                    </a:xfrm>
                    <a:prstGeom prst="rect">
                      <a:avLst/>
                    </a:prstGeom>
                  </pic:spPr>
                </pic:pic>
              </a:graphicData>
            </a:graphic>
          </wp:inline>
        </w:drawing>
      </w:r>
    </w:p>
    <w:p w14:paraId="757C30B3" w14:textId="77777777" w:rsidR="009B5660" w:rsidRPr="009B5660" w:rsidRDefault="009B5660" w:rsidP="009B5660">
      <w:pPr>
        <w:pStyle w:val="CorpsA"/>
        <w:shd w:val="clear" w:color="auto" w:fill="FFFFFF"/>
        <w:spacing w:after="0" w:line="234" w:lineRule="atLeast"/>
        <w:rPr>
          <w:rFonts w:ascii="Arial Narrow" w:hAnsi="Arial Narrow"/>
          <w:sz w:val="24"/>
          <w:szCs w:val="24"/>
        </w:rPr>
      </w:pPr>
    </w:p>
    <w:p w14:paraId="38652E7A" w14:textId="77777777" w:rsidR="009B5660" w:rsidRPr="009B5660" w:rsidRDefault="009B5660" w:rsidP="009B5660">
      <w:pPr>
        <w:pStyle w:val="CorpsA"/>
        <w:shd w:val="clear" w:color="auto" w:fill="FFFFFF"/>
        <w:spacing w:after="0" w:line="234" w:lineRule="atLeast"/>
        <w:rPr>
          <w:rFonts w:ascii="Arial Narrow" w:hAnsi="Arial Narrow"/>
          <w:sz w:val="24"/>
          <w:szCs w:val="24"/>
        </w:rPr>
      </w:pPr>
    </w:p>
    <w:p w14:paraId="1CB4C415" w14:textId="77777777" w:rsidR="009B5660" w:rsidRPr="009B5660" w:rsidRDefault="009B5660" w:rsidP="00814CAD">
      <w:pPr>
        <w:pStyle w:val="CorpsA"/>
        <w:shd w:val="clear" w:color="auto" w:fill="FFFFFF"/>
        <w:spacing w:after="0" w:line="234" w:lineRule="atLeast"/>
        <w:jc w:val="both"/>
        <w:rPr>
          <w:rFonts w:ascii="Arial Narrow" w:hAnsi="Arial Narrow"/>
          <w:sz w:val="24"/>
          <w:szCs w:val="24"/>
        </w:rPr>
      </w:pPr>
      <w:r w:rsidRPr="009B5660">
        <w:rPr>
          <w:rFonts w:ascii="Arial Narrow" w:hAnsi="Arial Narrow"/>
          <w:sz w:val="24"/>
          <w:szCs w:val="24"/>
        </w:rPr>
        <w:lastRenderedPageBreak/>
        <w:t xml:space="preserve">Au cours de l'après-midi c’était au tour de Nathalie </w:t>
      </w:r>
      <w:proofErr w:type="spellStart"/>
      <w:r w:rsidRPr="009B5660">
        <w:rPr>
          <w:rFonts w:ascii="Arial Narrow" w:hAnsi="Arial Narrow"/>
          <w:sz w:val="24"/>
          <w:szCs w:val="24"/>
        </w:rPr>
        <w:t>Gouy-Paillier</w:t>
      </w:r>
      <w:proofErr w:type="spellEnd"/>
      <w:r w:rsidRPr="009B5660">
        <w:rPr>
          <w:rFonts w:ascii="Arial Narrow" w:hAnsi="Arial Narrow"/>
          <w:sz w:val="24"/>
          <w:szCs w:val="24"/>
        </w:rPr>
        <w:t xml:space="preserve"> (présidente du tribunal correctionnel de Valence) et Sophie </w:t>
      </w:r>
      <w:proofErr w:type="spellStart"/>
      <w:r w:rsidRPr="009B5660">
        <w:rPr>
          <w:rFonts w:ascii="Arial Narrow" w:hAnsi="Arial Narrow"/>
          <w:sz w:val="24"/>
          <w:szCs w:val="24"/>
        </w:rPr>
        <w:t>Bergougnous</w:t>
      </w:r>
      <w:proofErr w:type="spellEnd"/>
      <w:r w:rsidRPr="009B5660">
        <w:rPr>
          <w:rFonts w:ascii="Arial Narrow" w:hAnsi="Arial Narrow"/>
          <w:sz w:val="24"/>
          <w:szCs w:val="24"/>
        </w:rPr>
        <w:t xml:space="preserve"> (juge des enfants au tribunal judiciaire de Valence) d’intervenir. </w:t>
      </w:r>
    </w:p>
    <w:p w14:paraId="5DD31139" w14:textId="77777777" w:rsidR="009B5660" w:rsidRPr="009B5660" w:rsidRDefault="009B5660" w:rsidP="00814CAD">
      <w:pPr>
        <w:pStyle w:val="CorpsA"/>
        <w:shd w:val="clear" w:color="auto" w:fill="FFFFFF"/>
        <w:spacing w:after="0" w:line="234" w:lineRule="atLeast"/>
        <w:jc w:val="both"/>
        <w:rPr>
          <w:rFonts w:ascii="Arial Narrow" w:hAnsi="Arial Narrow"/>
          <w:sz w:val="24"/>
          <w:szCs w:val="24"/>
        </w:rPr>
      </w:pPr>
      <w:r w:rsidRPr="009B5660">
        <w:rPr>
          <w:rFonts w:ascii="Arial Narrow" w:hAnsi="Arial Narrow"/>
          <w:sz w:val="24"/>
          <w:szCs w:val="24"/>
        </w:rPr>
        <w:t xml:space="preserve">Et pour finir la journée, Lionel </w:t>
      </w:r>
      <w:proofErr w:type="spellStart"/>
      <w:r w:rsidRPr="009B5660">
        <w:rPr>
          <w:rFonts w:ascii="Arial Narrow" w:hAnsi="Arial Narrow"/>
          <w:sz w:val="24"/>
          <w:szCs w:val="24"/>
        </w:rPr>
        <w:t>Bauchot</w:t>
      </w:r>
      <w:proofErr w:type="spellEnd"/>
      <w:r w:rsidRPr="009B5660">
        <w:rPr>
          <w:rFonts w:ascii="Arial Narrow" w:hAnsi="Arial Narrow"/>
          <w:sz w:val="24"/>
          <w:szCs w:val="24"/>
        </w:rPr>
        <w:t xml:space="preserve">, (psychologue clinicien/psychanalyste, expert auprès de la Cour d’appel de Grenoble) a développé les enjeux de la présence ou non de l’enfant au procès. </w:t>
      </w:r>
    </w:p>
    <w:p w14:paraId="0548AF5F" w14:textId="77777777" w:rsidR="009B5660" w:rsidRDefault="009B5660" w:rsidP="00814CAD">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Cette journée fut un réel succès, les quelques chiffres ci-dessous en attestent</w:t>
      </w:r>
      <w:r w:rsidR="002773B5">
        <w:rPr>
          <w:rFonts w:ascii="Arial Narrow" w:hAnsi="Arial Narrow"/>
          <w:sz w:val="24"/>
          <w:szCs w:val="24"/>
        </w:rPr>
        <w:t> :</w:t>
      </w:r>
    </w:p>
    <w:p w14:paraId="507C860F" w14:textId="77777777" w:rsidR="002D77F9" w:rsidRDefault="009B5660" w:rsidP="00814CAD">
      <w:pPr>
        <w:pStyle w:val="CorpsA"/>
        <w:shd w:val="clear" w:color="auto" w:fill="FFFFFF"/>
        <w:spacing w:after="0" w:line="234" w:lineRule="atLeast"/>
        <w:ind w:left="1701"/>
        <w:jc w:val="both"/>
        <w:rPr>
          <w:rFonts w:ascii="Arial Narrow" w:hAnsi="Arial Narrow"/>
          <w:sz w:val="24"/>
          <w:szCs w:val="24"/>
        </w:rPr>
      </w:pPr>
      <w:r>
        <w:rPr>
          <w:rFonts w:ascii="Arial Narrow" w:hAnsi="Arial Narrow"/>
          <w:sz w:val="24"/>
          <w:szCs w:val="24"/>
        </w:rPr>
        <w:t>110</w:t>
      </w:r>
      <w:r w:rsidR="002D77F9">
        <w:rPr>
          <w:rFonts w:ascii="Arial Narrow" w:hAnsi="Arial Narrow"/>
          <w:sz w:val="24"/>
          <w:szCs w:val="24"/>
        </w:rPr>
        <w:t xml:space="preserve"> personnes inscrites </w:t>
      </w:r>
      <w:r w:rsidR="002D77F9">
        <w:rPr>
          <w:rFonts w:ascii="Arial Narrow" w:hAnsi="Arial Narrow"/>
          <w:sz w:val="24"/>
          <w:szCs w:val="24"/>
        </w:rPr>
        <w:tab/>
      </w:r>
      <w:r w:rsidR="002D77F9">
        <w:rPr>
          <w:rFonts w:ascii="Arial Narrow" w:hAnsi="Arial Narrow"/>
          <w:sz w:val="24"/>
          <w:szCs w:val="24"/>
        </w:rPr>
        <w:tab/>
      </w:r>
    </w:p>
    <w:p w14:paraId="542FD047" w14:textId="77777777" w:rsidR="009B5660" w:rsidRDefault="002D77F9" w:rsidP="00814CAD">
      <w:pPr>
        <w:pStyle w:val="CorpsA"/>
        <w:shd w:val="clear" w:color="auto" w:fill="FFFFFF"/>
        <w:spacing w:after="0" w:line="234" w:lineRule="atLeast"/>
        <w:ind w:left="1701"/>
        <w:jc w:val="both"/>
        <w:rPr>
          <w:rFonts w:ascii="Arial Narrow" w:hAnsi="Arial Narrow"/>
          <w:sz w:val="24"/>
          <w:szCs w:val="24"/>
        </w:rPr>
      </w:pPr>
      <w:r>
        <w:rPr>
          <w:rFonts w:ascii="Arial Narrow" w:hAnsi="Arial Narrow"/>
          <w:sz w:val="24"/>
          <w:szCs w:val="24"/>
        </w:rPr>
        <w:t xml:space="preserve">7 </w:t>
      </w:r>
      <w:r w:rsidR="009B5660">
        <w:rPr>
          <w:rFonts w:ascii="Arial Narrow" w:hAnsi="Arial Narrow"/>
          <w:sz w:val="24"/>
          <w:szCs w:val="24"/>
        </w:rPr>
        <w:t xml:space="preserve"> Intervenants </w:t>
      </w:r>
    </w:p>
    <w:p w14:paraId="49562409" w14:textId="77777777" w:rsidR="009B5660" w:rsidRDefault="002D77F9" w:rsidP="00814CAD">
      <w:pPr>
        <w:pStyle w:val="CorpsA"/>
        <w:shd w:val="clear" w:color="auto" w:fill="FFFFFF"/>
        <w:spacing w:after="0" w:line="234" w:lineRule="atLeast"/>
        <w:ind w:left="1701"/>
        <w:jc w:val="both"/>
        <w:rPr>
          <w:rFonts w:ascii="Arial Narrow" w:hAnsi="Arial Narrow"/>
          <w:sz w:val="24"/>
          <w:szCs w:val="24"/>
        </w:rPr>
      </w:pPr>
      <w:r>
        <w:rPr>
          <w:rFonts w:ascii="Arial Narrow" w:hAnsi="Arial Narrow"/>
          <w:sz w:val="24"/>
          <w:szCs w:val="24"/>
        </w:rPr>
        <w:t>6 départements représentés : 05-07-26-38-71-74</w:t>
      </w:r>
      <w:r w:rsidR="00FB1479" w:rsidRPr="009B5660">
        <w:rPr>
          <w:rFonts w:ascii="Arial Narrow" w:hAnsi="Arial Narrow"/>
          <w:sz w:val="24"/>
          <w:szCs w:val="24"/>
        </w:rPr>
        <w:t xml:space="preserve"> </w:t>
      </w:r>
    </w:p>
    <w:p w14:paraId="08B14ADC" w14:textId="77777777" w:rsidR="00FB1479" w:rsidRDefault="002D77F9" w:rsidP="00814CAD">
      <w:pPr>
        <w:pStyle w:val="CorpsA"/>
        <w:shd w:val="clear" w:color="auto" w:fill="FFFFFF"/>
        <w:spacing w:after="0" w:line="234" w:lineRule="atLeast"/>
        <w:ind w:left="1701"/>
        <w:jc w:val="both"/>
        <w:rPr>
          <w:rFonts w:ascii="Arial Narrow" w:hAnsi="Arial Narrow"/>
          <w:sz w:val="24"/>
          <w:szCs w:val="24"/>
        </w:rPr>
      </w:pPr>
      <w:r>
        <w:rPr>
          <w:rFonts w:ascii="Arial Narrow" w:hAnsi="Arial Narrow"/>
          <w:sz w:val="24"/>
          <w:szCs w:val="24"/>
        </w:rPr>
        <w:t>Institutions présentes : Gendarmerie – Police – Hôpital –Tribunal Judiciaire</w:t>
      </w:r>
    </w:p>
    <w:p w14:paraId="14918861" w14:textId="77777777" w:rsidR="002D77F9" w:rsidRDefault="002D77F9" w:rsidP="00814CAD">
      <w:pPr>
        <w:pStyle w:val="CorpsA"/>
        <w:shd w:val="clear" w:color="auto" w:fill="FFFFFF"/>
        <w:spacing w:after="0" w:line="234" w:lineRule="atLeast"/>
        <w:ind w:left="1701"/>
        <w:jc w:val="both"/>
        <w:rPr>
          <w:rFonts w:ascii="Arial Narrow" w:hAnsi="Arial Narrow"/>
          <w:sz w:val="24"/>
          <w:szCs w:val="24"/>
        </w:rPr>
      </w:pPr>
      <w:r>
        <w:rPr>
          <w:rFonts w:ascii="Arial Narrow" w:hAnsi="Arial Narrow"/>
          <w:sz w:val="24"/>
          <w:szCs w:val="24"/>
        </w:rPr>
        <w:t>Associations : Enfant Bleu – Sauvegarde</w:t>
      </w:r>
      <w:r w:rsidR="00814CAD">
        <w:rPr>
          <w:rFonts w:ascii="Arial Narrow" w:hAnsi="Arial Narrow"/>
          <w:sz w:val="24"/>
          <w:szCs w:val="24"/>
        </w:rPr>
        <w:t xml:space="preserve"> 26</w:t>
      </w:r>
      <w:r>
        <w:rPr>
          <w:rFonts w:ascii="Arial Narrow" w:hAnsi="Arial Narrow"/>
          <w:sz w:val="24"/>
          <w:szCs w:val="24"/>
        </w:rPr>
        <w:t xml:space="preserve"> – </w:t>
      </w:r>
      <w:proofErr w:type="spellStart"/>
      <w:r>
        <w:rPr>
          <w:rFonts w:ascii="Arial Narrow" w:hAnsi="Arial Narrow"/>
          <w:sz w:val="24"/>
          <w:szCs w:val="24"/>
        </w:rPr>
        <w:t>Remaid</w:t>
      </w:r>
      <w:proofErr w:type="spellEnd"/>
      <w:r>
        <w:rPr>
          <w:rFonts w:ascii="Arial Narrow" w:hAnsi="Arial Narrow"/>
          <w:sz w:val="24"/>
          <w:szCs w:val="24"/>
        </w:rPr>
        <w:t xml:space="preserve"> – CIDFF – FOL 26 – UDAF – Chrysallis 38</w:t>
      </w:r>
    </w:p>
    <w:p w14:paraId="2E29BC65" w14:textId="77777777" w:rsidR="002D77F9" w:rsidRDefault="002D77F9" w:rsidP="00814CAD">
      <w:pPr>
        <w:pStyle w:val="CorpsA"/>
        <w:shd w:val="clear" w:color="auto" w:fill="FFFFFF"/>
        <w:spacing w:after="0" w:line="234" w:lineRule="atLeast"/>
        <w:ind w:left="1701"/>
        <w:jc w:val="both"/>
        <w:rPr>
          <w:rFonts w:ascii="Arial Narrow" w:hAnsi="Arial Narrow"/>
          <w:sz w:val="24"/>
          <w:szCs w:val="24"/>
        </w:rPr>
      </w:pPr>
      <w:r>
        <w:rPr>
          <w:rFonts w:ascii="Arial Narrow" w:hAnsi="Arial Narrow"/>
          <w:sz w:val="24"/>
          <w:szCs w:val="24"/>
        </w:rPr>
        <w:t>25 Avocats – 19 étudiants – 2 services civiques – 14 administrateurs ad’hoc.</w:t>
      </w:r>
    </w:p>
    <w:p w14:paraId="122D294A" w14:textId="77777777" w:rsidR="0076521C" w:rsidRPr="0065236D" w:rsidRDefault="0076521C" w:rsidP="00A02D95">
      <w:pPr>
        <w:pStyle w:val="CorpsA"/>
        <w:shd w:val="clear" w:color="auto" w:fill="FFFFFF"/>
        <w:spacing w:after="0" w:line="234" w:lineRule="atLeast"/>
        <w:rPr>
          <w:rFonts w:ascii="Arial Narrow" w:hAnsi="Arial Narrow"/>
          <w:sz w:val="24"/>
          <w:szCs w:val="24"/>
        </w:rPr>
      </w:pPr>
    </w:p>
    <w:p w14:paraId="6995B101" w14:textId="77777777" w:rsidR="00A021B1" w:rsidRPr="0065236D" w:rsidRDefault="00A021B1" w:rsidP="00A02D95">
      <w:pPr>
        <w:pStyle w:val="CorpsA"/>
        <w:shd w:val="clear" w:color="auto" w:fill="FFFFFF"/>
        <w:spacing w:after="0" w:line="234" w:lineRule="atLeast"/>
        <w:rPr>
          <w:rFonts w:ascii="Arial Narrow" w:hAnsi="Arial Narrow"/>
          <w:sz w:val="24"/>
          <w:szCs w:val="24"/>
        </w:rPr>
      </w:pPr>
    </w:p>
    <w:p w14:paraId="2EB46B40" w14:textId="77777777" w:rsidR="00EA6498" w:rsidRPr="0076521C" w:rsidRDefault="00BE3B87" w:rsidP="00B16EB7">
      <w:pPr>
        <w:pStyle w:val="Style1"/>
        <w:outlineLvl w:val="1"/>
      </w:pPr>
      <w:bookmarkStart w:id="29" w:name="_Toc132632905"/>
      <w:r>
        <w:t xml:space="preserve">2.12 </w:t>
      </w:r>
      <w:r w:rsidR="005C13D9">
        <w:t>Conclusion</w:t>
      </w:r>
      <w:bookmarkEnd w:id="29"/>
    </w:p>
    <w:p w14:paraId="5A8341B4" w14:textId="77777777" w:rsidR="001F0E11" w:rsidRDefault="001F0E11" w:rsidP="00A02D95">
      <w:pPr>
        <w:pStyle w:val="CorpsA"/>
        <w:shd w:val="clear" w:color="auto" w:fill="FFFFFF"/>
        <w:spacing w:after="0" w:line="234" w:lineRule="atLeast"/>
        <w:rPr>
          <w:rFonts w:ascii="Times New Roman Bold"/>
          <w:b/>
          <w:sz w:val="28"/>
          <w:szCs w:val="28"/>
          <w:u w:val="single"/>
        </w:rPr>
      </w:pPr>
      <w:r>
        <w:rPr>
          <w:rFonts w:ascii="Times New Roman Bold"/>
          <w:b/>
          <w:sz w:val="28"/>
          <w:szCs w:val="28"/>
          <w:u w:val="single"/>
        </w:rPr>
        <w:t xml:space="preserve"> </w:t>
      </w:r>
    </w:p>
    <w:p w14:paraId="787C6CDB" w14:textId="77777777" w:rsidR="006A5F57" w:rsidRDefault="0076521C" w:rsidP="00814CAD">
      <w:pPr>
        <w:pStyle w:val="CorpsA"/>
        <w:shd w:val="clear" w:color="auto" w:fill="FFFFFF"/>
        <w:spacing w:after="0" w:line="234" w:lineRule="atLeast"/>
        <w:jc w:val="both"/>
        <w:rPr>
          <w:rFonts w:ascii="Arial Narrow" w:hAnsi="Arial Narrow"/>
          <w:sz w:val="24"/>
          <w:szCs w:val="24"/>
        </w:rPr>
      </w:pPr>
      <w:r w:rsidRPr="0076521C">
        <w:rPr>
          <w:rFonts w:ascii="Arial Narrow" w:hAnsi="Arial Narrow"/>
          <w:sz w:val="24"/>
          <w:szCs w:val="24"/>
        </w:rPr>
        <w:t xml:space="preserve">L’activité </w:t>
      </w:r>
      <w:r>
        <w:rPr>
          <w:rFonts w:ascii="Arial Narrow" w:hAnsi="Arial Narrow"/>
          <w:sz w:val="24"/>
          <w:szCs w:val="24"/>
        </w:rPr>
        <w:t>de Chrysallis Drôme demeure assez dense, elle ne se limite pas aux seuls accompagnements des mineurs à l’occasion des procédures pénales, civiles et administratives</w:t>
      </w:r>
      <w:r w:rsidR="00814CAD">
        <w:rPr>
          <w:rFonts w:ascii="Arial Narrow" w:hAnsi="Arial Narrow"/>
          <w:sz w:val="24"/>
          <w:szCs w:val="24"/>
        </w:rPr>
        <w:t xml:space="preserve"> ; </w:t>
      </w:r>
      <w:r>
        <w:rPr>
          <w:rFonts w:ascii="Arial Narrow" w:hAnsi="Arial Narrow"/>
          <w:sz w:val="24"/>
          <w:szCs w:val="24"/>
        </w:rPr>
        <w:t xml:space="preserve">elle implique une nécessité de créer, d’entretenir les liens avec les partenaires, les institutions dans le but de faire connaitre nos missions et ses difficultés inhérentes. </w:t>
      </w:r>
      <w:r w:rsidRPr="006A5F57">
        <w:rPr>
          <w:rFonts w:ascii="Arial Narrow" w:hAnsi="Arial Narrow"/>
          <w:b/>
          <w:sz w:val="24"/>
          <w:szCs w:val="24"/>
        </w:rPr>
        <w:t>Il en résulte un accroissement conséquent du temps passé par les bénévoles</w:t>
      </w:r>
      <w:r>
        <w:rPr>
          <w:rFonts w:ascii="Arial Narrow" w:hAnsi="Arial Narrow"/>
          <w:sz w:val="24"/>
          <w:szCs w:val="24"/>
        </w:rPr>
        <w:t xml:space="preserve">. </w:t>
      </w:r>
    </w:p>
    <w:p w14:paraId="5868FEED" w14:textId="77777777" w:rsidR="00F0674E" w:rsidRDefault="0076521C" w:rsidP="00814CAD">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La réduction de la « carrière</w:t>
      </w:r>
      <w:r w:rsidR="006A5F57">
        <w:rPr>
          <w:rFonts w:ascii="Arial Narrow" w:hAnsi="Arial Narrow"/>
          <w:sz w:val="24"/>
          <w:szCs w:val="24"/>
        </w:rPr>
        <w:t xml:space="preserve"> </w:t>
      </w:r>
      <w:r>
        <w:rPr>
          <w:rFonts w:ascii="Arial Narrow" w:hAnsi="Arial Narrow"/>
          <w:sz w:val="24"/>
          <w:szCs w:val="24"/>
        </w:rPr>
        <w:t xml:space="preserve">d’un AAH » </w:t>
      </w:r>
      <w:r w:rsidR="006A5F57">
        <w:rPr>
          <w:rFonts w:ascii="Arial Narrow" w:hAnsi="Arial Narrow"/>
          <w:sz w:val="24"/>
          <w:szCs w:val="24"/>
        </w:rPr>
        <w:t xml:space="preserve">du fait de la prise de retraite tardive et du maintien de l’âge maximum de l’AAH à 70 ans ne permet pas d’augmenter le  temps nécessaire à l’accomplissement de nos actions. Même si le travail des services civiques est très précieux pour notre fonctionnement, même si nous avons recruté 2 bénévoles supplémentaires début 2023, </w:t>
      </w:r>
      <w:r w:rsidR="004C1387">
        <w:rPr>
          <w:rFonts w:ascii="Arial Narrow" w:hAnsi="Arial Narrow"/>
          <w:sz w:val="24"/>
          <w:szCs w:val="24"/>
        </w:rPr>
        <w:t>nous devons nous interroger à la professionnalisation de certaines tâches au sein de l’association</w:t>
      </w:r>
      <w:r w:rsidR="00814CAD">
        <w:rPr>
          <w:rFonts w:ascii="Arial Narrow" w:hAnsi="Arial Narrow"/>
          <w:sz w:val="24"/>
          <w:szCs w:val="24"/>
        </w:rPr>
        <w:t> ;</w:t>
      </w:r>
      <w:r w:rsidR="004C1387">
        <w:rPr>
          <w:rFonts w:ascii="Arial Narrow" w:hAnsi="Arial Narrow"/>
          <w:sz w:val="24"/>
          <w:szCs w:val="24"/>
        </w:rPr>
        <w:t xml:space="preserve"> mais en avons-nous les moyens, nos financeurs sont-ils prêts à nous accompagner ?</w:t>
      </w:r>
    </w:p>
    <w:p w14:paraId="4F089D31" w14:textId="77777777" w:rsidR="004C1387" w:rsidRDefault="004C1387" w:rsidP="00814CAD">
      <w:pPr>
        <w:pStyle w:val="CorpsA"/>
        <w:shd w:val="clear" w:color="auto" w:fill="FFFFFF"/>
        <w:spacing w:after="0" w:line="234" w:lineRule="atLeast"/>
        <w:jc w:val="both"/>
        <w:rPr>
          <w:rFonts w:ascii="Arial Narrow" w:hAnsi="Arial Narrow"/>
          <w:sz w:val="24"/>
          <w:szCs w:val="24"/>
        </w:rPr>
      </w:pPr>
      <w:r>
        <w:rPr>
          <w:rFonts w:ascii="Arial Narrow" w:hAnsi="Arial Narrow"/>
          <w:sz w:val="24"/>
          <w:szCs w:val="24"/>
        </w:rPr>
        <w:t>Voici peut-être le challenge de</w:t>
      </w:r>
      <w:r w:rsidR="00E913B0">
        <w:rPr>
          <w:rFonts w:ascii="Arial Narrow" w:hAnsi="Arial Narrow"/>
          <w:sz w:val="24"/>
          <w:szCs w:val="24"/>
        </w:rPr>
        <w:t>s années futures</w:t>
      </w:r>
      <w:r>
        <w:rPr>
          <w:rFonts w:ascii="Arial Narrow" w:hAnsi="Arial Narrow"/>
          <w:sz w:val="24"/>
          <w:szCs w:val="24"/>
        </w:rPr>
        <w:t>.</w:t>
      </w:r>
    </w:p>
    <w:p w14:paraId="18834B80" w14:textId="77777777" w:rsidR="003825A5" w:rsidRDefault="003825A5" w:rsidP="00A02D95">
      <w:pPr>
        <w:pStyle w:val="CorpsA"/>
        <w:shd w:val="clear" w:color="auto" w:fill="FFFFFF"/>
        <w:spacing w:after="0" w:line="234" w:lineRule="atLeast"/>
        <w:rPr>
          <w:rFonts w:ascii="Arial Narrow" w:hAnsi="Arial Narrow"/>
          <w:sz w:val="24"/>
          <w:szCs w:val="24"/>
        </w:rPr>
      </w:pPr>
    </w:p>
    <w:p w14:paraId="7FF43A26" w14:textId="77777777" w:rsidR="003825A5" w:rsidRPr="003825A5" w:rsidRDefault="003825A5" w:rsidP="00A02D95">
      <w:pPr>
        <w:pStyle w:val="CorpsA"/>
        <w:shd w:val="clear" w:color="auto" w:fill="FFFFFF"/>
        <w:spacing w:after="0" w:line="234" w:lineRule="atLeast"/>
        <w:rPr>
          <w:rFonts w:ascii="Arial Narrow" w:hAnsi="Arial Narrow"/>
          <w:b/>
          <w:sz w:val="28"/>
          <w:szCs w:val="28"/>
          <w:u w:val="single"/>
        </w:rPr>
      </w:pPr>
      <w:r w:rsidRPr="003825A5">
        <w:rPr>
          <w:rFonts w:ascii="Arial Narrow" w:hAnsi="Arial Narrow"/>
          <w:b/>
          <w:sz w:val="28"/>
          <w:szCs w:val="28"/>
          <w:u w:val="single"/>
        </w:rPr>
        <w:t>Patrick DAUVIER Rapporteur</w:t>
      </w:r>
    </w:p>
    <w:p w14:paraId="5767BD0A" w14:textId="77777777" w:rsidR="00676A71" w:rsidRDefault="00676A71" w:rsidP="003F7A17">
      <w:pPr>
        <w:pStyle w:val="CorpsA"/>
        <w:shd w:val="clear" w:color="auto" w:fill="FFFFFF"/>
        <w:spacing w:after="0" w:line="234" w:lineRule="atLeast"/>
        <w:rPr>
          <w:rFonts w:ascii="Arial Narrow" w:hAnsi="Arial Narrow"/>
          <w:b/>
          <w:sz w:val="32"/>
          <w:szCs w:val="32"/>
          <w:u w:val="single"/>
        </w:rPr>
      </w:pPr>
    </w:p>
    <w:p w14:paraId="41CBFE93" w14:textId="77777777" w:rsidR="003F7A17" w:rsidRDefault="003F7A17" w:rsidP="00A02D95">
      <w:pPr>
        <w:pStyle w:val="CorpsA"/>
        <w:shd w:val="clear" w:color="auto" w:fill="FFFFFF"/>
        <w:spacing w:after="0" w:line="234" w:lineRule="atLeast"/>
        <w:rPr>
          <w:rFonts w:ascii="Arial Narrow" w:hAnsi="Arial Narrow"/>
          <w:b/>
          <w:sz w:val="32"/>
          <w:szCs w:val="32"/>
          <w:u w:val="single"/>
        </w:rPr>
      </w:pPr>
    </w:p>
    <w:p w14:paraId="49F2345B" w14:textId="77777777" w:rsidR="003F7A17" w:rsidRDefault="002D77F9" w:rsidP="00A02D95">
      <w:pPr>
        <w:pStyle w:val="CorpsA"/>
        <w:shd w:val="clear" w:color="auto" w:fill="FFFFFF"/>
        <w:spacing w:after="0" w:line="234" w:lineRule="atLeast"/>
        <w:rPr>
          <w:rFonts w:ascii="Arial Narrow" w:hAnsi="Arial Narrow"/>
          <w:b/>
          <w:sz w:val="32"/>
          <w:szCs w:val="32"/>
          <w:u w:val="single"/>
        </w:rPr>
      </w:pPr>
      <w:r>
        <w:rPr>
          <w:rFonts w:ascii="Arial Narrow" w:hAnsi="Arial Narrow"/>
          <w:b/>
          <w:sz w:val="32"/>
          <w:szCs w:val="32"/>
          <w:u w:val="single"/>
        </w:rPr>
        <w:t xml:space="preserve">                       </w:t>
      </w:r>
      <w:r>
        <w:rPr>
          <w:rFonts w:ascii="Arial Narrow" w:hAnsi="Arial Narrow"/>
          <w:noProof/>
          <w:sz w:val="24"/>
          <w:szCs w:val="24"/>
        </w:rPr>
        <w:drawing>
          <wp:inline distT="0" distB="0" distL="0" distR="0" wp14:anchorId="77CC6D36" wp14:editId="7886B10B">
            <wp:extent cx="3253740" cy="3213357"/>
            <wp:effectExtent l="0" t="0" r="381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080622-6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3333" cy="3212955"/>
                    </a:xfrm>
                    <a:prstGeom prst="rect">
                      <a:avLst/>
                    </a:prstGeom>
                  </pic:spPr>
                </pic:pic>
              </a:graphicData>
            </a:graphic>
          </wp:inline>
        </w:drawing>
      </w:r>
    </w:p>
    <w:p w14:paraId="6BCF5090" w14:textId="77777777" w:rsidR="00816E52" w:rsidRDefault="00816E52" w:rsidP="00A02D95">
      <w:pPr>
        <w:pStyle w:val="CorpsA"/>
        <w:shd w:val="clear" w:color="auto" w:fill="FFFFFF"/>
        <w:spacing w:after="0" w:line="234" w:lineRule="atLeast"/>
        <w:rPr>
          <w:rFonts w:ascii="Arial" w:hAnsi="Arial" w:cs="Arial"/>
          <w:shd w:val="clear" w:color="auto" w:fill="FAF9F8"/>
        </w:rPr>
      </w:pPr>
    </w:p>
    <w:p w14:paraId="0B52856C" w14:textId="77777777" w:rsidR="00816E52" w:rsidRDefault="00816E52" w:rsidP="00A02D95">
      <w:pPr>
        <w:pStyle w:val="CorpsA"/>
        <w:shd w:val="clear" w:color="auto" w:fill="FFFFFF"/>
        <w:spacing w:after="0" w:line="234" w:lineRule="atLeast"/>
        <w:rPr>
          <w:rFonts w:ascii="Arial" w:hAnsi="Arial" w:cs="Arial"/>
          <w:shd w:val="clear" w:color="auto" w:fill="FAF9F8"/>
        </w:rPr>
      </w:pPr>
    </w:p>
    <w:p w14:paraId="77D5434B" w14:textId="77777777" w:rsidR="00816E52" w:rsidRDefault="00816E52" w:rsidP="00A02D95">
      <w:pPr>
        <w:pStyle w:val="CorpsA"/>
        <w:shd w:val="clear" w:color="auto" w:fill="FFFFFF"/>
        <w:spacing w:after="0" w:line="234" w:lineRule="atLeast"/>
        <w:rPr>
          <w:rFonts w:ascii="Arial" w:hAnsi="Arial" w:cs="Arial"/>
          <w:shd w:val="clear" w:color="auto" w:fill="FAF9F8"/>
        </w:rPr>
      </w:pPr>
    </w:p>
    <w:p w14:paraId="4B8383E4" w14:textId="77777777" w:rsidR="00816E52" w:rsidRDefault="00816E52" w:rsidP="00A02D95">
      <w:pPr>
        <w:pStyle w:val="CorpsA"/>
        <w:shd w:val="clear" w:color="auto" w:fill="FFFFFF"/>
        <w:spacing w:after="0" w:line="234" w:lineRule="atLeast"/>
        <w:rPr>
          <w:rFonts w:ascii="Arial" w:hAnsi="Arial" w:cs="Arial"/>
          <w:shd w:val="clear" w:color="auto" w:fill="FAF9F8"/>
        </w:rPr>
      </w:pPr>
    </w:p>
    <w:p w14:paraId="12C65813" w14:textId="77777777" w:rsidR="00816E52" w:rsidRDefault="00816E52" w:rsidP="00A02D95">
      <w:pPr>
        <w:pStyle w:val="CorpsA"/>
        <w:shd w:val="clear" w:color="auto" w:fill="FFFFFF"/>
        <w:spacing w:after="0" w:line="234" w:lineRule="atLeast"/>
        <w:rPr>
          <w:rFonts w:ascii="Arial" w:hAnsi="Arial" w:cs="Arial"/>
          <w:shd w:val="clear" w:color="auto" w:fill="FAF9F8"/>
        </w:rPr>
      </w:pPr>
    </w:p>
    <w:p w14:paraId="5E2D90D1" w14:textId="77777777" w:rsidR="00816E52" w:rsidRDefault="00816E52" w:rsidP="00A02D95">
      <w:pPr>
        <w:pStyle w:val="CorpsA"/>
        <w:shd w:val="clear" w:color="auto" w:fill="FFFFFF"/>
        <w:spacing w:after="0" w:line="234" w:lineRule="atLeast"/>
        <w:rPr>
          <w:rFonts w:ascii="Arial" w:hAnsi="Arial" w:cs="Arial"/>
          <w:shd w:val="clear" w:color="auto" w:fill="FAF9F8"/>
        </w:rPr>
      </w:pPr>
    </w:p>
    <w:p w14:paraId="15197972" w14:textId="77777777" w:rsidR="00655562" w:rsidRPr="00655562" w:rsidRDefault="00655562" w:rsidP="00B16EB7">
      <w:pPr>
        <w:pStyle w:val="Sansinterligne"/>
        <w:numPr>
          <w:ilvl w:val="0"/>
          <w:numId w:val="8"/>
        </w:numPr>
        <w:outlineLvl w:val="0"/>
        <w:rPr>
          <w:rFonts w:ascii="Arial Narrow" w:hAnsi="Arial Narrow"/>
          <w:b/>
          <w:bCs/>
          <w:iCs/>
          <w:sz w:val="48"/>
          <w:szCs w:val="48"/>
          <w:u w:val="single"/>
          <w:lang w:val="fr-FR"/>
        </w:rPr>
      </w:pPr>
      <w:bookmarkStart w:id="30" w:name="_Toc132632906"/>
      <w:r w:rsidRPr="00655562">
        <w:rPr>
          <w:rFonts w:ascii="Arial Narrow" w:hAnsi="Arial Narrow"/>
          <w:b/>
          <w:bCs/>
          <w:iCs/>
          <w:sz w:val="48"/>
          <w:szCs w:val="48"/>
          <w:u w:val="single"/>
          <w:lang w:val="fr-FR"/>
        </w:rPr>
        <w:lastRenderedPageBreak/>
        <w:t>Rapport financier</w:t>
      </w:r>
      <w:bookmarkEnd w:id="30"/>
    </w:p>
    <w:p w14:paraId="0D54C3E3" w14:textId="77777777" w:rsidR="00A021B1" w:rsidRPr="002D77F9" w:rsidRDefault="00A021B1" w:rsidP="00A02D95">
      <w:pPr>
        <w:pStyle w:val="CorpsA"/>
        <w:shd w:val="clear" w:color="auto" w:fill="FFFFFF"/>
        <w:spacing w:after="0" w:line="234" w:lineRule="atLeast"/>
        <w:jc w:val="center"/>
        <w:rPr>
          <w:rFonts w:ascii="Arial Narrow" w:hAnsi="Arial Narrow"/>
          <w:b/>
          <w:sz w:val="28"/>
          <w:szCs w:val="28"/>
          <w:u w:val="single"/>
        </w:rPr>
      </w:pPr>
    </w:p>
    <w:p w14:paraId="34916B3E" w14:textId="77777777" w:rsidR="00716F72" w:rsidRDefault="00716F72" w:rsidP="00814CA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hAnsi="Arial Narrow" w:cs="Arial Unicode MS"/>
          <w:color w:val="000000"/>
          <w:u w:color="000000"/>
          <w:bdr w:val="none" w:sz="0" w:space="0" w:color="auto"/>
          <w:lang w:val="fr-FR" w:eastAsia="fr-FR"/>
        </w:rPr>
      </w:pPr>
    </w:p>
    <w:p w14:paraId="07EB9B28" w14:textId="77777777" w:rsidR="002D77F9" w:rsidRPr="002D77F9" w:rsidRDefault="002D77F9" w:rsidP="00814CA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hAnsi="Arial Narrow" w:cs="Arial Unicode MS"/>
          <w:color w:val="000000"/>
          <w:u w:color="000000"/>
          <w:bdr w:val="none" w:sz="0" w:space="0" w:color="auto"/>
          <w:lang w:val="fr-FR" w:eastAsia="fr-FR"/>
        </w:rPr>
      </w:pPr>
      <w:r w:rsidRPr="002D77F9">
        <w:rPr>
          <w:rFonts w:ascii="Arial Narrow" w:hAnsi="Arial Narrow" w:cs="Arial Unicode MS"/>
          <w:color w:val="000000"/>
          <w:u w:color="000000"/>
          <w:bdr w:val="none" w:sz="0" w:space="0" w:color="auto"/>
          <w:lang w:val="fr-FR" w:eastAsia="fr-FR"/>
        </w:rPr>
        <w:t>A compter de l’exercice 2022, notre association a décidé d’utiliser le logiciel de comptabilité (</w:t>
      </w:r>
      <w:proofErr w:type="spellStart"/>
      <w:r w:rsidRPr="002D77F9">
        <w:rPr>
          <w:rFonts w:ascii="Arial Narrow" w:hAnsi="Arial Narrow" w:cs="Arial Unicode MS"/>
          <w:color w:val="000000"/>
          <w:u w:color="000000"/>
          <w:bdr w:val="none" w:sz="0" w:space="0" w:color="auto"/>
          <w:lang w:val="fr-FR" w:eastAsia="fr-FR"/>
        </w:rPr>
        <w:t>Basi</w:t>
      </w:r>
      <w:proofErr w:type="spellEnd"/>
      <w:r w:rsidRPr="002D77F9">
        <w:rPr>
          <w:rFonts w:ascii="Arial Narrow" w:hAnsi="Arial Narrow" w:cs="Arial Unicode MS"/>
          <w:color w:val="000000"/>
          <w:u w:color="000000"/>
          <w:bdr w:val="none" w:sz="0" w:space="0" w:color="auto"/>
          <w:lang w:val="fr-FR" w:eastAsia="fr-FR"/>
        </w:rPr>
        <w:t xml:space="preserve"> Compta) qui nous était proposé par la FOL [Fédération des Œuvres Laïques], à laquelle nous adhérons, afin de faciliter la tenue des comptes. </w:t>
      </w:r>
    </w:p>
    <w:p w14:paraId="74AC1024" w14:textId="77777777" w:rsidR="002D77F9" w:rsidRPr="002D77F9" w:rsidRDefault="002D77F9" w:rsidP="00814CA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Narrow" w:hAnsi="Arial Narrow" w:cs="Arial Unicode MS"/>
          <w:color w:val="000000"/>
          <w:u w:color="000000"/>
          <w:bdr w:val="none" w:sz="0" w:space="0" w:color="auto"/>
          <w:lang w:val="fr-FR" w:eastAsia="fr-FR"/>
        </w:rPr>
      </w:pPr>
      <w:r w:rsidRPr="002D77F9">
        <w:rPr>
          <w:rFonts w:ascii="Arial Narrow" w:hAnsi="Arial Narrow" w:cs="Arial Unicode MS"/>
          <w:color w:val="000000"/>
          <w:u w:color="000000"/>
          <w:bdr w:val="none" w:sz="0" w:space="0" w:color="auto"/>
          <w:lang w:val="fr-FR" w:eastAsia="fr-FR"/>
        </w:rPr>
        <w:t>De ce fait, nous sommes passés d’une comptabilité de trésorerie (recettes et dépenses encaissées ou décaissées sur l’exercice comptable) à u</w:t>
      </w:r>
      <w:r w:rsidR="000D7FA4">
        <w:rPr>
          <w:rFonts w:ascii="Arial Narrow" w:hAnsi="Arial Narrow" w:cs="Arial Unicode MS"/>
          <w:color w:val="000000"/>
          <w:u w:color="000000"/>
          <w:bdr w:val="none" w:sz="0" w:space="0" w:color="auto"/>
          <w:lang w:val="fr-FR" w:eastAsia="fr-FR"/>
        </w:rPr>
        <w:t>ne comptabilité de Produits et C</w:t>
      </w:r>
      <w:r w:rsidRPr="002D77F9">
        <w:rPr>
          <w:rFonts w:ascii="Arial Narrow" w:hAnsi="Arial Narrow" w:cs="Arial Unicode MS"/>
          <w:color w:val="000000"/>
          <w:u w:color="000000"/>
          <w:bdr w:val="none" w:sz="0" w:space="0" w:color="auto"/>
          <w:lang w:val="fr-FR" w:eastAsia="fr-FR"/>
        </w:rPr>
        <w:t xml:space="preserve">harges : on rattache à l’exercice comptable tous les produits et charges réalisés sur l’exercice même s’ils n’ont pas été crédités ou débités sur notre compte en banque au 31/12, en passant des provisions au 31/12. </w:t>
      </w:r>
    </w:p>
    <w:p w14:paraId="6778A5C8" w14:textId="2EFCB08D" w:rsidR="008A0448" w:rsidRDefault="008A0448" w:rsidP="00B16EB7">
      <w:pPr>
        <w:pStyle w:val="Style1"/>
        <w:outlineLvl w:val="1"/>
      </w:pPr>
    </w:p>
    <w:p w14:paraId="1EB867EB" w14:textId="77777777" w:rsidR="008A0448" w:rsidRDefault="008A0448" w:rsidP="00B16EB7">
      <w:pPr>
        <w:pStyle w:val="Style1"/>
        <w:outlineLvl w:val="1"/>
      </w:pPr>
    </w:p>
    <w:p w14:paraId="0530199A" w14:textId="66922912" w:rsidR="008A0448" w:rsidRDefault="00716F72" w:rsidP="00716F72">
      <w:pPr>
        <w:pStyle w:val="Style1"/>
        <w:outlineLvl w:val="1"/>
      </w:pPr>
      <w:bookmarkStart w:id="31" w:name="_Toc132632907"/>
      <w:r>
        <w:t xml:space="preserve">3.1 </w:t>
      </w:r>
      <w:r w:rsidR="002D77F9" w:rsidRPr="00BE3B87">
        <w:t>C</w:t>
      </w:r>
      <w:r w:rsidR="0012616A">
        <w:t>ompte de résultat</w:t>
      </w:r>
      <w:r w:rsidR="008A0448">
        <w:t xml:space="preserve"> – Exercice</w:t>
      </w:r>
      <w:r w:rsidR="002D77F9" w:rsidRPr="00BE3B87">
        <w:t xml:space="preserve"> du 1/01 au 31/12/2022</w:t>
      </w:r>
      <w:bookmarkEnd w:id="31"/>
    </w:p>
    <w:p w14:paraId="3BB5BA28" w14:textId="77777777" w:rsidR="008A0448" w:rsidRDefault="008A0448" w:rsidP="008A0448">
      <w:pPr>
        <w:pStyle w:val="Style1"/>
        <w:ind w:left="360"/>
        <w:outlineLvl w:val="1"/>
      </w:pPr>
    </w:p>
    <w:p w14:paraId="75E17FAC" w14:textId="77777777" w:rsidR="00282EE0" w:rsidRDefault="00282EE0" w:rsidP="008A0448">
      <w:pPr>
        <w:pStyle w:val="Style1"/>
        <w:ind w:left="360"/>
        <w:outlineLvl w:val="1"/>
      </w:pPr>
    </w:p>
    <w:p w14:paraId="65B42B4F" w14:textId="77777777" w:rsidR="008A0448" w:rsidRPr="002D77F9" w:rsidRDefault="008A0448" w:rsidP="008A044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2D77F9">
        <w:rPr>
          <w:rFonts w:ascii="Arial Narrow" w:hAnsi="Arial Narrow" w:cs="Arial Unicode MS"/>
          <w:color w:val="000000"/>
          <w:u w:color="000000"/>
          <w:bdr w:val="none" w:sz="0" w:space="0" w:color="auto"/>
          <w:lang w:val="fr-FR" w:eastAsia="fr-FR"/>
        </w:rPr>
        <w:t xml:space="preserve">Au niveau des </w:t>
      </w:r>
      <w:r w:rsidRPr="002D77F9">
        <w:rPr>
          <w:rFonts w:ascii="Arial Narrow" w:hAnsi="Arial Narrow" w:cs="Arial Unicode MS"/>
          <w:b/>
          <w:bCs/>
          <w:color w:val="000000"/>
          <w:u w:val="single" w:color="000000"/>
          <w:bdr w:val="none" w:sz="0" w:space="0" w:color="auto"/>
          <w:lang w:val="fr-FR" w:eastAsia="fr-FR"/>
        </w:rPr>
        <w:t>produits</w:t>
      </w:r>
      <w:r w:rsidRPr="002D77F9">
        <w:rPr>
          <w:rFonts w:ascii="Arial Narrow" w:hAnsi="Arial Narrow" w:cs="Arial Unicode MS"/>
          <w:color w:val="000000"/>
          <w:u w:color="000000"/>
          <w:bdr w:val="none" w:sz="0" w:space="0" w:color="auto"/>
          <w:lang w:val="fr-FR" w:eastAsia="fr-FR"/>
        </w:rPr>
        <w:t>, le compte 70 – vente de produits finis, prestations de services, marchandises est de 3343 €, il comprend :</w:t>
      </w:r>
    </w:p>
    <w:p w14:paraId="4BEE6066" w14:textId="77777777" w:rsidR="008A0448" w:rsidRPr="002D77F9" w:rsidRDefault="008A0448" w:rsidP="008A044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tLeast"/>
        <w:jc w:val="both"/>
        <w:rPr>
          <w:rFonts w:ascii="Arial Narrow" w:hAnsi="Arial Narrow" w:cs="Arial Unicode MS"/>
          <w:color w:val="000000"/>
          <w:u w:color="000000"/>
          <w:bdr w:val="none" w:sz="0" w:space="0" w:color="auto"/>
          <w:lang w:val="fr-FR" w:eastAsia="fr-FR"/>
        </w:rPr>
      </w:pPr>
      <w:r w:rsidRPr="002D77F9">
        <w:rPr>
          <w:rFonts w:ascii="Arial Narrow" w:hAnsi="Arial Narrow" w:cs="Arial Unicode MS"/>
          <w:color w:val="000000"/>
          <w:u w:color="000000"/>
          <w:bdr w:val="none" w:sz="0" w:space="0" w:color="auto"/>
          <w:lang w:val="fr-FR" w:eastAsia="fr-FR"/>
        </w:rPr>
        <w:t xml:space="preserve">Les </w:t>
      </w:r>
      <w:r w:rsidRPr="002D77F9">
        <w:rPr>
          <w:rFonts w:ascii="Arial Narrow" w:hAnsi="Arial Narrow" w:cs="Arial Unicode MS"/>
          <w:b/>
          <w:bCs/>
          <w:color w:val="000000"/>
          <w:u w:color="000000"/>
          <w:bdr w:val="none" w:sz="0" w:space="0" w:color="auto"/>
          <w:lang w:val="fr-FR" w:eastAsia="fr-FR"/>
        </w:rPr>
        <w:t>prestations de service</w:t>
      </w:r>
      <w:r w:rsidRPr="002D77F9">
        <w:rPr>
          <w:rFonts w:ascii="Arial Narrow" w:hAnsi="Arial Narrow" w:cs="Arial Unicode MS"/>
          <w:color w:val="000000"/>
          <w:u w:color="000000"/>
          <w:bdr w:val="none" w:sz="0" w:space="0" w:color="auto"/>
          <w:lang w:val="fr-FR" w:eastAsia="fr-FR"/>
        </w:rPr>
        <w:t xml:space="preserve"> pour 2665 €, elles correspondent exclusivement au montant des inscriptions au Colloque de septembre.</w:t>
      </w:r>
    </w:p>
    <w:p w14:paraId="12F4F5B6" w14:textId="77777777" w:rsidR="008A0448" w:rsidRPr="002D77F9" w:rsidRDefault="008A0448" w:rsidP="008A044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tLeast"/>
        <w:jc w:val="both"/>
        <w:rPr>
          <w:rFonts w:ascii="Arial Narrow" w:hAnsi="Arial Narrow" w:cs="Arial Unicode MS"/>
          <w:color w:val="000000"/>
          <w:u w:color="000000"/>
          <w:bdr w:val="none" w:sz="0" w:space="0" w:color="auto"/>
          <w:lang w:val="fr-FR" w:eastAsia="fr-FR"/>
        </w:rPr>
      </w:pPr>
      <w:r w:rsidRPr="002D77F9">
        <w:rPr>
          <w:rFonts w:ascii="Arial Narrow" w:hAnsi="Arial Narrow" w:cs="Arial Unicode MS"/>
          <w:color w:val="000000"/>
          <w:u w:color="000000"/>
          <w:bdr w:val="none" w:sz="0" w:space="0" w:color="auto"/>
          <w:lang w:val="fr-FR" w:eastAsia="fr-FR"/>
        </w:rPr>
        <w:t xml:space="preserve">Les </w:t>
      </w:r>
      <w:r w:rsidRPr="002D77F9">
        <w:rPr>
          <w:rFonts w:ascii="Arial Narrow" w:hAnsi="Arial Narrow" w:cs="Arial Unicode MS"/>
          <w:b/>
          <w:bCs/>
          <w:color w:val="000000"/>
          <w:u w:color="000000"/>
          <w:bdr w:val="none" w:sz="0" w:space="0" w:color="auto"/>
          <w:lang w:val="fr-FR" w:eastAsia="fr-FR"/>
        </w:rPr>
        <w:t>ventes</w:t>
      </w:r>
      <w:r w:rsidRPr="002D77F9">
        <w:rPr>
          <w:rFonts w:ascii="Arial Narrow" w:hAnsi="Arial Narrow" w:cs="Arial Unicode MS"/>
          <w:color w:val="000000"/>
          <w:u w:color="000000"/>
          <w:bdr w:val="none" w:sz="0" w:space="0" w:color="auto"/>
          <w:lang w:val="fr-FR" w:eastAsia="fr-FR"/>
        </w:rPr>
        <w:t xml:space="preserve"> de marchandises, 678 € sont les ventes des repas servis à ce colloque. Repas commandés à un traiteur, la facture du prestataire est enregistrée en charges.</w:t>
      </w:r>
    </w:p>
    <w:p w14:paraId="5A82F3A0" w14:textId="77777777" w:rsidR="008A0448" w:rsidRPr="002D77F9" w:rsidRDefault="008A0448" w:rsidP="008A044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2D77F9">
        <w:rPr>
          <w:rFonts w:ascii="Arial Narrow" w:hAnsi="Arial Narrow" w:cs="Arial Unicode MS"/>
          <w:color w:val="000000"/>
          <w:u w:color="000000"/>
          <w:bdr w:val="none" w:sz="0" w:space="0" w:color="auto"/>
          <w:lang w:val="fr-FR" w:eastAsia="fr-FR"/>
        </w:rPr>
        <w:t xml:space="preserve">Les </w:t>
      </w:r>
      <w:r w:rsidRPr="002D77F9">
        <w:rPr>
          <w:rFonts w:ascii="Arial Narrow" w:hAnsi="Arial Narrow" w:cs="Arial Unicode MS"/>
          <w:b/>
          <w:bCs/>
          <w:color w:val="000000"/>
          <w:u w:color="000000"/>
          <w:bdr w:val="none" w:sz="0" w:space="0" w:color="auto"/>
          <w:lang w:val="fr-FR" w:eastAsia="fr-FR"/>
        </w:rPr>
        <w:t>subventions</w:t>
      </w:r>
      <w:r w:rsidRPr="002D77F9">
        <w:rPr>
          <w:rFonts w:ascii="Arial Narrow" w:hAnsi="Arial Narrow" w:cs="Arial Unicode MS"/>
          <w:color w:val="000000"/>
          <w:u w:color="000000"/>
          <w:bdr w:val="none" w:sz="0" w:space="0" w:color="auto"/>
          <w:lang w:val="fr-FR" w:eastAsia="fr-FR"/>
        </w:rPr>
        <w:t xml:space="preserve"> d’exploitation perçues [</w:t>
      </w:r>
      <w:proofErr w:type="spellStart"/>
      <w:r w:rsidRPr="002D77F9">
        <w:rPr>
          <w:rFonts w:ascii="Arial Narrow" w:hAnsi="Arial Narrow" w:cs="Arial Unicode MS"/>
          <w:color w:val="000000"/>
          <w:u w:color="000000"/>
          <w:bdr w:val="none" w:sz="0" w:space="0" w:color="auto"/>
          <w:lang w:val="fr-FR" w:eastAsia="fr-FR"/>
        </w:rPr>
        <w:t>cptes</w:t>
      </w:r>
      <w:proofErr w:type="spellEnd"/>
      <w:r w:rsidRPr="002D77F9">
        <w:rPr>
          <w:rFonts w:ascii="Arial Narrow" w:hAnsi="Arial Narrow" w:cs="Arial Unicode MS"/>
          <w:color w:val="000000"/>
          <w:u w:color="000000"/>
          <w:bdr w:val="none" w:sz="0" w:space="0" w:color="auto"/>
          <w:lang w:val="fr-FR" w:eastAsia="fr-FR"/>
        </w:rPr>
        <w:t xml:space="preserve"> 74], sont de 13 500 € ; elles incluent une subvention de fonctionnement du FDVA de 1500 € et 12000 € du Conseil Départemental 26 : 5000 € encais</w:t>
      </w:r>
      <w:r w:rsidRPr="008A0448">
        <w:rPr>
          <w:rFonts w:ascii="Arial Narrow" w:hAnsi="Arial Narrow" w:cs="Arial Unicode MS"/>
          <w:color w:val="000000"/>
          <w:u w:color="000000"/>
          <w:bdr w:val="none" w:sz="0" w:space="0" w:color="auto"/>
          <w:lang w:val="fr-FR" w:eastAsia="fr-FR"/>
        </w:rPr>
        <w:t>sés</w:t>
      </w:r>
      <w:r w:rsidRPr="002D77F9">
        <w:rPr>
          <w:rFonts w:ascii="Arial Narrow" w:hAnsi="Arial Narrow" w:cs="Arial Unicode MS"/>
          <w:color w:val="000000"/>
          <w:u w:color="000000"/>
          <w:bdr w:val="none" w:sz="0" w:space="0" w:color="auto"/>
          <w:lang w:val="fr-FR" w:eastAsia="fr-FR"/>
        </w:rPr>
        <w:t xml:space="preserve"> en janvier au titre de 2021 (ne figurait donc pas s/l’ex.2021) et 7000 € octroyés pour 2022.</w:t>
      </w:r>
    </w:p>
    <w:p w14:paraId="6CC916EA" w14:textId="77777777" w:rsidR="008A0448" w:rsidRPr="002D77F9" w:rsidRDefault="008A0448" w:rsidP="008A044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2D77F9">
        <w:rPr>
          <w:rFonts w:ascii="Arial Narrow" w:hAnsi="Arial Narrow" w:cs="Arial Unicode MS"/>
          <w:color w:val="000000"/>
          <w:u w:color="000000"/>
          <w:bdr w:val="none" w:sz="0" w:space="0" w:color="auto"/>
          <w:lang w:val="fr-FR" w:eastAsia="fr-FR"/>
        </w:rPr>
        <w:t xml:space="preserve">Les </w:t>
      </w:r>
      <w:r w:rsidRPr="002D77F9">
        <w:rPr>
          <w:rFonts w:ascii="Arial Narrow" w:hAnsi="Arial Narrow" w:cs="Arial Unicode MS"/>
          <w:b/>
          <w:bCs/>
          <w:color w:val="000000"/>
          <w:u w:color="000000"/>
          <w:bdr w:val="none" w:sz="0" w:space="0" w:color="auto"/>
          <w:lang w:val="fr-FR" w:eastAsia="fr-FR"/>
        </w:rPr>
        <w:t>Autres produits de gestion courante</w:t>
      </w:r>
      <w:r w:rsidRPr="002D77F9">
        <w:rPr>
          <w:rFonts w:ascii="Arial Narrow" w:hAnsi="Arial Narrow" w:cs="Arial Unicode MS"/>
          <w:color w:val="000000"/>
          <w:u w:color="000000"/>
          <w:bdr w:val="none" w:sz="0" w:space="0" w:color="auto"/>
          <w:lang w:val="fr-FR" w:eastAsia="fr-FR"/>
        </w:rPr>
        <w:t xml:space="preserve"> [cpte 75] s’élèvent à 8173.42 et incluent : 1240 € d’adhésions à notre association, 6398,42 € d’indemnités de frais de justice et 535 € de dons, dont 500€ du Crédit Mutuel alloué pour notre colloque. Nous remercions les associations et les particuliers qui nous témoignent leur confiance en adhérant à notre association, c’est un soutien important pour les bénévoles et contribue à l’équilibre de nos comptes.</w:t>
      </w:r>
    </w:p>
    <w:p w14:paraId="79810E62" w14:textId="77777777" w:rsidR="008A0448" w:rsidRPr="002D77F9" w:rsidRDefault="008A0448" w:rsidP="008A044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2D77F9">
        <w:rPr>
          <w:rFonts w:ascii="Arial Narrow" w:hAnsi="Arial Narrow" w:cs="Arial Unicode MS"/>
          <w:color w:val="000000"/>
          <w:u w:color="000000"/>
          <w:bdr w:val="none" w:sz="0" w:space="0" w:color="auto"/>
          <w:lang w:val="fr-FR" w:eastAsia="fr-FR"/>
        </w:rPr>
        <w:t xml:space="preserve">Les </w:t>
      </w:r>
      <w:r w:rsidRPr="002D77F9">
        <w:rPr>
          <w:rFonts w:ascii="Arial Narrow" w:hAnsi="Arial Narrow" w:cs="Arial Unicode MS"/>
          <w:b/>
          <w:bCs/>
          <w:color w:val="000000"/>
          <w:u w:color="000000"/>
          <w:bdr w:val="none" w:sz="0" w:space="0" w:color="auto"/>
          <w:lang w:val="fr-FR" w:eastAsia="fr-FR"/>
        </w:rPr>
        <w:t>produits financiers</w:t>
      </w:r>
      <w:r w:rsidRPr="002D77F9">
        <w:rPr>
          <w:rFonts w:ascii="Arial Narrow" w:hAnsi="Arial Narrow" w:cs="Arial Unicode MS"/>
          <w:color w:val="000000"/>
          <w:u w:color="000000"/>
          <w:bdr w:val="none" w:sz="0" w:space="0" w:color="auto"/>
          <w:lang w:val="fr-FR" w:eastAsia="fr-FR"/>
        </w:rPr>
        <w:t xml:space="preserve"> [cpte 76] représentent les intérêts du livret bleu, soit 654,93 €</w:t>
      </w:r>
    </w:p>
    <w:p w14:paraId="6711BDB6" w14:textId="77777777" w:rsidR="008A0448" w:rsidRPr="002D77F9" w:rsidRDefault="008A0448" w:rsidP="008A044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2D77F9">
        <w:rPr>
          <w:rFonts w:ascii="Arial Narrow" w:hAnsi="Arial Narrow" w:cs="Arial Unicode MS"/>
          <w:color w:val="000000"/>
          <w:u w:color="000000"/>
          <w:bdr w:val="none" w:sz="0" w:space="0" w:color="auto"/>
          <w:lang w:val="fr-FR" w:eastAsia="fr-FR"/>
        </w:rPr>
        <w:t xml:space="preserve">Les produits enregistrés en </w:t>
      </w:r>
      <w:r w:rsidRPr="002D77F9">
        <w:rPr>
          <w:rFonts w:ascii="Arial Narrow" w:hAnsi="Arial Narrow" w:cs="Arial Unicode MS"/>
          <w:b/>
          <w:bCs/>
          <w:color w:val="000000"/>
          <w:u w:color="000000"/>
          <w:bdr w:val="none" w:sz="0" w:space="0" w:color="auto"/>
          <w:lang w:val="fr-FR" w:eastAsia="fr-FR"/>
        </w:rPr>
        <w:t>exceptionnel</w:t>
      </w:r>
      <w:r w:rsidRPr="002D77F9">
        <w:rPr>
          <w:rFonts w:ascii="Arial Narrow" w:hAnsi="Arial Narrow" w:cs="Arial Unicode MS"/>
          <w:color w:val="000000"/>
          <w:u w:color="000000"/>
          <w:bdr w:val="none" w:sz="0" w:space="0" w:color="auto"/>
          <w:lang w:val="fr-FR" w:eastAsia="fr-FR"/>
        </w:rPr>
        <w:t xml:space="preserve"> [cpte 77] pour 1752,70 € correspondent à l’article 475-1 ou 375. Pour une partie, il s’agit de sommes perçues avant 2022 mais virées par erreur sur le compte d’attente des mineurs ; une régularisation a été faite pour que ce compte ne conserve que des dommages et intérêts destinés à des mineurs dans l’attente des autorisations d’ouverture de compte par le Juge des Tutelles.</w:t>
      </w:r>
    </w:p>
    <w:p w14:paraId="2EA7CF8D" w14:textId="77777777" w:rsidR="008A0448" w:rsidRPr="002D77F9" w:rsidRDefault="008A0448" w:rsidP="008A0448">
      <w:pPr>
        <w:pBdr>
          <w:top w:val="single" w:sz="4" w:space="1" w:color="auto"/>
          <w:left w:val="single" w:sz="4" w:space="4" w:color="auto"/>
          <w:bottom w:val="single" w:sz="4" w:space="1" w:color="auto"/>
          <w:right w:val="single" w:sz="4" w:space="4" w:color="auto"/>
          <w:between w:val="none" w:sz="0" w:space="0" w:color="auto"/>
          <w:bar w:val="none" w:sz="0" w:color="auto"/>
        </w:pBdr>
        <w:suppressAutoHyphens/>
        <w:spacing w:before="130" w:after="130"/>
        <w:jc w:val="both"/>
        <w:rPr>
          <w:rFonts w:ascii="Arial Narrow" w:hAnsi="Arial Narrow" w:cs="Arial Unicode MS"/>
          <w:b/>
          <w:bCs/>
          <w:i/>
          <w:iCs/>
          <w:color w:val="000000"/>
          <w:u w:color="000000"/>
          <w:bdr w:val="none" w:sz="0" w:space="0" w:color="auto"/>
          <w:lang w:val="fr-FR" w:eastAsia="fr-FR"/>
        </w:rPr>
      </w:pPr>
      <w:r w:rsidRPr="002D77F9">
        <w:rPr>
          <w:rFonts w:ascii="Arial Narrow" w:hAnsi="Arial Narrow" w:cs="Arial Unicode MS"/>
          <w:b/>
          <w:bCs/>
          <w:i/>
          <w:iCs/>
          <w:color w:val="000000"/>
          <w:u w:color="000000"/>
          <w:bdr w:val="none" w:sz="0" w:space="0" w:color="auto"/>
          <w:lang w:val="fr-FR" w:eastAsia="fr-FR"/>
        </w:rPr>
        <w:t>L’ensemble des Produits s’élève à 27 424,05 €.</w:t>
      </w:r>
    </w:p>
    <w:p w14:paraId="50B49530" w14:textId="77777777" w:rsidR="008A0448" w:rsidRDefault="008A0448" w:rsidP="008A0448">
      <w:pPr>
        <w:pStyle w:val="Style1"/>
        <w:ind w:left="360"/>
        <w:outlineLvl w:val="1"/>
      </w:pPr>
    </w:p>
    <w:p w14:paraId="6A4DA6CB" w14:textId="50F68A62" w:rsidR="00A6591F" w:rsidRPr="002D77F9" w:rsidRDefault="00A6591F" w:rsidP="002D77F9">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Narrow" w:hAnsi="Arial Narrow" w:cs="Arial Unicode MS"/>
          <w:color w:val="000000"/>
          <w:u w:color="000000"/>
          <w:bdr w:val="none" w:sz="0" w:space="0" w:color="auto"/>
          <w:lang w:val="fr-FR" w:eastAsia="fr-FR"/>
        </w:rPr>
      </w:pPr>
      <w:r>
        <w:rPr>
          <w:noProof/>
          <w:lang w:val="fr-FR" w:eastAsia="fr-FR"/>
        </w:rPr>
        <w:lastRenderedPageBreak/>
        <w:drawing>
          <wp:inline distT="0" distB="0" distL="0" distR="0" wp14:anchorId="1D27B482" wp14:editId="267A8CC9">
            <wp:extent cx="5455920" cy="8016240"/>
            <wp:effectExtent l="0" t="0" r="0" b="3810"/>
            <wp:docPr id="24" name="Image 2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4685" cy="8014425"/>
                    </a:xfrm>
                    <a:prstGeom prst="rect">
                      <a:avLst/>
                    </a:prstGeom>
                    <a:noFill/>
                    <a:ln>
                      <a:noFill/>
                    </a:ln>
                  </pic:spPr>
                </pic:pic>
              </a:graphicData>
            </a:graphic>
          </wp:inline>
        </w:drawing>
      </w:r>
    </w:p>
    <w:p w14:paraId="76ED9C9D" w14:textId="77777777" w:rsidR="008A0448" w:rsidRDefault="008A0448"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p>
    <w:p w14:paraId="388D627F"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 xml:space="preserve">Au niveau des </w:t>
      </w:r>
      <w:r w:rsidRPr="003825A5">
        <w:rPr>
          <w:rFonts w:ascii="Arial Narrow" w:hAnsi="Arial Narrow" w:cs="Arial Unicode MS"/>
          <w:b/>
          <w:bCs/>
          <w:color w:val="000000"/>
          <w:u w:val="single" w:color="000000"/>
          <w:bdr w:val="none" w:sz="0" w:space="0" w:color="auto"/>
          <w:lang w:val="fr-FR" w:eastAsia="fr-FR"/>
        </w:rPr>
        <w:t>charges</w:t>
      </w:r>
      <w:r w:rsidRPr="003825A5">
        <w:rPr>
          <w:rFonts w:ascii="Arial Narrow" w:hAnsi="Arial Narrow" w:cs="Arial Unicode MS"/>
          <w:color w:val="000000"/>
          <w:u w:color="000000"/>
          <w:bdr w:val="none" w:sz="0" w:space="0" w:color="auto"/>
          <w:lang w:val="fr-FR" w:eastAsia="fr-FR"/>
        </w:rPr>
        <w:t xml:space="preserve">, les </w:t>
      </w:r>
      <w:r w:rsidRPr="003825A5">
        <w:rPr>
          <w:rFonts w:ascii="Arial Narrow" w:hAnsi="Arial Narrow" w:cs="Arial Unicode MS"/>
          <w:b/>
          <w:bCs/>
          <w:color w:val="000000"/>
          <w:u w:color="000000"/>
          <w:bdr w:val="none" w:sz="0" w:space="0" w:color="auto"/>
          <w:lang w:val="fr-FR" w:eastAsia="fr-FR"/>
        </w:rPr>
        <w:t>Achats</w:t>
      </w:r>
      <w:r w:rsidRPr="003825A5">
        <w:rPr>
          <w:rFonts w:ascii="Arial Narrow" w:hAnsi="Arial Narrow" w:cs="Arial Unicode MS"/>
          <w:color w:val="000000"/>
          <w:u w:color="000000"/>
          <w:bdr w:val="none" w:sz="0" w:space="0" w:color="auto"/>
          <w:lang w:val="fr-FR" w:eastAsia="fr-FR"/>
        </w:rPr>
        <w:t xml:space="preserve"> [cpte 60] sont de 377,89 €, il s’agit essentiellement de fournitures de bureau, cartouches d’imprimantes...</w:t>
      </w:r>
    </w:p>
    <w:p w14:paraId="2308632D"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 xml:space="preserve">Les </w:t>
      </w:r>
      <w:r w:rsidRPr="003825A5">
        <w:rPr>
          <w:rFonts w:ascii="Arial Narrow" w:hAnsi="Arial Narrow" w:cs="Arial Unicode MS"/>
          <w:b/>
          <w:bCs/>
          <w:color w:val="000000"/>
          <w:u w:color="000000"/>
          <w:bdr w:val="none" w:sz="0" w:space="0" w:color="auto"/>
          <w:lang w:val="fr-FR" w:eastAsia="fr-FR"/>
        </w:rPr>
        <w:t>services extérieurs</w:t>
      </w:r>
      <w:r w:rsidRPr="003825A5">
        <w:rPr>
          <w:rFonts w:ascii="Arial Narrow" w:hAnsi="Arial Narrow" w:cs="Arial Unicode MS"/>
          <w:color w:val="000000"/>
          <w:u w:color="000000"/>
          <w:bdr w:val="none" w:sz="0" w:space="0" w:color="auto"/>
          <w:lang w:val="fr-FR" w:eastAsia="fr-FR"/>
        </w:rPr>
        <w:t xml:space="preserve"> [cpte 61] correspondent pour 31,55 € à de la sous-traitance : photocopies pour le colloque ou pour le bilan annuel des comptes de mineurs, justifié auprès du Juge des Tutelles. Des frais de documentation pour 134,50 €, achat d’ouvrage, abonnement à </w:t>
      </w:r>
      <w:proofErr w:type="spellStart"/>
      <w:r w:rsidRPr="003825A5">
        <w:rPr>
          <w:rFonts w:ascii="Arial Narrow" w:hAnsi="Arial Narrow" w:cs="Arial Unicode MS"/>
          <w:color w:val="000000"/>
          <w:u w:color="000000"/>
          <w:bdr w:val="none" w:sz="0" w:space="0" w:color="auto"/>
          <w:lang w:val="fr-FR" w:eastAsia="fr-FR"/>
        </w:rPr>
        <w:t>Onedrive</w:t>
      </w:r>
      <w:proofErr w:type="spellEnd"/>
      <w:r w:rsidRPr="003825A5">
        <w:rPr>
          <w:rFonts w:ascii="Arial Narrow" w:hAnsi="Arial Narrow" w:cs="Arial Unicode MS"/>
          <w:color w:val="000000"/>
          <w:u w:color="000000"/>
          <w:bdr w:val="none" w:sz="0" w:space="0" w:color="auto"/>
          <w:lang w:val="fr-FR" w:eastAsia="fr-FR"/>
        </w:rPr>
        <w:t xml:space="preserve"> et formation à </w:t>
      </w:r>
      <w:proofErr w:type="spellStart"/>
      <w:r w:rsidRPr="003825A5">
        <w:rPr>
          <w:rFonts w:ascii="Arial Narrow" w:hAnsi="Arial Narrow" w:cs="Arial Unicode MS"/>
          <w:color w:val="000000"/>
          <w:u w:color="000000"/>
          <w:bdr w:val="none" w:sz="0" w:space="0" w:color="auto"/>
          <w:lang w:val="fr-FR" w:eastAsia="fr-FR"/>
        </w:rPr>
        <w:t>Basi</w:t>
      </w:r>
      <w:proofErr w:type="spellEnd"/>
      <w:r w:rsidRPr="003825A5">
        <w:rPr>
          <w:rFonts w:ascii="Arial Narrow" w:hAnsi="Arial Narrow" w:cs="Arial Unicode MS"/>
          <w:color w:val="000000"/>
          <w:u w:color="000000"/>
          <w:bdr w:val="none" w:sz="0" w:space="0" w:color="auto"/>
          <w:lang w:val="fr-FR" w:eastAsia="fr-FR"/>
        </w:rPr>
        <w:t xml:space="preserve"> Compta.</w:t>
      </w:r>
    </w:p>
    <w:p w14:paraId="13D1824D"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 xml:space="preserve">Les </w:t>
      </w:r>
      <w:r w:rsidRPr="003825A5">
        <w:rPr>
          <w:rFonts w:ascii="Arial Narrow" w:hAnsi="Arial Narrow" w:cs="Arial Unicode MS"/>
          <w:b/>
          <w:bCs/>
          <w:color w:val="000000"/>
          <w:u w:color="000000"/>
          <w:bdr w:val="none" w:sz="0" w:space="0" w:color="auto"/>
          <w:lang w:val="fr-FR" w:eastAsia="fr-FR"/>
        </w:rPr>
        <w:t>autres services extérieurs</w:t>
      </w:r>
      <w:r w:rsidRPr="003825A5">
        <w:rPr>
          <w:rFonts w:ascii="Arial Narrow" w:hAnsi="Arial Narrow" w:cs="Arial Unicode MS"/>
          <w:color w:val="000000"/>
          <w:u w:color="000000"/>
          <w:bdr w:val="none" w:sz="0" w:space="0" w:color="auto"/>
          <w:lang w:val="fr-FR" w:eastAsia="fr-FR"/>
        </w:rPr>
        <w:t xml:space="preserve"> s’élèvent à 21543,28 €, ils correspondent essentiellement à 2 grands postes de charges : des frais d’intermédiaires et d’honoraires pour 8844.71 € versés à : la FOL (indemnités des 2 </w:t>
      </w:r>
      <w:r w:rsidRPr="003825A5">
        <w:rPr>
          <w:rFonts w:ascii="Arial Narrow" w:hAnsi="Arial Narrow" w:cs="Arial Unicode MS"/>
          <w:color w:val="000000"/>
          <w:u w:color="000000"/>
          <w:bdr w:val="none" w:sz="0" w:space="0" w:color="auto"/>
          <w:lang w:val="fr-FR" w:eastAsia="fr-FR"/>
        </w:rPr>
        <w:lastRenderedPageBreak/>
        <w:t>Services Civiques), Chrysallis 38 pour la formation des nouveaux AAH en novembre dernier, les séances d’APP (analyse de la Pratique), les intervenants au colloque (</w:t>
      </w:r>
      <w:r w:rsidR="00814CAD">
        <w:rPr>
          <w:rFonts w:ascii="Arial Narrow" w:hAnsi="Arial Narrow" w:cs="Arial Unicode MS"/>
          <w:color w:val="000000"/>
          <w:u w:color="000000"/>
          <w:bdr w:val="none" w:sz="0" w:space="0" w:color="auto"/>
          <w:lang w:val="fr-FR" w:eastAsia="fr-FR"/>
        </w:rPr>
        <w:t xml:space="preserve">M </w:t>
      </w:r>
      <w:proofErr w:type="spellStart"/>
      <w:r w:rsidRPr="003825A5">
        <w:rPr>
          <w:rFonts w:ascii="Arial Narrow" w:hAnsi="Arial Narrow" w:cs="Arial Unicode MS"/>
          <w:color w:val="000000"/>
          <w:u w:color="000000"/>
          <w:bdr w:val="none" w:sz="0" w:space="0" w:color="auto"/>
          <w:lang w:val="fr-FR" w:eastAsia="fr-FR"/>
        </w:rPr>
        <w:t>Bauchot</w:t>
      </w:r>
      <w:proofErr w:type="spellEnd"/>
      <w:r w:rsidRPr="003825A5">
        <w:rPr>
          <w:rFonts w:ascii="Arial Narrow" w:hAnsi="Arial Narrow" w:cs="Arial Unicode MS"/>
          <w:color w:val="000000"/>
          <w:u w:color="000000"/>
          <w:bdr w:val="none" w:sz="0" w:space="0" w:color="auto"/>
          <w:lang w:val="fr-FR" w:eastAsia="fr-FR"/>
        </w:rPr>
        <w:t xml:space="preserve">, Mme </w:t>
      </w:r>
      <w:proofErr w:type="spellStart"/>
      <w:r w:rsidRPr="003825A5">
        <w:rPr>
          <w:rFonts w:ascii="Arial Narrow" w:hAnsi="Arial Narrow" w:cs="Arial Unicode MS"/>
          <w:color w:val="000000"/>
          <w:u w:color="000000"/>
          <w:bdr w:val="none" w:sz="0" w:space="0" w:color="auto"/>
          <w:lang w:val="fr-FR" w:eastAsia="fr-FR"/>
        </w:rPr>
        <w:t>Audejean</w:t>
      </w:r>
      <w:proofErr w:type="spellEnd"/>
      <w:r w:rsidRPr="003825A5">
        <w:rPr>
          <w:rFonts w:ascii="Arial Narrow" w:hAnsi="Arial Narrow" w:cs="Arial Unicode MS"/>
          <w:color w:val="000000"/>
          <w:u w:color="000000"/>
          <w:bdr w:val="none" w:sz="0" w:space="0" w:color="auto"/>
          <w:lang w:val="fr-FR" w:eastAsia="fr-FR"/>
        </w:rPr>
        <w:t>), 2 formations avec Me Hartmann, Citron Zébré (module gestion &amp; back office). La formation des bénévoles est toujours un poste de charges important mais essentiel pour mener au mieux notre mission auprès des enfants, formation initiale des nouveaux entrants dans l’association et formation continue des bénévoles,</w:t>
      </w:r>
    </w:p>
    <w:p w14:paraId="67808C5A"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Le 2</w:t>
      </w:r>
      <w:r w:rsidRPr="00814CAD">
        <w:rPr>
          <w:rFonts w:ascii="Arial Narrow" w:hAnsi="Arial Narrow" w:cs="Arial Unicode MS"/>
          <w:color w:val="000000"/>
          <w:u w:color="000000"/>
          <w:bdr w:val="none" w:sz="0" w:space="0" w:color="auto"/>
          <w:vertAlign w:val="superscript"/>
          <w:lang w:val="fr-FR" w:eastAsia="fr-FR"/>
        </w:rPr>
        <w:t>è</w:t>
      </w:r>
      <w:r w:rsidR="00814CAD" w:rsidRPr="00814CAD">
        <w:rPr>
          <w:rFonts w:ascii="Arial Narrow" w:hAnsi="Arial Narrow" w:cs="Arial Unicode MS"/>
          <w:color w:val="000000"/>
          <w:u w:color="000000"/>
          <w:bdr w:val="none" w:sz="0" w:space="0" w:color="auto"/>
          <w:vertAlign w:val="superscript"/>
          <w:lang w:val="fr-FR" w:eastAsia="fr-FR"/>
        </w:rPr>
        <w:t>me</w:t>
      </w:r>
      <w:r w:rsidRPr="003825A5">
        <w:rPr>
          <w:rFonts w:ascii="Arial Narrow" w:hAnsi="Arial Narrow" w:cs="Arial Unicode MS"/>
          <w:color w:val="000000"/>
          <w:u w:color="000000"/>
          <w:bdr w:val="none" w:sz="0" w:space="0" w:color="auto"/>
          <w:lang w:val="fr-FR" w:eastAsia="fr-FR"/>
        </w:rPr>
        <w:t xml:space="preserve"> grand poste en « autres services extérieurs » est celui des frais de déplacements, missions, réceptions pour 11 958,26 €. Outre les dépenses de réceptions (buffets colloque et 20 ans de Chrysallis), ce sont les frais de déplacements qui représentent près de 50% des charges de Chrysallis. Ils s’expliquent par le doublement des désignations, l’augmentation du nombre d’AAH (déplac</w:t>
      </w:r>
      <w:r w:rsidR="00814CAD">
        <w:rPr>
          <w:rFonts w:ascii="Arial Narrow" w:hAnsi="Arial Narrow" w:cs="Arial Unicode MS"/>
          <w:color w:val="000000"/>
          <w:u w:color="000000"/>
          <w:bdr w:val="none" w:sz="0" w:space="0" w:color="auto"/>
          <w:lang w:val="fr-FR" w:eastAsia="fr-FR"/>
        </w:rPr>
        <w:t>ements</w:t>
      </w:r>
      <w:r w:rsidRPr="003825A5">
        <w:rPr>
          <w:rFonts w:ascii="Arial Narrow" w:hAnsi="Arial Narrow" w:cs="Arial Unicode MS"/>
          <w:color w:val="000000"/>
          <w:u w:color="000000"/>
          <w:bdr w:val="none" w:sz="0" w:space="0" w:color="auto"/>
          <w:lang w:val="fr-FR" w:eastAsia="fr-FR"/>
        </w:rPr>
        <w:t xml:space="preserve"> p</w:t>
      </w:r>
      <w:r w:rsidR="00814CAD">
        <w:rPr>
          <w:rFonts w:ascii="Arial Narrow" w:hAnsi="Arial Narrow" w:cs="Arial Unicode MS"/>
          <w:color w:val="000000"/>
          <w:u w:color="000000"/>
          <w:bdr w:val="none" w:sz="0" w:space="0" w:color="auto"/>
          <w:lang w:val="fr-FR" w:eastAsia="fr-FR"/>
        </w:rPr>
        <w:t xml:space="preserve">our </w:t>
      </w:r>
      <w:r w:rsidRPr="003825A5">
        <w:rPr>
          <w:rFonts w:ascii="Arial Narrow" w:hAnsi="Arial Narrow" w:cs="Arial Unicode MS"/>
          <w:color w:val="000000"/>
          <w:u w:color="000000"/>
          <w:bdr w:val="none" w:sz="0" w:space="0" w:color="auto"/>
          <w:lang w:val="fr-FR" w:eastAsia="fr-FR"/>
        </w:rPr>
        <w:t>réunions du jeudi) même s’ils ne figurent pas encore tous sur la liste officielle des AAH agréés.</w:t>
      </w:r>
    </w:p>
    <w:p w14:paraId="4995445E"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3 autres postes moindres qui sont, « publicité, publication » pour 276,20 € (brochure pour l’AG et ouvrages offerts) et « frais postaux et télécom » pour 243,47 € et « services bancaires-autres » pour 220.64 € (frais Crédit Mutuel et adhésion à la FOL).</w:t>
      </w:r>
    </w:p>
    <w:p w14:paraId="7E6CA4A9"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 xml:space="preserve">En </w:t>
      </w:r>
      <w:r w:rsidRPr="003825A5">
        <w:rPr>
          <w:rFonts w:ascii="Arial Narrow" w:hAnsi="Arial Narrow" w:cs="Arial Unicode MS"/>
          <w:b/>
          <w:bCs/>
          <w:color w:val="000000"/>
          <w:u w:color="000000"/>
          <w:bdr w:val="none" w:sz="0" w:space="0" w:color="auto"/>
          <w:lang w:val="fr-FR" w:eastAsia="fr-FR"/>
        </w:rPr>
        <w:t>charge de personnel</w:t>
      </w:r>
      <w:r w:rsidRPr="003825A5">
        <w:rPr>
          <w:rFonts w:ascii="Arial Narrow" w:hAnsi="Arial Narrow" w:cs="Arial Unicode MS"/>
          <w:color w:val="000000"/>
          <w:u w:color="000000"/>
          <w:bdr w:val="none" w:sz="0" w:space="0" w:color="auto"/>
          <w:lang w:val="fr-FR" w:eastAsia="fr-FR"/>
        </w:rPr>
        <w:t>, Chrysallis n’a pas de salarié, les indemnités de service civique figurent en cpte 62 « rémunér</w:t>
      </w:r>
      <w:r w:rsidR="00814CAD">
        <w:rPr>
          <w:rFonts w:ascii="Arial Narrow" w:hAnsi="Arial Narrow" w:cs="Arial Unicode MS"/>
          <w:color w:val="000000"/>
          <w:u w:color="000000"/>
          <w:bdr w:val="none" w:sz="0" w:space="0" w:color="auto"/>
          <w:lang w:val="fr-FR" w:eastAsia="fr-FR"/>
        </w:rPr>
        <w:t>ation</w:t>
      </w:r>
      <w:r w:rsidRPr="003825A5">
        <w:rPr>
          <w:rFonts w:ascii="Arial Narrow" w:hAnsi="Arial Narrow" w:cs="Arial Unicode MS"/>
          <w:color w:val="000000"/>
          <w:u w:color="000000"/>
          <w:bdr w:val="none" w:sz="0" w:space="0" w:color="auto"/>
          <w:lang w:val="fr-FR" w:eastAsia="fr-FR"/>
        </w:rPr>
        <w:t xml:space="preserve"> d’intermédiaires » puisque réglées à la FOL</w:t>
      </w:r>
      <w:r w:rsidR="00814CAD">
        <w:rPr>
          <w:rFonts w:ascii="Arial Narrow" w:hAnsi="Arial Narrow" w:cs="Arial Unicode MS"/>
          <w:color w:val="000000"/>
          <w:u w:color="000000"/>
          <w:bdr w:val="none" w:sz="0" w:space="0" w:color="auto"/>
          <w:lang w:val="fr-FR" w:eastAsia="fr-FR"/>
        </w:rPr>
        <w:t> ;</w:t>
      </w:r>
      <w:r w:rsidRPr="003825A5">
        <w:rPr>
          <w:rFonts w:ascii="Arial Narrow" w:hAnsi="Arial Narrow" w:cs="Arial Unicode MS"/>
          <w:color w:val="000000"/>
          <w:u w:color="000000"/>
          <w:bdr w:val="none" w:sz="0" w:space="0" w:color="auto"/>
          <w:lang w:val="fr-FR" w:eastAsia="fr-FR"/>
        </w:rPr>
        <w:t xml:space="preserve"> la somme de 240 € correspond à l’indemnité de stagiaire versée à Ambre pour la période de stage effectuée à la fin de son service civique.</w:t>
      </w:r>
    </w:p>
    <w:p w14:paraId="28F5D16B"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 xml:space="preserve">En </w:t>
      </w:r>
      <w:r w:rsidRPr="003825A5">
        <w:rPr>
          <w:rFonts w:ascii="Arial Narrow" w:hAnsi="Arial Narrow" w:cs="Arial Unicode MS"/>
          <w:b/>
          <w:bCs/>
          <w:color w:val="000000"/>
          <w:u w:color="000000"/>
          <w:bdr w:val="none" w:sz="0" w:space="0" w:color="auto"/>
          <w:lang w:val="fr-FR" w:eastAsia="fr-FR"/>
        </w:rPr>
        <w:t>Dotation aux amortissements</w:t>
      </w:r>
      <w:r w:rsidRPr="003825A5">
        <w:rPr>
          <w:rFonts w:ascii="Arial Narrow" w:hAnsi="Arial Narrow" w:cs="Arial Unicode MS"/>
          <w:color w:val="000000"/>
          <w:u w:color="000000"/>
          <w:bdr w:val="none" w:sz="0" w:space="0" w:color="auto"/>
          <w:lang w:val="fr-FR" w:eastAsia="fr-FR"/>
        </w:rPr>
        <w:t xml:space="preserve"> et provisions, on comptabilise des amortissements pour 488,06 €, correspondant à l’achat d’une armoire, amortie s/5 ans et au site internet refait, amorti également sur 5 ans, pour les deux, au prorata de la date d’achat ou de réalisation, la dotation 2023 sera donc plus élevée, car année pleine.</w:t>
      </w:r>
    </w:p>
    <w:p w14:paraId="796FD09B"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b/>
          <w:bCs/>
          <w:color w:val="000000"/>
          <w:u w:color="000000"/>
          <w:bdr w:val="none" w:sz="0" w:space="0" w:color="auto"/>
          <w:lang w:val="fr-FR" w:eastAsia="fr-FR"/>
        </w:rPr>
        <w:t>Valorisation du bénévolat</w:t>
      </w:r>
      <w:r w:rsidRPr="003825A5">
        <w:rPr>
          <w:rFonts w:ascii="Arial Narrow" w:hAnsi="Arial Narrow" w:cs="Arial Unicode MS"/>
          <w:color w:val="000000"/>
          <w:u w:color="000000"/>
          <w:bdr w:val="none" w:sz="0" w:space="0" w:color="auto"/>
          <w:lang w:val="fr-FR" w:eastAsia="fr-FR"/>
        </w:rPr>
        <w:t xml:space="preserve"> et prestations en nature : 800 € pour l’évaluation des mises à disposition de salles à la MJD et pour le colloque et 75 355 € de valorisation du bénévolat [base 6014 h de temps passé par les AAH, services civiques et autres membres du CA (futurs AAH) * SMIC chargé (12,53 €h)]. Ce temps d’activité est sans doute sous-évalué.</w:t>
      </w:r>
    </w:p>
    <w:p w14:paraId="51A2C93D" w14:textId="77777777" w:rsidR="003825A5" w:rsidRPr="003825A5" w:rsidRDefault="003825A5" w:rsidP="00814CAD">
      <w:pPr>
        <w:pBdr>
          <w:top w:val="single" w:sz="4" w:space="1" w:color="auto"/>
          <w:left w:val="single" w:sz="4" w:space="4" w:color="auto"/>
          <w:bottom w:val="single" w:sz="4" w:space="1" w:color="auto"/>
          <w:right w:val="single" w:sz="4" w:space="4" w:color="auto"/>
          <w:between w:val="none" w:sz="0" w:space="0" w:color="auto"/>
          <w:bar w:val="none" w:sz="0" w:color="auto"/>
        </w:pBdr>
        <w:suppressAutoHyphens/>
        <w:spacing w:before="130" w:after="130"/>
        <w:jc w:val="both"/>
        <w:rPr>
          <w:rFonts w:ascii="Arial Narrow" w:hAnsi="Arial Narrow" w:cs="Arial Unicode MS"/>
          <w:b/>
          <w:bCs/>
          <w:i/>
          <w:iCs/>
          <w:color w:val="000000"/>
          <w:u w:color="000000"/>
          <w:bdr w:val="none" w:sz="0" w:space="0" w:color="auto"/>
          <w:lang w:val="fr-FR" w:eastAsia="fr-FR"/>
        </w:rPr>
      </w:pPr>
      <w:r w:rsidRPr="003825A5">
        <w:rPr>
          <w:rFonts w:ascii="Arial Narrow" w:hAnsi="Arial Narrow" w:cs="Arial Unicode MS"/>
          <w:b/>
          <w:bCs/>
          <w:i/>
          <w:iCs/>
          <w:color w:val="000000"/>
          <w:u w:color="000000"/>
          <w:bdr w:val="none" w:sz="0" w:space="0" w:color="auto"/>
          <w:lang w:val="fr-FR" w:eastAsia="fr-FR"/>
        </w:rPr>
        <w:t>L’ensemble des charges s’élève à 22 815,28 €,</w:t>
      </w:r>
      <w:r w:rsidRPr="003825A5">
        <w:rPr>
          <w:rFonts w:ascii="Arial Narrow" w:hAnsi="Arial Narrow" w:cs="Arial Unicode MS"/>
          <w:color w:val="000000"/>
          <w:u w:color="000000"/>
          <w:bdr w:val="none" w:sz="0" w:space="0" w:color="auto"/>
          <w:lang w:val="fr-FR" w:eastAsia="fr-FR"/>
        </w:rPr>
        <w:t xml:space="preserve"> </w:t>
      </w:r>
      <w:r w:rsidRPr="003825A5">
        <w:rPr>
          <w:rFonts w:ascii="Arial Narrow" w:hAnsi="Arial Narrow" w:cs="Arial Unicode MS"/>
          <w:b/>
          <w:bCs/>
          <w:i/>
          <w:iCs/>
          <w:color w:val="000000"/>
          <w:u w:color="000000"/>
          <w:bdr w:val="none" w:sz="0" w:space="0" w:color="auto"/>
          <w:lang w:val="fr-FR" w:eastAsia="fr-FR"/>
        </w:rPr>
        <w:t>soit un excédent de 4608,77 € comptablement parlant.</w:t>
      </w:r>
    </w:p>
    <w:p w14:paraId="6D0EF79C"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p>
    <w:p w14:paraId="723DFC54" w14:textId="44883623" w:rsidR="003825A5" w:rsidRPr="00BE3B87" w:rsidRDefault="00BE3B87" w:rsidP="007C0061">
      <w:pPr>
        <w:pStyle w:val="Style1"/>
        <w:outlineLvl w:val="1"/>
      </w:pPr>
      <w:bookmarkStart w:id="32" w:name="_Toc132632908"/>
      <w:r>
        <w:t xml:space="preserve">3.2 </w:t>
      </w:r>
      <w:r w:rsidR="003825A5" w:rsidRPr="00BE3B87">
        <w:t>Analyse du résultat</w:t>
      </w:r>
      <w:r w:rsidR="003E23E0">
        <w:t xml:space="preserve"> comptable</w:t>
      </w:r>
      <w:bookmarkEnd w:id="32"/>
    </w:p>
    <w:p w14:paraId="4F0608A4" w14:textId="77777777" w:rsidR="007C0061" w:rsidRDefault="007C0061"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color w:val="000000"/>
          <w:u w:color="000000"/>
          <w:bdr w:val="none" w:sz="0" w:space="0" w:color="auto"/>
          <w:lang w:val="fr-FR" w:eastAsia="fr-FR"/>
        </w:rPr>
      </w:pPr>
    </w:p>
    <w:p w14:paraId="35866B99" w14:textId="77777777" w:rsidR="003825A5" w:rsidRPr="003825A5" w:rsidRDefault="003825A5" w:rsidP="00814CA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 xml:space="preserve">En 2021, on avait réalisé un </w:t>
      </w:r>
      <w:r w:rsidRPr="003825A5">
        <w:rPr>
          <w:rFonts w:ascii="Arial Narrow" w:hAnsi="Arial Narrow" w:cs="Arial Unicode MS"/>
          <w:b/>
          <w:bCs/>
          <w:color w:val="000000"/>
          <w:u w:color="000000"/>
          <w:bdr w:val="none" w:sz="0" w:space="0" w:color="auto"/>
          <w:lang w:val="fr-FR" w:eastAsia="fr-FR"/>
        </w:rPr>
        <w:t xml:space="preserve">déficit de 2009 € </w:t>
      </w:r>
      <w:r w:rsidRPr="003825A5">
        <w:rPr>
          <w:rFonts w:ascii="Arial Narrow" w:hAnsi="Arial Narrow" w:cs="Arial Unicode MS"/>
          <w:color w:val="000000"/>
          <w:u w:color="000000"/>
          <w:bdr w:val="none" w:sz="0" w:space="0" w:color="auto"/>
          <w:lang w:val="fr-FR" w:eastAsia="fr-FR"/>
        </w:rPr>
        <w:t>mais on avait enregistré en subvention uniquement celle du FDVA, soit 2900 € alors qu’en 2022, on est à 13</w:t>
      </w:r>
      <w:r w:rsidR="00814CAD">
        <w:rPr>
          <w:rFonts w:ascii="Arial Narrow" w:hAnsi="Arial Narrow" w:cs="Arial Unicode MS"/>
          <w:color w:val="000000"/>
          <w:u w:color="000000"/>
          <w:bdr w:val="none" w:sz="0" w:space="0" w:color="auto"/>
          <w:lang w:val="fr-FR" w:eastAsia="fr-FR"/>
        </w:rPr>
        <w:t xml:space="preserve"> </w:t>
      </w:r>
      <w:r w:rsidRPr="003825A5">
        <w:rPr>
          <w:rFonts w:ascii="Arial Narrow" w:hAnsi="Arial Narrow" w:cs="Arial Unicode MS"/>
          <w:color w:val="000000"/>
          <w:u w:color="000000"/>
          <w:bdr w:val="none" w:sz="0" w:space="0" w:color="auto"/>
          <w:lang w:val="fr-FR" w:eastAsia="fr-FR"/>
        </w:rPr>
        <w:t>500 € de subvention</w:t>
      </w:r>
      <w:r w:rsidRPr="003825A5">
        <w:rPr>
          <w:rFonts w:ascii="Arial Narrow" w:hAnsi="Arial Narrow" w:cs="Arial Unicode MS"/>
          <w:b/>
          <w:bCs/>
          <w:color w:val="000000"/>
          <w:u w:color="000000"/>
          <w:bdr w:val="none" w:sz="0" w:space="0" w:color="auto"/>
          <w:lang w:val="fr-FR" w:eastAsia="fr-FR"/>
        </w:rPr>
        <w:t xml:space="preserve"> </w:t>
      </w:r>
      <w:r w:rsidRPr="003825A5">
        <w:rPr>
          <w:rFonts w:ascii="Arial Narrow" w:hAnsi="Arial Narrow" w:cs="Arial Unicode MS"/>
          <w:color w:val="000000"/>
          <w:u w:color="000000"/>
          <w:bdr w:val="none" w:sz="0" w:space="0" w:color="auto"/>
          <w:lang w:val="fr-FR" w:eastAsia="fr-FR"/>
        </w:rPr>
        <w:t>car on comptabilise deux subventions du Conseil Départemental (2021 et 2022).</w:t>
      </w:r>
    </w:p>
    <w:p w14:paraId="00DA9544" w14:textId="77777777" w:rsidR="003825A5" w:rsidRPr="003825A5" w:rsidRDefault="003825A5" w:rsidP="00814CA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Si on ôte de l’excédent 2022 (4608,77 €) la subvention de 5000 € (de 2021), on serait légèrement déficitaire ; et si on rajoute des charges réglées en 2021 au titre de 2022 ; par ex. : l’indemnité de service civique pour janvier à mai, l’assurance auprès de la MAIF, on augmenterait encore le déficit.</w:t>
      </w:r>
    </w:p>
    <w:p w14:paraId="5C9D0C85" w14:textId="19289B36" w:rsidR="003825A5" w:rsidRPr="003825A5" w:rsidRDefault="003825A5" w:rsidP="00814CA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 xml:space="preserve">Il n’est pas </w:t>
      </w:r>
      <w:r w:rsidR="001A7C63">
        <w:rPr>
          <w:rFonts w:ascii="Arial Narrow" w:hAnsi="Arial Narrow" w:cs="Arial Unicode MS"/>
          <w:color w:val="000000"/>
          <w:u w:color="000000"/>
          <w:bdr w:val="none" w:sz="0" w:space="0" w:color="auto"/>
          <w:lang w:val="fr-FR" w:eastAsia="fr-FR"/>
        </w:rPr>
        <w:t xml:space="preserve">pertinent </w:t>
      </w:r>
      <w:r w:rsidRPr="003825A5">
        <w:rPr>
          <w:rFonts w:ascii="Arial Narrow" w:hAnsi="Arial Narrow" w:cs="Arial Unicode MS"/>
          <w:color w:val="000000"/>
          <w:u w:color="000000"/>
          <w:bdr w:val="none" w:sz="0" w:space="0" w:color="auto"/>
          <w:lang w:val="fr-FR" w:eastAsia="fr-FR"/>
        </w:rPr>
        <w:t>de comparer les 2 exercices comptables, 2021 et 2022, puisque la méthode comptable a changé. Cependant les grandes lignes indiquent</w:t>
      </w:r>
      <w:r w:rsidR="00814CAD">
        <w:rPr>
          <w:rFonts w:ascii="Arial Narrow" w:hAnsi="Arial Narrow" w:cs="Arial Unicode MS"/>
          <w:color w:val="000000"/>
          <w:u w:color="000000"/>
          <w:bdr w:val="none" w:sz="0" w:space="0" w:color="auto"/>
          <w:lang w:val="fr-FR" w:eastAsia="fr-FR"/>
        </w:rPr>
        <w:t> :</w:t>
      </w:r>
    </w:p>
    <w:p w14:paraId="0FF63AB7" w14:textId="77777777" w:rsidR="003825A5" w:rsidRPr="003825A5" w:rsidRDefault="003825A5" w:rsidP="00814CA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814CAD">
        <w:rPr>
          <w:rFonts w:ascii="Arial Narrow" w:hAnsi="Arial Narrow" w:cs="Arial Unicode MS"/>
          <w:color w:val="000000"/>
          <w:u w:val="single"/>
          <w:bdr w:val="none" w:sz="0" w:space="0" w:color="auto"/>
          <w:lang w:val="fr-FR" w:eastAsia="fr-FR"/>
        </w:rPr>
        <w:t>Pour les produits</w:t>
      </w:r>
      <w:r w:rsidRPr="003825A5">
        <w:rPr>
          <w:rFonts w:ascii="Arial Narrow" w:hAnsi="Arial Narrow" w:cs="Arial Unicode MS"/>
          <w:color w:val="000000"/>
          <w:u w:color="000000"/>
          <w:bdr w:val="none" w:sz="0" w:space="0" w:color="auto"/>
          <w:lang w:val="fr-FR" w:eastAsia="fr-FR"/>
        </w:rPr>
        <w:t>, outre l’écart de subvention, le même niveau de recettes pour le colloque, également pour les cotisations d’adhésion, une légère hausse des indemnités de justice (déjà à un bon niveau), également pour les articles 475-1 et 375 mais liée à une régularisation avec le compte d’attente des mineurs.</w:t>
      </w:r>
    </w:p>
    <w:p w14:paraId="743728BD" w14:textId="77777777" w:rsidR="003825A5" w:rsidRPr="003825A5" w:rsidRDefault="003825A5" w:rsidP="00814CA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814CAD">
        <w:rPr>
          <w:rFonts w:ascii="Arial Narrow" w:hAnsi="Arial Narrow" w:cs="Arial Unicode MS"/>
          <w:color w:val="000000"/>
          <w:u w:val="single"/>
          <w:bdr w:val="none" w:sz="0" w:space="0" w:color="auto"/>
          <w:lang w:val="fr-FR" w:eastAsia="fr-FR"/>
        </w:rPr>
        <w:t>Pour les charges</w:t>
      </w:r>
      <w:r w:rsidRPr="003825A5">
        <w:rPr>
          <w:rFonts w:ascii="Arial Narrow" w:hAnsi="Arial Narrow" w:cs="Arial Unicode MS"/>
          <w:color w:val="000000"/>
          <w:u w:color="000000"/>
          <w:bdr w:val="none" w:sz="0" w:space="0" w:color="auto"/>
          <w:lang w:val="fr-FR" w:eastAsia="fr-FR"/>
        </w:rPr>
        <w:t>, une diminution d’achat de fournitures et petit matériel ; en 2021, on avait acquis un ordinateur et un vidéo projecteur. La charge de personnel (services civiques et stagiaire) en 2021 a été comptabilisée en cpte 64, si on la rajoute aux frais d’intermédiaires et honoraires, on est proche de la somme de ces 2 comptes en 2022 ; elle est un peu supérieure en 2022 (de 1000 €), liée notamment aux intervenants pour les 20 ans de Chrysallis.</w:t>
      </w:r>
    </w:p>
    <w:p w14:paraId="0322C596" w14:textId="77777777" w:rsidR="003825A5" w:rsidRPr="003825A5" w:rsidRDefault="003825A5" w:rsidP="00814CA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ind w:left="72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 xml:space="preserve">L’augmentation la plus significative est celle des </w:t>
      </w:r>
      <w:r w:rsidRPr="00814CAD">
        <w:rPr>
          <w:rFonts w:ascii="Arial Narrow" w:hAnsi="Arial Narrow" w:cs="Arial Unicode MS"/>
          <w:b/>
          <w:bCs/>
          <w:color w:val="000000"/>
          <w:u w:color="000000"/>
          <w:bdr w:val="none" w:sz="0" w:space="0" w:color="auto"/>
          <w:lang w:val="fr-FR" w:eastAsia="fr-FR"/>
        </w:rPr>
        <w:t>frais de déplacements</w:t>
      </w:r>
      <w:r w:rsidRPr="003825A5">
        <w:rPr>
          <w:rFonts w:ascii="Arial Narrow" w:hAnsi="Arial Narrow" w:cs="Arial Unicode MS"/>
          <w:color w:val="000000"/>
          <w:u w:color="000000"/>
          <w:bdr w:val="none" w:sz="0" w:space="0" w:color="auto"/>
          <w:lang w:val="fr-FR" w:eastAsia="fr-FR"/>
        </w:rPr>
        <w:t> : explosion des désignations, augmentation du nombre d’AAH et changement de base de calcul à compter du 1</w:t>
      </w:r>
      <w:r w:rsidRPr="003825A5">
        <w:rPr>
          <w:rFonts w:ascii="Arial Narrow" w:hAnsi="Arial Narrow" w:cs="Arial Unicode MS"/>
          <w:color w:val="000000"/>
          <w:u w:color="000000"/>
          <w:bdr w:val="none" w:sz="0" w:space="0" w:color="auto"/>
          <w:vertAlign w:val="superscript"/>
          <w:lang w:val="fr-FR" w:eastAsia="fr-FR"/>
        </w:rPr>
        <w:t>er</w:t>
      </w:r>
      <w:r w:rsidRPr="003825A5">
        <w:rPr>
          <w:rFonts w:ascii="Arial Narrow" w:hAnsi="Arial Narrow" w:cs="Arial Unicode MS"/>
          <w:color w:val="000000"/>
          <w:u w:color="000000"/>
          <w:bdr w:val="none" w:sz="0" w:space="0" w:color="auto"/>
          <w:lang w:val="fr-FR" w:eastAsia="fr-FR"/>
        </w:rPr>
        <w:t xml:space="preserve"> juillet 2022 (retour à l’indemnité fiscale).</w:t>
      </w:r>
    </w:p>
    <w:p w14:paraId="6802C6C2" w14:textId="77777777" w:rsidR="003825A5" w:rsidRPr="003825A5" w:rsidRDefault="003825A5" w:rsidP="00814CA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lastRenderedPageBreak/>
        <w:t xml:space="preserve">Nous avons encore essayé cette année de chiffrer au plus juste le bénévolat, afin de nous permettre de mesurer plus précisément le poids de l’activité de notre structure. Nous nous sommes basés sur l’évaluation du temps passé par chaque bénévole, indiqué dans notre rapport d’activité, soit 6014 h mais il est sans doute en </w:t>
      </w:r>
      <w:r w:rsidR="00983B70" w:rsidRPr="003825A5">
        <w:rPr>
          <w:rFonts w:ascii="Arial Narrow" w:hAnsi="Arial Narrow" w:cs="Arial Unicode MS"/>
          <w:color w:val="000000"/>
          <w:u w:color="000000"/>
          <w:bdr w:val="none" w:sz="0" w:space="0" w:color="auto"/>
          <w:lang w:val="fr-FR" w:eastAsia="fr-FR"/>
        </w:rPr>
        <w:t>deçà</w:t>
      </w:r>
      <w:r w:rsidRPr="003825A5">
        <w:rPr>
          <w:rFonts w:ascii="Arial Narrow" w:hAnsi="Arial Narrow" w:cs="Arial Unicode MS"/>
          <w:color w:val="000000"/>
          <w:u w:color="000000"/>
          <w:bdr w:val="none" w:sz="0" w:space="0" w:color="auto"/>
          <w:lang w:val="fr-FR" w:eastAsia="fr-FR"/>
        </w:rPr>
        <w:t xml:space="preserve"> des heures réellement passées. La valorisation se fait sur la base du coût horaire chargé au SMIC au 31/12/2022, soit 12,53 €, soit un montant total de 75 355 €.</w:t>
      </w:r>
    </w:p>
    <w:p w14:paraId="4D8FF451"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Narrow" w:hAnsi="Arial Narrow" w:cs="Arial Unicode MS"/>
          <w:b/>
          <w:bCs/>
          <w:i/>
          <w:iCs/>
          <w:color w:val="000000"/>
          <w:u w:val="single" w:color="000000"/>
          <w:bdr w:val="none" w:sz="0" w:space="0" w:color="auto"/>
          <w:lang w:val="fr-FR" w:eastAsia="fr-FR"/>
        </w:rPr>
      </w:pPr>
    </w:p>
    <w:p w14:paraId="269CB13A" w14:textId="77777777" w:rsidR="003825A5" w:rsidRDefault="00BE3B87" w:rsidP="007C0061">
      <w:pPr>
        <w:pStyle w:val="Style1"/>
        <w:outlineLvl w:val="1"/>
      </w:pPr>
      <w:bookmarkStart w:id="33" w:name="_Toc132632909"/>
      <w:r>
        <w:t xml:space="preserve">3.3 </w:t>
      </w:r>
      <w:r w:rsidR="003825A5" w:rsidRPr="00BE3B87">
        <w:t>B</w:t>
      </w:r>
      <w:r w:rsidR="0012616A">
        <w:t>ilan</w:t>
      </w:r>
      <w:r w:rsidR="003825A5" w:rsidRPr="00BE3B87">
        <w:t xml:space="preserve"> au 31/12/2022</w:t>
      </w:r>
      <w:bookmarkEnd w:id="33"/>
      <w:r w:rsidR="003825A5" w:rsidRPr="00BE3B87">
        <w:t xml:space="preserve"> </w:t>
      </w:r>
    </w:p>
    <w:p w14:paraId="6447C3D4" w14:textId="77777777" w:rsidR="00BE3B87" w:rsidRPr="00BE3B87" w:rsidRDefault="00BE3B87" w:rsidP="00BE3B87">
      <w:pPr>
        <w:pStyle w:val="Style1"/>
      </w:pPr>
    </w:p>
    <w:p w14:paraId="303079FA"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b/>
          <w:bCs/>
          <w:i/>
          <w:iCs/>
          <w:color w:val="000000"/>
          <w:u w:val="single" w:color="000000"/>
          <w:bdr w:val="none" w:sz="0" w:space="0" w:color="auto"/>
          <w:lang w:val="fr-FR" w:eastAsia="fr-FR"/>
        </w:rPr>
      </w:pPr>
      <w:r w:rsidRPr="003825A5">
        <w:rPr>
          <w:rFonts w:ascii="Arial Narrow" w:hAnsi="Arial Narrow" w:cs="Arial Unicode MS"/>
          <w:noProof/>
          <w:color w:val="000000"/>
          <w:u w:color="000000"/>
          <w:bdr w:val="none" w:sz="0" w:space="0" w:color="auto"/>
          <w:lang w:val="fr-FR" w:eastAsia="fr-FR"/>
        </w:rPr>
        <w:drawing>
          <wp:inline distT="0" distB="0" distL="0" distR="0" wp14:anchorId="667D63F6" wp14:editId="7370B88B">
            <wp:extent cx="5935980" cy="4373880"/>
            <wp:effectExtent l="0" t="0" r="7620" b="7620"/>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5980" cy="4373880"/>
                    </a:xfrm>
                    <a:prstGeom prst="rect">
                      <a:avLst/>
                    </a:prstGeom>
                    <a:noFill/>
                    <a:ln>
                      <a:noFill/>
                    </a:ln>
                  </pic:spPr>
                </pic:pic>
              </a:graphicData>
            </a:graphic>
          </wp:inline>
        </w:drawing>
      </w:r>
    </w:p>
    <w:p w14:paraId="4EC43D1E"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b/>
          <w:bCs/>
          <w:i/>
          <w:iCs/>
          <w:color w:val="000000"/>
          <w:u w:val="single" w:color="000000"/>
          <w:bdr w:val="none" w:sz="0" w:space="0" w:color="auto"/>
          <w:lang w:val="fr-FR" w:eastAsia="fr-FR"/>
        </w:rPr>
      </w:pPr>
    </w:p>
    <w:p w14:paraId="596984CF" w14:textId="77777777" w:rsidR="003825A5" w:rsidRPr="003825A5" w:rsidRDefault="003825A5" w:rsidP="005C2A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 xml:space="preserve">Au </w:t>
      </w:r>
      <w:r w:rsidRPr="003825A5">
        <w:rPr>
          <w:rFonts w:ascii="Arial Narrow" w:hAnsi="Arial Narrow" w:cs="Arial Unicode MS"/>
          <w:b/>
          <w:bCs/>
          <w:color w:val="000000"/>
          <w:u w:color="000000"/>
          <w:bdr w:val="none" w:sz="0" w:space="0" w:color="auto"/>
          <w:lang w:val="fr-FR" w:eastAsia="fr-FR"/>
        </w:rPr>
        <w:t>passif,</w:t>
      </w:r>
      <w:r w:rsidRPr="003825A5">
        <w:rPr>
          <w:rFonts w:ascii="Arial Narrow" w:hAnsi="Arial Narrow" w:cs="Arial Unicode MS"/>
          <w:color w:val="000000"/>
          <w:u w:color="000000"/>
          <w:bdr w:val="none" w:sz="0" w:space="0" w:color="auto"/>
          <w:lang w:val="fr-FR" w:eastAsia="fr-FR"/>
        </w:rPr>
        <w:t xml:space="preserve"> en fonds propres, on a un report à nouveau de 52 342,04 € qui correspond au cumul des résultats comptables excédentaires des années antérieures (</w:t>
      </w:r>
      <w:proofErr w:type="spellStart"/>
      <w:r w:rsidRPr="003825A5">
        <w:rPr>
          <w:rFonts w:ascii="Arial Narrow" w:hAnsi="Arial Narrow" w:cs="Arial Unicode MS"/>
          <w:color w:val="000000"/>
          <w:u w:color="000000"/>
          <w:bdr w:val="none" w:sz="0" w:space="0" w:color="auto"/>
          <w:lang w:val="fr-FR" w:eastAsia="fr-FR"/>
        </w:rPr>
        <w:t>cf</w:t>
      </w:r>
      <w:proofErr w:type="spellEnd"/>
      <w:r w:rsidRPr="003825A5">
        <w:rPr>
          <w:rFonts w:ascii="Arial Narrow" w:hAnsi="Arial Narrow" w:cs="Arial Unicode MS"/>
          <w:color w:val="000000"/>
          <w:u w:color="000000"/>
          <w:bdr w:val="none" w:sz="0" w:space="0" w:color="auto"/>
          <w:lang w:val="fr-FR" w:eastAsia="fr-FR"/>
        </w:rPr>
        <w:t xml:space="preserve"> déficitaire en 2021), soit depuis la création de Chrysallis. Se rajoute, le résultat comptable excédentaire 2022, soit 4608.77 € soit un total de fonds propres au 31/12/2022 de 56 950.81 €.</w:t>
      </w:r>
    </w:p>
    <w:p w14:paraId="4018DC08" w14:textId="77777777" w:rsidR="003825A5" w:rsidRPr="003825A5" w:rsidRDefault="003825A5" w:rsidP="005C2A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Les dettes, fournisseurs (intégrant dettes auprès des bénévoles), s’élèvent à 4649.64 €. Il s’agit principalement des factures impayées au 31/12 : à Chrysallis Isère, 2880 € ; des frais de déplacement, une facture d’APP et des petites sommes réglées mais non débitées au 31/12/2022.</w:t>
      </w:r>
    </w:p>
    <w:p w14:paraId="14BDE8CA"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b/>
          <w:bCs/>
          <w:i/>
          <w:iCs/>
          <w:color w:val="000000"/>
          <w:u w:color="000000"/>
          <w:bdr w:val="none" w:sz="0" w:space="0" w:color="auto"/>
          <w:lang w:val="fr-FR" w:eastAsia="fr-FR"/>
        </w:rPr>
      </w:pPr>
      <w:r w:rsidRPr="003825A5">
        <w:rPr>
          <w:rFonts w:ascii="Arial Narrow" w:hAnsi="Arial Narrow" w:cs="Arial Unicode MS"/>
          <w:b/>
          <w:bCs/>
          <w:i/>
          <w:iCs/>
          <w:color w:val="000000"/>
          <w:u w:color="000000"/>
          <w:bdr w:val="none" w:sz="0" w:space="0" w:color="auto"/>
          <w:lang w:val="fr-FR" w:eastAsia="fr-FR"/>
        </w:rPr>
        <w:t>Soit un total au passif de 61 600,45 €</w:t>
      </w:r>
    </w:p>
    <w:p w14:paraId="5498449B" w14:textId="77777777" w:rsidR="003825A5" w:rsidRP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color w:val="000000"/>
          <w:u w:color="000000"/>
          <w:bdr w:val="none" w:sz="0" w:space="0" w:color="auto"/>
          <w:lang w:val="fr-FR" w:eastAsia="fr-FR"/>
        </w:rPr>
      </w:pPr>
      <w:r w:rsidRPr="003825A5">
        <w:rPr>
          <w:rFonts w:ascii="Arial Narrow" w:hAnsi="Arial Narrow" w:cs="Arial Unicode MS"/>
          <w:noProof/>
          <w:color w:val="000000"/>
          <w:u w:color="000000"/>
          <w:bdr w:val="none" w:sz="0" w:space="0" w:color="auto"/>
          <w:lang w:val="fr-FR" w:eastAsia="fr-FR"/>
        </w:rPr>
        <w:lastRenderedPageBreak/>
        <w:drawing>
          <wp:inline distT="0" distB="0" distL="0" distR="0" wp14:anchorId="4664A714" wp14:editId="1E6A8A67">
            <wp:extent cx="5935980" cy="4183380"/>
            <wp:effectExtent l="0" t="0" r="7620" b="7620"/>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5980" cy="4183380"/>
                    </a:xfrm>
                    <a:prstGeom prst="rect">
                      <a:avLst/>
                    </a:prstGeom>
                    <a:noFill/>
                    <a:ln>
                      <a:noFill/>
                    </a:ln>
                  </pic:spPr>
                </pic:pic>
              </a:graphicData>
            </a:graphic>
          </wp:inline>
        </w:drawing>
      </w:r>
    </w:p>
    <w:p w14:paraId="708CC320" w14:textId="77777777" w:rsid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color w:val="000000"/>
          <w:u w:color="000000"/>
          <w:bdr w:val="none" w:sz="0" w:space="0" w:color="auto"/>
          <w:lang w:val="fr-FR" w:eastAsia="fr-FR"/>
        </w:rPr>
      </w:pPr>
    </w:p>
    <w:p w14:paraId="63269424" w14:textId="77777777" w:rsidR="00046286" w:rsidRDefault="00046286"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color w:val="000000"/>
          <w:u w:color="000000"/>
          <w:bdr w:val="none" w:sz="0" w:space="0" w:color="auto"/>
          <w:lang w:val="fr-FR" w:eastAsia="fr-FR"/>
        </w:rPr>
      </w:pPr>
    </w:p>
    <w:p w14:paraId="5A0E0A1C" w14:textId="77777777" w:rsidR="00046286" w:rsidRPr="003825A5" w:rsidRDefault="00046286"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color w:val="000000"/>
          <w:u w:color="000000"/>
          <w:bdr w:val="none" w:sz="0" w:space="0" w:color="auto"/>
          <w:lang w:val="fr-FR" w:eastAsia="fr-FR"/>
        </w:rPr>
      </w:pPr>
    </w:p>
    <w:p w14:paraId="67A6B6A0" w14:textId="77777777" w:rsidR="003825A5" w:rsidRPr="003825A5" w:rsidRDefault="003825A5" w:rsidP="005C2A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 xml:space="preserve">A </w:t>
      </w:r>
      <w:r w:rsidRPr="003825A5">
        <w:rPr>
          <w:rFonts w:ascii="Arial Narrow" w:hAnsi="Arial Narrow" w:cs="Arial Unicode MS"/>
          <w:b/>
          <w:bCs/>
          <w:color w:val="000000"/>
          <w:u w:color="000000"/>
          <w:bdr w:val="none" w:sz="0" w:space="0" w:color="auto"/>
          <w:lang w:val="fr-FR" w:eastAsia="fr-FR"/>
        </w:rPr>
        <w:t>l’actif</w:t>
      </w:r>
      <w:r w:rsidRPr="003825A5">
        <w:rPr>
          <w:rFonts w:ascii="Arial Narrow" w:hAnsi="Arial Narrow" w:cs="Arial Unicode MS"/>
          <w:color w:val="000000"/>
          <w:u w:color="000000"/>
          <w:bdr w:val="none" w:sz="0" w:space="0" w:color="auto"/>
          <w:lang w:val="fr-FR" w:eastAsia="fr-FR"/>
        </w:rPr>
        <w:t>, immobilisations corporelles, en valeur nette, les 2 immobilisations réalisées : site internet et armoire, représentent 3699,03€.</w:t>
      </w:r>
    </w:p>
    <w:p w14:paraId="01B90BE5" w14:textId="77777777" w:rsidR="003825A5" w:rsidRPr="003825A5" w:rsidRDefault="003825A5" w:rsidP="005C2A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En immobilisation financière, la souscription d’une part sociale au Crédit Mutuel, soit 15 €</w:t>
      </w:r>
    </w:p>
    <w:p w14:paraId="3309F5A8" w14:textId="77777777" w:rsidR="003825A5" w:rsidRPr="003825A5" w:rsidRDefault="003825A5" w:rsidP="005C2A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Total de l’actif immobilisé = 3714,03 €.</w:t>
      </w:r>
    </w:p>
    <w:p w14:paraId="202200FB" w14:textId="77777777" w:rsidR="003825A5" w:rsidRPr="003825A5" w:rsidRDefault="003825A5" w:rsidP="005C2A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A l’actif circulant, des créances pour 3000,18 € correspondant à des indemnités de fin de mission déposées sur Chorus et non réglées au 31/12.</w:t>
      </w:r>
    </w:p>
    <w:p w14:paraId="538C6A95" w14:textId="77777777" w:rsidR="003825A5" w:rsidRPr="003825A5" w:rsidRDefault="003825A5" w:rsidP="005C2A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En disponibilité, caisse, 14 € (repas colloque encaissé, ne pouvant être remis en banque), le solde du compte courant au 31/12, 6487.24 € et le solde du livret bleu intégrant les intérêts 2022, soit 48 228,17 €.</w:t>
      </w:r>
    </w:p>
    <w:p w14:paraId="4CE1C852" w14:textId="77777777" w:rsidR="003825A5" w:rsidRPr="003825A5" w:rsidRDefault="003825A5" w:rsidP="005C2A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Des charges constatées d’avance, 156.83 €, prélevé par la MAIF en 2022 mais correspondant à la prime d’assurance 2023 ; le total de l’actif circulant est de 57886.42 €.</w:t>
      </w:r>
    </w:p>
    <w:p w14:paraId="0CCEC4BD" w14:textId="77777777" w:rsidR="003825A5" w:rsidRPr="003825A5" w:rsidRDefault="003825A5" w:rsidP="005C2A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b/>
          <w:bCs/>
          <w:i/>
          <w:iCs/>
          <w:color w:val="000000"/>
          <w:u w:color="000000"/>
          <w:bdr w:val="none" w:sz="0" w:space="0" w:color="auto"/>
          <w:lang w:val="fr-FR" w:eastAsia="fr-FR"/>
        </w:rPr>
      </w:pPr>
      <w:r w:rsidRPr="003825A5">
        <w:rPr>
          <w:rFonts w:ascii="Arial Narrow" w:hAnsi="Arial Narrow" w:cs="Arial Unicode MS"/>
          <w:b/>
          <w:bCs/>
          <w:i/>
          <w:iCs/>
          <w:color w:val="000000"/>
          <w:u w:color="000000"/>
          <w:bdr w:val="none" w:sz="0" w:space="0" w:color="auto"/>
          <w:lang w:val="fr-FR" w:eastAsia="fr-FR"/>
        </w:rPr>
        <w:t xml:space="preserve">Le total général de l’actif de 61 600,45 €. </w:t>
      </w:r>
    </w:p>
    <w:p w14:paraId="735E3D0E" w14:textId="77777777" w:rsidR="003825A5" w:rsidRPr="003825A5" w:rsidRDefault="003825A5" w:rsidP="005C2A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Bilan en amélioration par rapport au 31/12/2021 du fait du résultat excédentaire de cet exercice.</w:t>
      </w:r>
    </w:p>
    <w:p w14:paraId="01593D59" w14:textId="77777777" w:rsidR="003825A5" w:rsidRDefault="003825A5"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b/>
          <w:bCs/>
          <w:color w:val="000000"/>
          <w:u w:color="000000"/>
          <w:bdr w:val="none" w:sz="0" w:space="0" w:color="auto"/>
          <w:lang w:val="fr-FR" w:eastAsia="fr-FR"/>
        </w:rPr>
      </w:pPr>
    </w:p>
    <w:p w14:paraId="3292BA98" w14:textId="77777777" w:rsidR="0062277C" w:rsidRPr="00BE3B87" w:rsidRDefault="0062277C" w:rsidP="0062277C">
      <w:pPr>
        <w:pStyle w:val="Style1"/>
        <w:outlineLvl w:val="1"/>
      </w:pPr>
      <w:bookmarkStart w:id="34" w:name="_Toc132632910"/>
      <w:r>
        <w:t xml:space="preserve">3.4 </w:t>
      </w:r>
      <w:r w:rsidRPr="00BE3B87">
        <w:t>Conclusion</w:t>
      </w:r>
      <w:bookmarkEnd w:id="34"/>
    </w:p>
    <w:p w14:paraId="420D2C77" w14:textId="77777777" w:rsidR="0062277C" w:rsidRPr="003825A5" w:rsidRDefault="0062277C" w:rsidP="0062277C">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Pr>
          <w:rFonts w:ascii="Arial Narrow" w:hAnsi="Arial Narrow" w:cs="Arial Unicode MS"/>
          <w:color w:val="000000"/>
          <w:u w:color="000000"/>
          <w:bdr w:val="none" w:sz="0" w:space="0" w:color="auto"/>
          <w:lang w:val="fr-FR" w:eastAsia="fr-FR"/>
        </w:rPr>
        <w:t>Une s</w:t>
      </w:r>
      <w:r w:rsidRPr="003825A5">
        <w:rPr>
          <w:rFonts w:ascii="Arial Narrow" w:hAnsi="Arial Narrow" w:cs="Arial Unicode MS"/>
          <w:color w:val="000000"/>
          <w:u w:color="000000"/>
          <w:bdr w:val="none" w:sz="0" w:space="0" w:color="auto"/>
          <w:lang w:val="fr-FR" w:eastAsia="fr-FR"/>
        </w:rPr>
        <w:t>ituation comptable satisfaisante et saine mais l’équilibre comptable des exercices à venir, déjà pour 2023 sera difficile à atteindre avec le nombre de désignations qui augmente encore, induisant plus de déplacements pour rencontrer les enfants, se rendre au T</w:t>
      </w:r>
      <w:r>
        <w:rPr>
          <w:rFonts w:ascii="Arial Narrow" w:hAnsi="Arial Narrow" w:cs="Arial Unicode MS"/>
          <w:color w:val="000000"/>
          <w:u w:color="000000"/>
          <w:bdr w:val="none" w:sz="0" w:space="0" w:color="auto"/>
          <w:lang w:val="fr-FR" w:eastAsia="fr-FR"/>
        </w:rPr>
        <w:t xml:space="preserve">ribunal </w:t>
      </w:r>
      <w:r w:rsidRPr="003825A5">
        <w:rPr>
          <w:rFonts w:ascii="Arial Narrow" w:hAnsi="Arial Narrow" w:cs="Arial Unicode MS"/>
          <w:color w:val="000000"/>
          <w:u w:color="000000"/>
          <w:bdr w:val="none" w:sz="0" w:space="0" w:color="auto"/>
          <w:lang w:val="fr-FR" w:eastAsia="fr-FR"/>
        </w:rPr>
        <w:t>(audiences et consultations des dossiers) et pour se rencontrer (réunions des AAH) malgré tous nos efforts pour covoiturer.</w:t>
      </w:r>
    </w:p>
    <w:p w14:paraId="0E6FA381" w14:textId="77777777" w:rsidR="0062277C" w:rsidRPr="003825A5" w:rsidRDefault="0062277C" w:rsidP="0062277C">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Si nous voulons créer un poste de salarié pour soulager les AAH, notamment des nombreuses tâches administratives, cela ne pourra être possible que par un financement nouveau et pérenne pour ce poste.</w:t>
      </w:r>
    </w:p>
    <w:p w14:paraId="57932B2A" w14:textId="77777777" w:rsidR="006F5E1E" w:rsidRDefault="006F5E1E"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b/>
          <w:bCs/>
          <w:color w:val="000000"/>
          <w:u w:color="000000"/>
          <w:bdr w:val="none" w:sz="0" w:space="0" w:color="auto"/>
          <w:lang w:val="fr-FR" w:eastAsia="fr-FR"/>
        </w:rPr>
      </w:pPr>
    </w:p>
    <w:p w14:paraId="43EBCE10" w14:textId="77777777" w:rsidR="006F5E1E" w:rsidRDefault="006F5E1E"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b/>
          <w:bCs/>
          <w:color w:val="000000"/>
          <w:u w:color="000000"/>
          <w:bdr w:val="none" w:sz="0" w:space="0" w:color="auto"/>
          <w:lang w:val="fr-FR" w:eastAsia="fr-FR"/>
        </w:rPr>
      </w:pPr>
    </w:p>
    <w:p w14:paraId="61104FEA" w14:textId="48DFA59B" w:rsidR="006F5E1E" w:rsidRPr="006F5E1E" w:rsidRDefault="00716F72" w:rsidP="006F5E1E">
      <w:pPr>
        <w:pStyle w:val="Style1"/>
        <w:outlineLvl w:val="1"/>
      </w:pPr>
      <w:bookmarkStart w:id="35" w:name="_Toc132632911"/>
      <w:r>
        <w:t>3.</w:t>
      </w:r>
      <w:r w:rsidR="003E23E0">
        <w:t xml:space="preserve">5 </w:t>
      </w:r>
      <w:r w:rsidR="006F5E1E">
        <w:t xml:space="preserve">Budget prévisionnel </w:t>
      </w:r>
      <w:r w:rsidR="006F5E1E" w:rsidRPr="006F5E1E">
        <w:t>2023</w:t>
      </w:r>
      <w:bookmarkEnd w:id="35"/>
    </w:p>
    <w:p w14:paraId="49D6A8DC" w14:textId="77777777" w:rsidR="006F5E1E" w:rsidRDefault="006F5E1E"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b/>
          <w:bCs/>
          <w:color w:val="000000"/>
          <w:u w:color="000000"/>
          <w:bdr w:val="none" w:sz="0" w:space="0" w:color="auto"/>
          <w:lang w:val="fr-FR" w:eastAsia="fr-FR"/>
        </w:rPr>
      </w:pPr>
    </w:p>
    <w:p w14:paraId="4A2DDE25" w14:textId="77777777" w:rsidR="006F5E1E" w:rsidRDefault="006F5E1E"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b/>
          <w:bCs/>
          <w:color w:val="000000"/>
          <w:u w:color="000000"/>
          <w:bdr w:val="none" w:sz="0" w:space="0" w:color="auto"/>
          <w:lang w:val="fr-FR" w:eastAsia="fr-FR"/>
        </w:rPr>
      </w:pPr>
    </w:p>
    <w:p w14:paraId="5CB01924" w14:textId="77777777" w:rsidR="006F5E1E" w:rsidRDefault="006F5E1E"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b/>
          <w:bCs/>
          <w:color w:val="000000"/>
          <w:u w:color="000000"/>
          <w:bdr w:val="none" w:sz="0" w:space="0" w:color="auto"/>
          <w:lang w:val="fr-FR" w:eastAsia="fr-FR"/>
        </w:rPr>
      </w:pPr>
      <w:r w:rsidRPr="006F5E1E">
        <w:rPr>
          <w:noProof/>
          <w:lang w:val="fr-FR" w:eastAsia="fr-FR"/>
        </w:rPr>
        <w:drawing>
          <wp:inline distT="0" distB="0" distL="0" distR="0" wp14:anchorId="784C469D" wp14:editId="213DF3E4">
            <wp:extent cx="6116320" cy="522590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6320" cy="5225903"/>
                    </a:xfrm>
                    <a:prstGeom prst="rect">
                      <a:avLst/>
                    </a:prstGeom>
                    <a:noFill/>
                    <a:ln>
                      <a:noFill/>
                    </a:ln>
                  </pic:spPr>
                </pic:pic>
              </a:graphicData>
            </a:graphic>
          </wp:inline>
        </w:drawing>
      </w:r>
    </w:p>
    <w:p w14:paraId="6AC162E7" w14:textId="77777777" w:rsidR="006F5E1E" w:rsidRDefault="006F5E1E" w:rsidP="003825A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rPr>
          <w:rFonts w:ascii="Arial Narrow" w:hAnsi="Arial Narrow" w:cs="Arial Unicode MS"/>
          <w:b/>
          <w:bCs/>
          <w:color w:val="000000"/>
          <w:u w:color="000000"/>
          <w:bdr w:val="none" w:sz="0" w:space="0" w:color="auto"/>
          <w:lang w:val="fr-FR" w:eastAsia="fr-FR"/>
        </w:rPr>
      </w:pPr>
    </w:p>
    <w:p w14:paraId="17FC162E" w14:textId="72668E78" w:rsidR="006F5E1E" w:rsidRDefault="002D5B7C" w:rsidP="007C037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tLeast"/>
        <w:jc w:val="both"/>
        <w:rPr>
          <w:rFonts w:ascii="Arial Narrow" w:hAnsi="Arial Narrow" w:cs="Arial Unicode MS"/>
          <w:color w:val="000000"/>
          <w:u w:color="000000"/>
          <w:bdr w:val="none" w:sz="0" w:space="0" w:color="auto"/>
          <w:lang w:val="fr-FR" w:eastAsia="fr-FR"/>
        </w:rPr>
      </w:pPr>
      <w:r>
        <w:rPr>
          <w:rFonts w:ascii="Arial Narrow" w:hAnsi="Arial Narrow" w:cs="Arial Unicode MS"/>
          <w:color w:val="000000"/>
          <w:u w:color="000000"/>
          <w:bdr w:val="none" w:sz="0" w:space="0" w:color="auto"/>
          <w:lang w:val="fr-FR" w:eastAsia="fr-FR"/>
        </w:rPr>
        <w:t xml:space="preserve">Le budget prévisionnel 2023 a été élaboré en tenant compte des postes de charges et de produits réalisés sur l’exercice 2022 et en les réajustant </w:t>
      </w:r>
      <w:r w:rsidR="00FA6BFF">
        <w:rPr>
          <w:rFonts w:ascii="Arial Narrow" w:hAnsi="Arial Narrow" w:cs="Arial Unicode MS"/>
          <w:color w:val="000000"/>
          <w:u w:color="000000"/>
          <w:bdr w:val="none" w:sz="0" w:space="0" w:color="auto"/>
          <w:lang w:val="fr-FR" w:eastAsia="fr-FR"/>
        </w:rPr>
        <w:t>par rapport aux</w:t>
      </w:r>
      <w:r>
        <w:rPr>
          <w:rFonts w:ascii="Arial Narrow" w:hAnsi="Arial Narrow" w:cs="Arial Unicode MS"/>
          <w:color w:val="000000"/>
          <w:u w:color="000000"/>
          <w:bdr w:val="none" w:sz="0" w:space="0" w:color="auto"/>
          <w:lang w:val="fr-FR" w:eastAsia="fr-FR"/>
        </w:rPr>
        <w:t xml:space="preserve"> projets prévus en 2023, par exemple, dans le cadre du FDVA.</w:t>
      </w:r>
    </w:p>
    <w:p w14:paraId="50CAAD7C" w14:textId="67646426" w:rsidR="002D5B7C" w:rsidRDefault="00FA6BFF" w:rsidP="007C037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tLeast"/>
        <w:jc w:val="both"/>
        <w:rPr>
          <w:rFonts w:ascii="Arial Narrow" w:hAnsi="Arial Narrow" w:cs="Arial Unicode MS"/>
          <w:color w:val="000000"/>
          <w:u w:color="000000"/>
          <w:bdr w:val="none" w:sz="0" w:space="0" w:color="auto"/>
          <w:lang w:val="fr-FR" w:eastAsia="fr-FR"/>
        </w:rPr>
      </w:pPr>
      <w:r>
        <w:rPr>
          <w:rFonts w:ascii="Arial Narrow" w:hAnsi="Arial Narrow" w:cs="Arial Unicode MS"/>
          <w:color w:val="000000"/>
          <w:u w:color="000000"/>
          <w:bdr w:val="none" w:sz="0" w:space="0" w:color="auto"/>
          <w:lang w:val="fr-FR" w:eastAsia="fr-FR"/>
        </w:rPr>
        <w:t xml:space="preserve">Cependant, ce budget franchit un cap en intégrant le chiffrage d’un </w:t>
      </w:r>
      <w:r w:rsidR="008A0448">
        <w:rPr>
          <w:rFonts w:ascii="Arial Narrow" w:hAnsi="Arial Narrow" w:cs="Arial Unicode MS"/>
          <w:color w:val="000000"/>
          <w:u w:color="000000"/>
          <w:bdr w:val="none" w:sz="0" w:space="0" w:color="auto"/>
          <w:lang w:val="fr-FR" w:eastAsia="fr-FR"/>
        </w:rPr>
        <w:t>demi-poste</w:t>
      </w:r>
      <w:r>
        <w:rPr>
          <w:rFonts w:ascii="Arial Narrow" w:hAnsi="Arial Narrow" w:cs="Arial Unicode MS"/>
          <w:color w:val="000000"/>
          <w:u w:color="000000"/>
          <w:bdr w:val="none" w:sz="0" w:space="0" w:color="auto"/>
          <w:lang w:val="fr-FR" w:eastAsia="fr-FR"/>
        </w:rPr>
        <w:t xml:space="preserve"> de salarié « administratif » (à préciser selon les tâches qui lui seront confiées). En effet, au vu de la hausse très importante des désignations, il va falloir décharger les AAH de certaines tâches pour qu’ils puissent mieux se consacrer à leur mission même d’AAH. </w:t>
      </w:r>
    </w:p>
    <w:p w14:paraId="11E9929F" w14:textId="48E5127B" w:rsidR="00FA6BFF" w:rsidRDefault="00FA6BFF" w:rsidP="007C037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tLeast"/>
        <w:jc w:val="both"/>
        <w:rPr>
          <w:rFonts w:ascii="Arial Narrow" w:hAnsi="Arial Narrow" w:cs="Arial Unicode MS"/>
          <w:color w:val="000000"/>
          <w:u w:color="000000"/>
          <w:bdr w:val="none" w:sz="0" w:space="0" w:color="auto"/>
          <w:lang w:val="fr-FR" w:eastAsia="fr-FR"/>
        </w:rPr>
      </w:pPr>
      <w:r>
        <w:rPr>
          <w:rFonts w:ascii="Arial Narrow" w:hAnsi="Arial Narrow" w:cs="Arial Unicode MS"/>
          <w:color w:val="000000"/>
          <w:u w:color="000000"/>
          <w:bdr w:val="none" w:sz="0" w:space="0" w:color="auto"/>
          <w:lang w:val="fr-FR" w:eastAsia="fr-FR"/>
        </w:rPr>
        <w:t xml:space="preserve">Cela se traduit dans le budget prévisionnel par une charge en rémunération et charges sociales et par une subvention du Conseil Départemental de la Drôme pour financer ce demi-poste. Le montant de </w:t>
      </w:r>
      <w:r w:rsidR="0062277C">
        <w:rPr>
          <w:rFonts w:ascii="Arial Narrow" w:hAnsi="Arial Narrow" w:cs="Arial Unicode MS"/>
          <w:color w:val="000000"/>
          <w:u w:color="000000"/>
          <w:bdr w:val="none" w:sz="0" w:space="0" w:color="auto"/>
          <w:lang w:val="fr-FR" w:eastAsia="fr-FR"/>
        </w:rPr>
        <w:t>6000 € correspond à un recrutement à compter de début septembre, ce qui nous laisse le temps de travailler sur ce projet, notamment pour pérenniser le poste.</w:t>
      </w:r>
    </w:p>
    <w:p w14:paraId="1702D453" w14:textId="018EECE1" w:rsidR="0062277C" w:rsidRDefault="0062277C" w:rsidP="007C037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tLeast"/>
        <w:jc w:val="both"/>
        <w:rPr>
          <w:rFonts w:ascii="Arial Narrow" w:hAnsi="Arial Narrow" w:cs="Arial Unicode MS"/>
          <w:color w:val="000000"/>
          <w:u w:color="000000"/>
          <w:bdr w:val="none" w:sz="0" w:space="0" w:color="auto"/>
          <w:lang w:val="fr-FR" w:eastAsia="fr-FR"/>
        </w:rPr>
      </w:pPr>
    </w:p>
    <w:p w14:paraId="7B2BA883" w14:textId="77777777" w:rsidR="0062277C" w:rsidRDefault="0062277C" w:rsidP="0062277C">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0" w:after="130"/>
        <w:jc w:val="both"/>
        <w:rPr>
          <w:rFonts w:ascii="Arial Narrow" w:hAnsi="Arial Narrow" w:cs="Arial Unicode MS"/>
          <w:color w:val="000000"/>
          <w:u w:color="000000"/>
          <w:bdr w:val="none" w:sz="0" w:space="0" w:color="auto"/>
          <w:lang w:val="fr-FR" w:eastAsia="fr-FR"/>
        </w:rPr>
      </w:pPr>
      <w:r w:rsidRPr="003825A5">
        <w:rPr>
          <w:rFonts w:ascii="Arial Narrow" w:hAnsi="Arial Narrow" w:cs="Arial Unicode MS"/>
          <w:color w:val="000000"/>
          <w:u w:color="000000"/>
          <w:bdr w:val="none" w:sz="0" w:space="0" w:color="auto"/>
          <w:lang w:val="fr-FR" w:eastAsia="fr-FR"/>
        </w:rPr>
        <w:t>Merci pour votre attention.</w:t>
      </w:r>
    </w:p>
    <w:p w14:paraId="54ECAD03" w14:textId="77777777" w:rsidR="0062277C" w:rsidRPr="003825A5" w:rsidRDefault="0062277C" w:rsidP="0062277C">
      <w:pPr>
        <w:pStyle w:val="CorpsA"/>
        <w:shd w:val="clear" w:color="auto" w:fill="FFFFFF"/>
        <w:spacing w:after="0" w:line="234" w:lineRule="atLeast"/>
        <w:rPr>
          <w:rFonts w:ascii="Arial Narrow" w:hAnsi="Arial Narrow"/>
          <w:b/>
          <w:sz w:val="28"/>
          <w:szCs w:val="28"/>
          <w:u w:val="single"/>
        </w:rPr>
      </w:pPr>
      <w:r w:rsidRPr="003825A5">
        <w:rPr>
          <w:rFonts w:ascii="Arial Narrow" w:hAnsi="Arial Narrow"/>
          <w:b/>
          <w:sz w:val="28"/>
          <w:szCs w:val="28"/>
          <w:u w:val="single"/>
        </w:rPr>
        <w:t>Françoise VILLARD Trésorière</w:t>
      </w:r>
    </w:p>
    <w:p w14:paraId="63221D3F" w14:textId="77777777" w:rsidR="0062277C" w:rsidRDefault="0062277C" w:rsidP="002D5B7C">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tLeast"/>
        <w:rPr>
          <w:rFonts w:ascii="Arial Narrow" w:hAnsi="Arial Narrow" w:cs="Arial Unicode MS"/>
          <w:color w:val="000000"/>
          <w:u w:color="000000"/>
          <w:bdr w:val="none" w:sz="0" w:space="0" w:color="auto"/>
          <w:lang w:val="fr-FR" w:eastAsia="fr-FR"/>
        </w:rPr>
      </w:pPr>
    </w:p>
    <w:p w14:paraId="097A5E2E" w14:textId="77777777" w:rsidR="0062277C" w:rsidRPr="008A0448" w:rsidRDefault="0062277C" w:rsidP="008A044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tLeast"/>
        <w:rPr>
          <w:rFonts w:ascii="Arial Narrow" w:hAnsi="Arial Narrow" w:cs="Arial Unicode MS"/>
          <w:color w:val="000000"/>
          <w:u w:color="000000"/>
          <w:bdr w:val="none" w:sz="0" w:space="0" w:color="auto"/>
          <w:lang w:val="fr-FR" w:eastAsia="fr-FR"/>
        </w:rPr>
      </w:pPr>
    </w:p>
    <w:p w14:paraId="0170AD62" w14:textId="77777777" w:rsidR="009B5660" w:rsidRDefault="009B5660" w:rsidP="00C739C2">
      <w:pPr>
        <w:pStyle w:val="CorpsA"/>
        <w:shd w:val="clear" w:color="auto" w:fill="FFFFFF"/>
        <w:spacing w:after="0" w:line="234" w:lineRule="atLeast"/>
        <w:ind w:left="720"/>
        <w:jc w:val="both"/>
        <w:rPr>
          <w:rFonts w:ascii="Times New Roman" w:eastAsia="Times New Roman" w:hAnsi="Times New Roman" w:cs="Times New Roman"/>
          <w:sz w:val="24"/>
          <w:szCs w:val="24"/>
        </w:rPr>
      </w:pPr>
    </w:p>
    <w:p w14:paraId="5AB83AA7" w14:textId="77777777" w:rsidR="009B5660" w:rsidRDefault="009B5660" w:rsidP="00C739C2">
      <w:pPr>
        <w:pStyle w:val="CorpsA"/>
        <w:shd w:val="clear" w:color="auto" w:fill="FFFFFF"/>
        <w:spacing w:after="0" w:line="234" w:lineRule="atLeast"/>
        <w:ind w:left="720"/>
        <w:jc w:val="both"/>
        <w:rPr>
          <w:rFonts w:ascii="Times New Roman" w:eastAsia="Times New Roman" w:hAnsi="Times New Roman" w:cs="Times New Roman"/>
          <w:sz w:val="24"/>
          <w:szCs w:val="24"/>
        </w:rPr>
      </w:pPr>
    </w:p>
    <w:p w14:paraId="68AEFF65" w14:textId="77777777" w:rsidR="009B5660" w:rsidRDefault="009B5660" w:rsidP="00C739C2">
      <w:pPr>
        <w:pStyle w:val="CorpsA"/>
        <w:shd w:val="clear" w:color="auto" w:fill="FFFFFF"/>
        <w:spacing w:after="0" w:line="234" w:lineRule="atLeast"/>
        <w:ind w:left="720"/>
        <w:jc w:val="both"/>
        <w:rPr>
          <w:rFonts w:ascii="Times New Roman" w:eastAsia="Times New Roman" w:hAnsi="Times New Roman" w:cs="Times New Roman"/>
          <w:sz w:val="24"/>
          <w:szCs w:val="24"/>
        </w:rPr>
      </w:pPr>
    </w:p>
    <w:p w14:paraId="1C88AC1F" w14:textId="77777777" w:rsidR="003825A5" w:rsidRDefault="003825A5" w:rsidP="00C739C2">
      <w:pPr>
        <w:pStyle w:val="CorpsA"/>
        <w:shd w:val="clear" w:color="auto" w:fill="FFFFFF"/>
        <w:spacing w:after="0" w:line="234" w:lineRule="atLeast"/>
        <w:ind w:left="720"/>
        <w:jc w:val="both"/>
        <w:rPr>
          <w:rFonts w:ascii="Times New Roman" w:eastAsia="Times New Roman" w:hAnsi="Times New Roman" w:cs="Times New Roman"/>
          <w:sz w:val="24"/>
          <w:szCs w:val="24"/>
        </w:rPr>
      </w:pPr>
    </w:p>
    <w:p w14:paraId="423FE05A" w14:textId="77777777" w:rsidR="003825A5" w:rsidRDefault="003825A5" w:rsidP="00C739C2">
      <w:pPr>
        <w:pStyle w:val="CorpsA"/>
        <w:shd w:val="clear" w:color="auto" w:fill="FFFFFF"/>
        <w:spacing w:after="0" w:line="234" w:lineRule="atLeast"/>
        <w:ind w:left="720"/>
        <w:jc w:val="both"/>
        <w:rPr>
          <w:rFonts w:ascii="Times New Roman" w:eastAsia="Times New Roman" w:hAnsi="Times New Roman" w:cs="Times New Roman"/>
          <w:sz w:val="24"/>
          <w:szCs w:val="24"/>
        </w:rPr>
      </w:pPr>
    </w:p>
    <w:p w14:paraId="278EB44A" w14:textId="77777777" w:rsidR="009B5660" w:rsidRDefault="009B5660" w:rsidP="00C739C2">
      <w:pPr>
        <w:pStyle w:val="CorpsA"/>
        <w:shd w:val="clear" w:color="auto" w:fill="FFFFFF"/>
        <w:spacing w:after="0" w:line="234" w:lineRule="atLeast"/>
        <w:ind w:left="720"/>
        <w:jc w:val="both"/>
        <w:rPr>
          <w:rFonts w:ascii="Times New Roman" w:eastAsia="Times New Roman" w:hAnsi="Times New Roman" w:cs="Times New Roman"/>
          <w:sz w:val="24"/>
          <w:szCs w:val="24"/>
        </w:rPr>
      </w:pPr>
    </w:p>
    <w:p w14:paraId="28A73B53" w14:textId="77777777" w:rsidR="009B5660" w:rsidRPr="00BE3B87" w:rsidRDefault="009B5660" w:rsidP="007C0061">
      <w:pPr>
        <w:pStyle w:val="Sansinterligne"/>
        <w:numPr>
          <w:ilvl w:val="0"/>
          <w:numId w:val="9"/>
        </w:numPr>
        <w:outlineLvl w:val="0"/>
        <w:rPr>
          <w:rFonts w:ascii="Arial Narrow" w:hAnsi="Arial Narrow"/>
          <w:b/>
          <w:bCs/>
          <w:iCs/>
          <w:sz w:val="48"/>
          <w:szCs w:val="48"/>
          <w:u w:val="single"/>
          <w:lang w:val="fr-FR"/>
        </w:rPr>
      </w:pPr>
      <w:bookmarkStart w:id="36" w:name="_Toc132632912"/>
      <w:r w:rsidRPr="00BE3B87">
        <w:rPr>
          <w:rFonts w:ascii="Arial Narrow" w:hAnsi="Arial Narrow"/>
          <w:b/>
          <w:bCs/>
          <w:iCs/>
          <w:sz w:val="48"/>
          <w:szCs w:val="48"/>
          <w:u w:val="single"/>
          <w:lang w:val="fr-FR"/>
        </w:rPr>
        <w:t>Annexe </w:t>
      </w:r>
      <w:proofErr w:type="gramStart"/>
      <w:r w:rsidRPr="00BE3B87">
        <w:rPr>
          <w:rFonts w:ascii="Arial Narrow" w:hAnsi="Arial Narrow"/>
          <w:b/>
          <w:bCs/>
          <w:iCs/>
          <w:sz w:val="48"/>
          <w:szCs w:val="48"/>
          <w:u w:val="single"/>
          <w:lang w:val="fr-FR"/>
        </w:rPr>
        <w:t>:Compte</w:t>
      </w:r>
      <w:proofErr w:type="gramEnd"/>
      <w:r w:rsidRPr="00BE3B87">
        <w:rPr>
          <w:rFonts w:ascii="Arial Narrow" w:hAnsi="Arial Narrow"/>
          <w:b/>
          <w:bCs/>
          <w:iCs/>
          <w:sz w:val="48"/>
          <w:szCs w:val="48"/>
          <w:u w:val="single"/>
          <w:lang w:val="fr-FR"/>
        </w:rPr>
        <w:t xml:space="preserve"> rendu du colloque du 23 septembre 2022</w:t>
      </w:r>
      <w:bookmarkEnd w:id="36"/>
    </w:p>
    <w:p w14:paraId="329B9AB9" w14:textId="77777777" w:rsidR="009B5660" w:rsidRDefault="009B5660" w:rsidP="009B5660">
      <w:pPr>
        <w:pStyle w:val="Style1"/>
      </w:pPr>
    </w:p>
    <w:p w14:paraId="168B6E32" w14:textId="77777777" w:rsidR="009B5660" w:rsidRPr="009B5660" w:rsidRDefault="009B5660" w:rsidP="009B5660">
      <w:pPr>
        <w:pStyle w:val="CorpsA"/>
        <w:shd w:val="clear" w:color="auto" w:fill="FFFFFF"/>
        <w:spacing w:after="0" w:line="234" w:lineRule="atLeast"/>
        <w:rPr>
          <w:rFonts w:ascii="Arial Narrow" w:hAnsi="Arial Narrow"/>
          <w:sz w:val="24"/>
          <w:szCs w:val="24"/>
        </w:rPr>
      </w:pPr>
      <w:r w:rsidRPr="009B5660">
        <w:rPr>
          <w:rFonts w:ascii="Arial Narrow" w:hAnsi="Arial Narrow"/>
          <w:sz w:val="24"/>
          <w:szCs w:val="24"/>
        </w:rPr>
        <w:t>Différents points ont émergé de ce colloque dont les quatre suivants :</w:t>
      </w:r>
    </w:p>
    <w:p w14:paraId="7E0F3679" w14:textId="77777777" w:rsidR="009B5660" w:rsidRPr="009B5660" w:rsidRDefault="009B5660" w:rsidP="009B5660">
      <w:pPr>
        <w:pStyle w:val="CorpsA"/>
        <w:shd w:val="clear" w:color="auto" w:fill="FFFFFF"/>
        <w:spacing w:after="0" w:line="234" w:lineRule="atLeast"/>
        <w:rPr>
          <w:rFonts w:ascii="Arial Narrow" w:hAnsi="Arial Narrow"/>
          <w:sz w:val="24"/>
          <w:szCs w:val="24"/>
        </w:rPr>
      </w:pPr>
    </w:p>
    <w:p w14:paraId="28A9B6A5" w14:textId="77777777" w:rsidR="009B5660" w:rsidRPr="009B5660" w:rsidRDefault="009B5660" w:rsidP="009B5660">
      <w:pPr>
        <w:pStyle w:val="CorpsA"/>
        <w:shd w:val="clear" w:color="auto" w:fill="FFFFFF"/>
        <w:spacing w:after="0" w:line="234" w:lineRule="atLeast"/>
        <w:jc w:val="center"/>
        <w:rPr>
          <w:rFonts w:ascii="Arial Narrow" w:hAnsi="Arial Narrow"/>
          <w:b/>
          <w:i/>
          <w:sz w:val="24"/>
          <w:szCs w:val="24"/>
        </w:rPr>
      </w:pPr>
      <w:r w:rsidRPr="009B5660">
        <w:rPr>
          <w:rFonts w:ascii="Arial Narrow" w:hAnsi="Arial Narrow"/>
          <w:b/>
          <w:i/>
          <w:sz w:val="24"/>
          <w:szCs w:val="24"/>
        </w:rPr>
        <w:t>La présence d’un enfant au procès peut-elle permettre une meilleure reconstruction ?</w:t>
      </w:r>
    </w:p>
    <w:p w14:paraId="11D0A6FE" w14:textId="77777777" w:rsidR="009B5660" w:rsidRPr="009B5660" w:rsidRDefault="009B5660" w:rsidP="005C2AD3">
      <w:pPr>
        <w:pStyle w:val="CorpsA"/>
        <w:shd w:val="clear" w:color="auto" w:fill="FFFFFF"/>
        <w:spacing w:after="0" w:line="234" w:lineRule="atLeast"/>
        <w:jc w:val="both"/>
        <w:rPr>
          <w:rFonts w:ascii="Arial Narrow" w:hAnsi="Arial Narrow"/>
          <w:sz w:val="24"/>
          <w:szCs w:val="24"/>
        </w:rPr>
      </w:pPr>
      <w:r w:rsidRPr="009B5660">
        <w:rPr>
          <w:rFonts w:ascii="Arial Narrow" w:hAnsi="Arial Narrow"/>
          <w:sz w:val="24"/>
          <w:szCs w:val="24"/>
        </w:rPr>
        <w:t xml:space="preserve">Oui. D’abord si l’enfant est présent au procès il pourra exprimer son ressenti ou non, libérer sa parole. Également l’agresseur peut lui demander pardon. Avoir une reconnaissance de son statut de victime pourra lui être bénéfique. Ensuite, sa présence au procès pourrait lui permettre de mieux comprendre la décision, et la peine infligée à l’auteur. Ce qui n’est pas toujours évident pour un mineur. </w:t>
      </w:r>
    </w:p>
    <w:p w14:paraId="0CA329F4" w14:textId="77777777" w:rsidR="009B5660" w:rsidRDefault="009B5660" w:rsidP="005C2AD3">
      <w:pPr>
        <w:pStyle w:val="CorpsA"/>
        <w:shd w:val="clear" w:color="auto" w:fill="FFFFFF"/>
        <w:spacing w:after="0" w:line="234" w:lineRule="atLeast"/>
        <w:jc w:val="both"/>
        <w:rPr>
          <w:rFonts w:ascii="Arial Narrow" w:hAnsi="Arial Narrow"/>
          <w:sz w:val="24"/>
          <w:szCs w:val="24"/>
        </w:rPr>
      </w:pPr>
      <w:r w:rsidRPr="009B5660">
        <w:rPr>
          <w:rFonts w:ascii="Arial Narrow" w:hAnsi="Arial Narrow"/>
          <w:sz w:val="24"/>
          <w:szCs w:val="24"/>
        </w:rPr>
        <w:t>Enfin, le plus souvent le mineur victime aura été humilié, être présent au procès lui permettra de sortir de sa position d’objet et de retrouver sa dignité</w:t>
      </w:r>
    </w:p>
    <w:p w14:paraId="6A8D3AA6" w14:textId="77777777" w:rsidR="003F5941" w:rsidRDefault="003F5941" w:rsidP="009B5660">
      <w:pPr>
        <w:pStyle w:val="CorpsA"/>
        <w:shd w:val="clear" w:color="auto" w:fill="FFFFFF"/>
        <w:spacing w:after="0" w:line="234" w:lineRule="atLeast"/>
        <w:rPr>
          <w:rFonts w:ascii="Arial Narrow" w:hAnsi="Arial Narrow"/>
          <w:sz w:val="24"/>
          <w:szCs w:val="24"/>
        </w:rPr>
      </w:pPr>
    </w:p>
    <w:p w14:paraId="470FD74F" w14:textId="77777777" w:rsidR="003F5941" w:rsidRPr="009B5660" w:rsidRDefault="003F5941" w:rsidP="009B5660">
      <w:pPr>
        <w:pStyle w:val="CorpsA"/>
        <w:shd w:val="clear" w:color="auto" w:fill="FFFFFF"/>
        <w:spacing w:after="0" w:line="234" w:lineRule="atLeast"/>
        <w:rPr>
          <w:rFonts w:ascii="Arial Narrow" w:hAnsi="Arial Narrow"/>
          <w:sz w:val="24"/>
          <w:szCs w:val="24"/>
        </w:rPr>
      </w:pPr>
    </w:p>
    <w:p w14:paraId="45C3C5D8" w14:textId="77777777" w:rsidR="009B5660" w:rsidRPr="009B5660" w:rsidRDefault="009B5660" w:rsidP="009B5660">
      <w:pPr>
        <w:pStyle w:val="CorpsA"/>
        <w:shd w:val="clear" w:color="auto" w:fill="FFFFFF"/>
        <w:spacing w:after="0" w:line="234" w:lineRule="atLeast"/>
        <w:rPr>
          <w:rFonts w:ascii="Arial Narrow" w:hAnsi="Arial Narrow"/>
          <w:sz w:val="24"/>
          <w:szCs w:val="24"/>
        </w:rPr>
      </w:pPr>
    </w:p>
    <w:p w14:paraId="0289C8A3" w14:textId="77777777" w:rsidR="009B5660" w:rsidRPr="009B5660" w:rsidRDefault="009B5660" w:rsidP="009B5660">
      <w:pPr>
        <w:pStyle w:val="CorpsA"/>
        <w:shd w:val="clear" w:color="auto" w:fill="FFFFFF"/>
        <w:spacing w:after="0" w:line="234" w:lineRule="atLeast"/>
        <w:jc w:val="center"/>
        <w:rPr>
          <w:rFonts w:ascii="Arial Narrow" w:hAnsi="Arial Narrow"/>
          <w:b/>
          <w:i/>
          <w:sz w:val="24"/>
          <w:szCs w:val="24"/>
        </w:rPr>
      </w:pPr>
      <w:r w:rsidRPr="009B5660">
        <w:rPr>
          <w:rFonts w:ascii="Arial Narrow" w:hAnsi="Arial Narrow"/>
          <w:b/>
          <w:i/>
          <w:sz w:val="24"/>
          <w:szCs w:val="24"/>
        </w:rPr>
        <w:t>La présence d’un enfant peut-elle présenter des inconvénients quant à sa reconstruction ?</w:t>
      </w:r>
    </w:p>
    <w:p w14:paraId="7AE2CE88" w14:textId="77777777" w:rsidR="009B5660" w:rsidRPr="009B5660" w:rsidRDefault="009B5660" w:rsidP="005C2AD3">
      <w:pPr>
        <w:pStyle w:val="CorpsA"/>
        <w:shd w:val="clear" w:color="auto" w:fill="FFFFFF"/>
        <w:spacing w:after="0" w:line="234" w:lineRule="atLeast"/>
        <w:jc w:val="both"/>
        <w:rPr>
          <w:rFonts w:ascii="Arial Narrow" w:hAnsi="Arial Narrow"/>
          <w:sz w:val="24"/>
          <w:szCs w:val="24"/>
        </w:rPr>
      </w:pPr>
      <w:r w:rsidRPr="009B5660">
        <w:rPr>
          <w:rFonts w:ascii="Arial Narrow" w:hAnsi="Arial Narrow"/>
          <w:sz w:val="24"/>
          <w:szCs w:val="24"/>
        </w:rPr>
        <w:t xml:space="preserve">Oui aussi. Dès les actes de mauvais traitements, l'enfant sera plongé dans le monde des adultes, il est mis un terme à son insouciance. Sa présence au procès peut donc raviver certains souvenirs et le plonger dans un monde qui n’est pas le sien. Certains avocats penchent d’autant plus pour son absence au procès dès qu’il a un jeune âge. Également sa présence peut causer des problèmes psychologiques et des traumatismes supplémentaires (cauchemar, trouble du stress post traumatique), et renforcer l’emprise de l’auteur sur la victime. </w:t>
      </w:r>
    </w:p>
    <w:p w14:paraId="0A922766" w14:textId="77777777" w:rsidR="009B5660" w:rsidRPr="009B5660" w:rsidRDefault="009B5660" w:rsidP="009B5660">
      <w:pPr>
        <w:pStyle w:val="CorpsA"/>
        <w:shd w:val="clear" w:color="auto" w:fill="FFFFFF"/>
        <w:spacing w:after="0" w:line="234" w:lineRule="atLeast"/>
        <w:rPr>
          <w:rFonts w:ascii="Arial Narrow" w:hAnsi="Arial Narrow"/>
          <w:sz w:val="24"/>
          <w:szCs w:val="24"/>
        </w:rPr>
      </w:pPr>
      <w:r w:rsidRPr="009B5660">
        <w:rPr>
          <w:rFonts w:ascii="Arial Narrow" w:hAnsi="Arial Narrow"/>
          <w:sz w:val="24"/>
          <w:szCs w:val="24"/>
        </w:rPr>
        <w:t xml:space="preserve">                                </w:t>
      </w:r>
      <w:r w:rsidRPr="009B5660">
        <w:rPr>
          <w:rFonts w:ascii="Arial Narrow" w:hAnsi="Arial Narrow"/>
          <w:noProof/>
          <w:sz w:val="24"/>
          <w:szCs w:val="24"/>
        </w:rPr>
        <w:drawing>
          <wp:inline distT="0" distB="0" distL="0" distR="0" wp14:anchorId="60C2393C" wp14:editId="161A909C">
            <wp:extent cx="3825240" cy="2868931"/>
            <wp:effectExtent l="0" t="0" r="381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25547" cy="2869161"/>
                    </a:xfrm>
                    <a:prstGeom prst="rect">
                      <a:avLst/>
                    </a:prstGeom>
                  </pic:spPr>
                </pic:pic>
              </a:graphicData>
            </a:graphic>
          </wp:inline>
        </w:drawing>
      </w:r>
    </w:p>
    <w:p w14:paraId="23FE370B" w14:textId="77777777" w:rsidR="009B5660" w:rsidRPr="009B5660" w:rsidRDefault="009B5660" w:rsidP="009B5660">
      <w:pPr>
        <w:pStyle w:val="CorpsA"/>
        <w:shd w:val="clear" w:color="auto" w:fill="FFFFFF"/>
        <w:spacing w:after="0" w:line="234" w:lineRule="atLeast"/>
        <w:rPr>
          <w:rFonts w:ascii="Arial Narrow" w:hAnsi="Arial Narrow"/>
          <w:sz w:val="24"/>
          <w:szCs w:val="24"/>
        </w:rPr>
      </w:pPr>
    </w:p>
    <w:p w14:paraId="6A92634E" w14:textId="77777777" w:rsidR="009B5660" w:rsidRPr="009B5660" w:rsidRDefault="009B5660" w:rsidP="009B5660">
      <w:pPr>
        <w:pStyle w:val="CorpsA"/>
        <w:shd w:val="clear" w:color="auto" w:fill="FFFFFF"/>
        <w:spacing w:after="0" w:line="234" w:lineRule="atLeast"/>
        <w:rPr>
          <w:rFonts w:ascii="Arial Narrow" w:hAnsi="Arial Narrow"/>
          <w:sz w:val="24"/>
          <w:szCs w:val="24"/>
        </w:rPr>
      </w:pPr>
    </w:p>
    <w:p w14:paraId="0CF89E07" w14:textId="77777777" w:rsidR="009B5660" w:rsidRPr="009B5660" w:rsidRDefault="009B5660" w:rsidP="009B5660">
      <w:pPr>
        <w:pStyle w:val="CorpsA"/>
        <w:shd w:val="clear" w:color="auto" w:fill="FFFFFF"/>
        <w:spacing w:after="0" w:line="234" w:lineRule="atLeast"/>
        <w:jc w:val="center"/>
        <w:rPr>
          <w:rFonts w:ascii="Arial Narrow" w:hAnsi="Arial Narrow"/>
          <w:b/>
          <w:i/>
          <w:sz w:val="24"/>
          <w:szCs w:val="24"/>
        </w:rPr>
      </w:pPr>
      <w:r w:rsidRPr="009B5660">
        <w:rPr>
          <w:rFonts w:ascii="Arial Narrow" w:hAnsi="Arial Narrow"/>
          <w:b/>
          <w:i/>
          <w:sz w:val="24"/>
          <w:szCs w:val="24"/>
        </w:rPr>
        <w:t>L’absence d’un enfant permet-elle une protection de ce dernier ?</w:t>
      </w:r>
    </w:p>
    <w:p w14:paraId="38D31B3B" w14:textId="77777777" w:rsidR="009B5660" w:rsidRPr="009B5660" w:rsidRDefault="009B5660" w:rsidP="005C2AD3">
      <w:pPr>
        <w:pStyle w:val="CorpsA"/>
        <w:shd w:val="clear" w:color="auto" w:fill="FFFFFF"/>
        <w:spacing w:after="0" w:line="234" w:lineRule="atLeast"/>
        <w:jc w:val="both"/>
        <w:rPr>
          <w:rFonts w:ascii="Arial Narrow" w:hAnsi="Arial Narrow"/>
          <w:sz w:val="24"/>
          <w:szCs w:val="24"/>
        </w:rPr>
      </w:pPr>
      <w:r w:rsidRPr="009B5660">
        <w:rPr>
          <w:rFonts w:ascii="Arial Narrow" w:hAnsi="Arial Narrow"/>
          <w:sz w:val="24"/>
          <w:szCs w:val="24"/>
        </w:rPr>
        <w:t>Sans nul doute, oui. Il convient de souligner l'irréductible asymétrie entre l’enfant et l’adulte. L’enfant est une personne vulnérable, il convient de le protéger des troubles supplémentaires que pourrait causer sa présence au procès. Également cela permet de préserver un petit peu plus son insouciance, il n’aura pas à être confronté aux instances faites initialement pour les adultes et à porter une trop grande responsabilité. Enfin, un enfant n’a de toute façon pas les mêmes capacités physiques et psychiques qu’un adulte pour supporter un procès. (jeune âge, capacités mentales</w:t>
      </w:r>
      <w:proofErr w:type="gramStart"/>
      <w:r w:rsidRPr="009B5660">
        <w:rPr>
          <w:rFonts w:ascii="Arial Narrow" w:hAnsi="Arial Narrow"/>
          <w:sz w:val="24"/>
          <w:szCs w:val="24"/>
        </w:rPr>
        <w:t>..)</w:t>
      </w:r>
      <w:proofErr w:type="gramEnd"/>
      <w:r w:rsidRPr="009B5660">
        <w:rPr>
          <w:rFonts w:ascii="Arial Narrow" w:hAnsi="Arial Narrow"/>
          <w:sz w:val="24"/>
          <w:szCs w:val="24"/>
        </w:rPr>
        <w:t xml:space="preserve"> </w:t>
      </w:r>
    </w:p>
    <w:p w14:paraId="15C8721D" w14:textId="77777777" w:rsidR="009B5660" w:rsidRPr="009B5660" w:rsidRDefault="009B5660" w:rsidP="009B5660">
      <w:pPr>
        <w:pStyle w:val="CorpsA"/>
        <w:shd w:val="clear" w:color="auto" w:fill="FFFFFF"/>
        <w:spacing w:after="0" w:line="234" w:lineRule="atLeast"/>
        <w:rPr>
          <w:rFonts w:ascii="Arial Narrow" w:hAnsi="Arial Narrow"/>
          <w:sz w:val="24"/>
          <w:szCs w:val="24"/>
        </w:rPr>
      </w:pPr>
    </w:p>
    <w:p w14:paraId="45CE878B" w14:textId="77777777" w:rsidR="009B5660" w:rsidRPr="009B5660" w:rsidRDefault="009B5660" w:rsidP="009B5660">
      <w:pPr>
        <w:pStyle w:val="CorpsA"/>
        <w:shd w:val="clear" w:color="auto" w:fill="FFFFFF"/>
        <w:spacing w:after="0" w:line="234" w:lineRule="atLeast"/>
        <w:rPr>
          <w:rFonts w:ascii="Arial Narrow" w:hAnsi="Arial Narrow"/>
          <w:sz w:val="24"/>
          <w:szCs w:val="24"/>
        </w:rPr>
      </w:pPr>
    </w:p>
    <w:p w14:paraId="1F32C480" w14:textId="77777777" w:rsidR="003825A5" w:rsidRDefault="003825A5" w:rsidP="009B5660">
      <w:pPr>
        <w:pStyle w:val="CorpsA"/>
        <w:shd w:val="clear" w:color="auto" w:fill="FFFFFF"/>
        <w:spacing w:after="0" w:line="234" w:lineRule="atLeast"/>
        <w:jc w:val="center"/>
        <w:rPr>
          <w:rFonts w:ascii="Arial Narrow" w:hAnsi="Arial Narrow"/>
          <w:b/>
          <w:sz w:val="24"/>
          <w:szCs w:val="24"/>
        </w:rPr>
      </w:pPr>
    </w:p>
    <w:p w14:paraId="79A936A4" w14:textId="77777777" w:rsidR="003825A5" w:rsidRDefault="003825A5" w:rsidP="009B5660">
      <w:pPr>
        <w:pStyle w:val="CorpsA"/>
        <w:shd w:val="clear" w:color="auto" w:fill="FFFFFF"/>
        <w:spacing w:after="0" w:line="234" w:lineRule="atLeast"/>
        <w:jc w:val="center"/>
        <w:rPr>
          <w:rFonts w:ascii="Arial Narrow" w:hAnsi="Arial Narrow"/>
          <w:b/>
          <w:sz w:val="24"/>
          <w:szCs w:val="24"/>
        </w:rPr>
      </w:pPr>
    </w:p>
    <w:p w14:paraId="6BA2311B" w14:textId="77777777" w:rsidR="009B5660" w:rsidRPr="009B5660" w:rsidRDefault="009B5660" w:rsidP="009B5660">
      <w:pPr>
        <w:pStyle w:val="CorpsA"/>
        <w:shd w:val="clear" w:color="auto" w:fill="FFFFFF"/>
        <w:spacing w:after="0" w:line="234" w:lineRule="atLeast"/>
        <w:jc w:val="center"/>
        <w:rPr>
          <w:rFonts w:ascii="Arial Narrow" w:hAnsi="Arial Narrow"/>
          <w:b/>
          <w:sz w:val="24"/>
          <w:szCs w:val="24"/>
        </w:rPr>
      </w:pPr>
      <w:r w:rsidRPr="009B5660">
        <w:rPr>
          <w:rFonts w:ascii="Arial Narrow" w:hAnsi="Arial Narrow"/>
          <w:b/>
          <w:sz w:val="24"/>
          <w:szCs w:val="24"/>
        </w:rPr>
        <w:t>L’absence de l’enfant freine elle la justice ?</w:t>
      </w:r>
    </w:p>
    <w:p w14:paraId="4842B8A4" w14:textId="77777777" w:rsidR="009B5660" w:rsidRDefault="009B5660" w:rsidP="005C2AD3">
      <w:pPr>
        <w:pStyle w:val="CorpsA"/>
        <w:shd w:val="clear" w:color="auto" w:fill="FFFFFF"/>
        <w:spacing w:after="0" w:line="234" w:lineRule="atLeast"/>
        <w:jc w:val="both"/>
        <w:rPr>
          <w:rFonts w:ascii="Arial Narrow" w:hAnsi="Arial Narrow"/>
          <w:sz w:val="24"/>
          <w:szCs w:val="24"/>
        </w:rPr>
      </w:pPr>
      <w:r w:rsidRPr="009B5660">
        <w:rPr>
          <w:rFonts w:ascii="Arial Narrow" w:hAnsi="Arial Narrow"/>
          <w:sz w:val="24"/>
          <w:szCs w:val="24"/>
        </w:rPr>
        <w:t>Non. Néanmoins il convient de rappeler que la première victime de l’infraction, du délit, ou du crime est la société. De ce fait, la présence de l’enfant peut permettre d’éclaircir certains points de l’affaire (faits, contexte), et il est parfois regretté son absence, notamment par les magistrats ou les avocats de la défense. De toute manière, la présence ou l’absence de l’enfant au procès est casuistique. Il n’y a pas de réponse toute faite, ni selon les faits ni selon l’âge de l’enfant. Les professionnels intervena</w:t>
      </w:r>
      <w:r w:rsidRPr="00716F72">
        <w:rPr>
          <w:rFonts w:ascii="Arial Narrow" w:hAnsi="Arial Narrow"/>
          <w:sz w:val="24"/>
          <w:szCs w:val="24"/>
        </w:rPr>
        <w:t>nts</w:t>
      </w:r>
      <w:r w:rsidRPr="009B5660">
        <w:rPr>
          <w:rFonts w:ascii="Arial Narrow" w:hAnsi="Arial Narrow"/>
          <w:sz w:val="24"/>
          <w:szCs w:val="24"/>
        </w:rPr>
        <w:t xml:space="preserve"> auprès de l’enfant sont là pour l’aider à avancer au mieux dans sa vie, et lui faciliter le chemin judiciaire.</w:t>
      </w:r>
    </w:p>
    <w:p w14:paraId="42B251B5" w14:textId="77777777" w:rsidR="009B5660" w:rsidRDefault="009B5660" w:rsidP="009B5660">
      <w:pPr>
        <w:pStyle w:val="CorpsA"/>
        <w:shd w:val="clear" w:color="auto" w:fill="FFFFFF"/>
        <w:spacing w:after="0" w:line="234" w:lineRule="atLeast"/>
        <w:rPr>
          <w:rFonts w:ascii="Arial Narrow" w:hAnsi="Arial Narrow"/>
          <w:sz w:val="24"/>
          <w:szCs w:val="24"/>
        </w:rPr>
      </w:pPr>
    </w:p>
    <w:p w14:paraId="4DF55655" w14:textId="0F8FB6D0" w:rsidR="009B5660" w:rsidRPr="003825A5" w:rsidRDefault="003825A5" w:rsidP="003825A5">
      <w:pPr>
        <w:pStyle w:val="CorpsA"/>
        <w:shd w:val="clear" w:color="auto" w:fill="FFFFFF"/>
        <w:spacing w:after="0" w:line="234" w:lineRule="atLeast"/>
        <w:rPr>
          <w:rFonts w:ascii="Arial Narrow" w:hAnsi="Arial Narrow"/>
          <w:b/>
          <w:sz w:val="28"/>
          <w:szCs w:val="28"/>
          <w:u w:val="single"/>
        </w:rPr>
      </w:pPr>
      <w:r w:rsidRPr="003825A5">
        <w:rPr>
          <w:rFonts w:ascii="Arial Narrow" w:hAnsi="Arial Narrow"/>
          <w:b/>
          <w:sz w:val="28"/>
          <w:szCs w:val="28"/>
          <w:u w:val="single"/>
        </w:rPr>
        <w:t>Rédactr</w:t>
      </w:r>
      <w:r w:rsidR="00284D51">
        <w:rPr>
          <w:rFonts w:ascii="Arial Narrow" w:hAnsi="Arial Narrow"/>
          <w:b/>
          <w:sz w:val="28"/>
          <w:szCs w:val="28"/>
          <w:u w:val="single"/>
        </w:rPr>
        <w:t>ices : Maeva GIRONDE Alyssa GARA</w:t>
      </w:r>
      <w:bookmarkStart w:id="37" w:name="_GoBack"/>
      <w:bookmarkEnd w:id="37"/>
      <w:r w:rsidRPr="003825A5">
        <w:rPr>
          <w:rFonts w:ascii="Arial Narrow" w:hAnsi="Arial Narrow"/>
          <w:b/>
          <w:sz w:val="28"/>
          <w:szCs w:val="28"/>
          <w:u w:val="single"/>
        </w:rPr>
        <w:t>GNON Services Civiques</w:t>
      </w:r>
    </w:p>
    <w:p w14:paraId="57FDE2F4" w14:textId="77777777" w:rsidR="003825A5" w:rsidRPr="003825A5" w:rsidRDefault="003825A5">
      <w:pPr>
        <w:pStyle w:val="CorpsA"/>
        <w:shd w:val="clear" w:color="auto" w:fill="FFFFFF"/>
        <w:spacing w:after="0" w:line="234" w:lineRule="atLeast"/>
        <w:rPr>
          <w:rFonts w:ascii="Arial Narrow" w:hAnsi="Arial Narrow"/>
          <w:b/>
          <w:sz w:val="28"/>
          <w:szCs w:val="28"/>
          <w:u w:val="single"/>
        </w:rPr>
      </w:pPr>
    </w:p>
    <w:sectPr w:rsidR="003825A5" w:rsidRPr="003825A5" w:rsidSect="00046286">
      <w:footerReference w:type="default" r:id="rId42"/>
      <w:footerReference w:type="first" r:id="rId43"/>
      <w:pgSz w:w="11900" w:h="16840"/>
      <w:pgMar w:top="454" w:right="1134" w:bottom="510" w:left="1134" w:header="283" w:footer="283"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FF5D2" w14:textId="77777777" w:rsidR="001640B5" w:rsidRDefault="001640B5">
      <w:r>
        <w:separator/>
      </w:r>
    </w:p>
  </w:endnote>
  <w:endnote w:type="continuationSeparator" w:id="0">
    <w:p w14:paraId="1E043B6B" w14:textId="77777777" w:rsidR="001640B5" w:rsidRDefault="00164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charset w:val="00"/>
    <w:family w:val="roman"/>
    <w:pitch w:val="default"/>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355416"/>
      <w:docPartObj>
        <w:docPartGallery w:val="Page Numbers (Bottom of Page)"/>
        <w:docPartUnique/>
      </w:docPartObj>
    </w:sdtPr>
    <w:sdtEndPr/>
    <w:sdtContent>
      <w:p w14:paraId="79581D76" w14:textId="77777777" w:rsidR="007E357F" w:rsidRDefault="007E357F">
        <w:pPr>
          <w:pStyle w:val="Pieddepage"/>
          <w:jc w:val="center"/>
        </w:pPr>
        <w:r>
          <w:fldChar w:fldCharType="begin"/>
        </w:r>
        <w:r>
          <w:instrText>PAGE   \* MERGEFORMAT</w:instrText>
        </w:r>
        <w:r>
          <w:fldChar w:fldCharType="separate"/>
        </w:r>
        <w:r w:rsidR="00284D51">
          <w:rPr>
            <w:noProof/>
          </w:rPr>
          <w:t>28</w:t>
        </w:r>
        <w:r>
          <w:rPr>
            <w:noProof/>
          </w:rPr>
          <w:fldChar w:fldCharType="end"/>
        </w:r>
      </w:p>
    </w:sdtContent>
  </w:sdt>
  <w:p w14:paraId="446F2005" w14:textId="77777777" w:rsidR="007E357F" w:rsidRDefault="007E357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21773"/>
      <w:docPartObj>
        <w:docPartGallery w:val="Page Numbers (Bottom of Page)"/>
        <w:docPartUnique/>
      </w:docPartObj>
    </w:sdtPr>
    <w:sdtEndPr/>
    <w:sdtContent>
      <w:p w14:paraId="16B5D5D9" w14:textId="77777777" w:rsidR="007E357F" w:rsidRDefault="007E357F">
        <w:pPr>
          <w:pStyle w:val="Pieddepage"/>
          <w:jc w:val="center"/>
        </w:pPr>
        <w:r>
          <w:fldChar w:fldCharType="begin"/>
        </w:r>
        <w:r>
          <w:instrText>PAGE   \* MERGEFORMAT</w:instrText>
        </w:r>
        <w:r>
          <w:fldChar w:fldCharType="separate"/>
        </w:r>
        <w:r>
          <w:rPr>
            <w:noProof/>
          </w:rPr>
          <w:t>1</w:t>
        </w:r>
        <w:r>
          <w:rPr>
            <w:noProof/>
          </w:rPr>
          <w:fldChar w:fldCharType="end"/>
        </w:r>
      </w:p>
    </w:sdtContent>
  </w:sdt>
  <w:p w14:paraId="58D9A6CB" w14:textId="77777777" w:rsidR="007E357F" w:rsidRDefault="007E357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78D7D" w14:textId="77777777" w:rsidR="001640B5" w:rsidRDefault="001640B5">
      <w:r>
        <w:separator/>
      </w:r>
    </w:p>
  </w:footnote>
  <w:footnote w:type="continuationSeparator" w:id="0">
    <w:p w14:paraId="279305DA" w14:textId="77777777" w:rsidR="001640B5" w:rsidRDefault="001640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6435"/>
    <w:multiLevelType w:val="multilevel"/>
    <w:tmpl w:val="33628E9A"/>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6C73DE6"/>
    <w:multiLevelType w:val="hybridMultilevel"/>
    <w:tmpl w:val="2ADA65F6"/>
    <w:lvl w:ilvl="0" w:tplc="D20A504E">
      <w:numFmt w:val="bullet"/>
      <w:lvlText w:val="-"/>
      <w:lvlJc w:val="left"/>
      <w:pPr>
        <w:ind w:left="720" w:hanging="360"/>
      </w:pPr>
      <w:rPr>
        <w:rFonts w:ascii="Times New Roman" w:eastAsia="Arial Unicode MS"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2FF8085E"/>
    <w:multiLevelType w:val="multilevel"/>
    <w:tmpl w:val="3952551A"/>
    <w:styleLink w:val="Liste21"/>
    <w:lvl w:ilvl="0">
      <w:numFmt w:val="bullet"/>
      <w:lvlText w:val="-"/>
      <w:lvlJc w:val="left"/>
      <w:pPr>
        <w:tabs>
          <w:tab w:val="num" w:pos="1080"/>
        </w:tabs>
        <w:ind w:left="1080" w:hanging="360"/>
      </w:pPr>
      <w:rPr>
        <w:position w:val="0"/>
        <w:sz w:val="28"/>
        <w:szCs w:val="28"/>
      </w:rPr>
    </w:lvl>
    <w:lvl w:ilvl="1">
      <w:start w:val="1"/>
      <w:numFmt w:val="bullet"/>
      <w:lvlText w:val="o"/>
      <w:lvlJc w:val="left"/>
      <w:pPr>
        <w:tabs>
          <w:tab w:val="num" w:pos="1860"/>
        </w:tabs>
        <w:ind w:left="1860" w:hanging="420"/>
      </w:pPr>
      <w:rPr>
        <w:position w:val="0"/>
        <w:sz w:val="28"/>
        <w:szCs w:val="28"/>
      </w:rPr>
    </w:lvl>
    <w:lvl w:ilvl="2">
      <w:start w:val="1"/>
      <w:numFmt w:val="bullet"/>
      <w:lvlText w:val="▪"/>
      <w:lvlJc w:val="left"/>
      <w:pPr>
        <w:tabs>
          <w:tab w:val="num" w:pos="2580"/>
        </w:tabs>
        <w:ind w:left="2580" w:hanging="420"/>
      </w:pPr>
      <w:rPr>
        <w:position w:val="0"/>
        <w:sz w:val="28"/>
        <w:szCs w:val="28"/>
      </w:rPr>
    </w:lvl>
    <w:lvl w:ilvl="3">
      <w:start w:val="1"/>
      <w:numFmt w:val="bullet"/>
      <w:lvlText w:val="•"/>
      <w:lvlJc w:val="left"/>
      <w:pPr>
        <w:tabs>
          <w:tab w:val="num" w:pos="3300"/>
        </w:tabs>
        <w:ind w:left="3300" w:hanging="420"/>
      </w:pPr>
      <w:rPr>
        <w:position w:val="0"/>
        <w:sz w:val="28"/>
        <w:szCs w:val="28"/>
      </w:rPr>
    </w:lvl>
    <w:lvl w:ilvl="4">
      <w:start w:val="1"/>
      <w:numFmt w:val="bullet"/>
      <w:lvlText w:val="o"/>
      <w:lvlJc w:val="left"/>
      <w:pPr>
        <w:tabs>
          <w:tab w:val="num" w:pos="4020"/>
        </w:tabs>
        <w:ind w:left="4020" w:hanging="420"/>
      </w:pPr>
      <w:rPr>
        <w:position w:val="0"/>
        <w:sz w:val="28"/>
        <w:szCs w:val="28"/>
      </w:rPr>
    </w:lvl>
    <w:lvl w:ilvl="5">
      <w:start w:val="1"/>
      <w:numFmt w:val="bullet"/>
      <w:lvlText w:val="▪"/>
      <w:lvlJc w:val="left"/>
      <w:pPr>
        <w:tabs>
          <w:tab w:val="num" w:pos="4740"/>
        </w:tabs>
        <w:ind w:left="4740" w:hanging="420"/>
      </w:pPr>
      <w:rPr>
        <w:position w:val="0"/>
        <w:sz w:val="28"/>
        <w:szCs w:val="28"/>
      </w:rPr>
    </w:lvl>
    <w:lvl w:ilvl="6">
      <w:start w:val="1"/>
      <w:numFmt w:val="bullet"/>
      <w:lvlText w:val="•"/>
      <w:lvlJc w:val="left"/>
      <w:pPr>
        <w:tabs>
          <w:tab w:val="num" w:pos="5460"/>
        </w:tabs>
        <w:ind w:left="5460" w:hanging="420"/>
      </w:pPr>
      <w:rPr>
        <w:position w:val="0"/>
        <w:sz w:val="28"/>
        <w:szCs w:val="28"/>
      </w:rPr>
    </w:lvl>
    <w:lvl w:ilvl="7">
      <w:start w:val="1"/>
      <w:numFmt w:val="bullet"/>
      <w:lvlText w:val="o"/>
      <w:lvlJc w:val="left"/>
      <w:pPr>
        <w:tabs>
          <w:tab w:val="num" w:pos="6180"/>
        </w:tabs>
        <w:ind w:left="6180" w:hanging="420"/>
      </w:pPr>
      <w:rPr>
        <w:position w:val="0"/>
        <w:sz w:val="28"/>
        <w:szCs w:val="28"/>
      </w:rPr>
    </w:lvl>
    <w:lvl w:ilvl="8">
      <w:start w:val="1"/>
      <w:numFmt w:val="bullet"/>
      <w:lvlText w:val="▪"/>
      <w:lvlJc w:val="left"/>
      <w:pPr>
        <w:tabs>
          <w:tab w:val="num" w:pos="6900"/>
        </w:tabs>
        <w:ind w:left="6900" w:hanging="420"/>
      </w:pPr>
      <w:rPr>
        <w:position w:val="0"/>
        <w:sz w:val="28"/>
        <w:szCs w:val="28"/>
      </w:rPr>
    </w:lvl>
  </w:abstractNum>
  <w:abstractNum w:abstractNumId="3">
    <w:nsid w:val="33D00040"/>
    <w:multiLevelType w:val="multilevel"/>
    <w:tmpl w:val="A2ECA808"/>
    <w:styleLink w:val="Liste31"/>
    <w:lvl w:ilvl="0">
      <w:numFmt w:val="bullet"/>
      <w:lvlText w:val="-"/>
      <w:lvlJc w:val="left"/>
      <w:pPr>
        <w:tabs>
          <w:tab w:val="num" w:pos="1113"/>
        </w:tabs>
        <w:ind w:left="1113" w:hanging="393"/>
      </w:pPr>
      <w:rPr>
        <w:position w:val="0"/>
        <w:sz w:val="22"/>
        <w:szCs w:val="22"/>
        <w:rtl w:val="0"/>
      </w:rPr>
    </w:lvl>
    <w:lvl w:ilvl="1">
      <w:start w:val="1"/>
      <w:numFmt w:val="bullet"/>
      <w:lvlText w:val="o"/>
      <w:lvlJc w:val="left"/>
      <w:pPr>
        <w:tabs>
          <w:tab w:val="num" w:pos="1800"/>
        </w:tabs>
        <w:ind w:left="1800" w:hanging="360"/>
      </w:pPr>
      <w:rPr>
        <w:position w:val="0"/>
        <w:sz w:val="24"/>
        <w:szCs w:val="24"/>
        <w:rtl w:val="0"/>
      </w:rPr>
    </w:lvl>
    <w:lvl w:ilvl="2">
      <w:start w:val="1"/>
      <w:numFmt w:val="bullet"/>
      <w:lvlText w:val="▪"/>
      <w:lvlJc w:val="left"/>
      <w:pPr>
        <w:tabs>
          <w:tab w:val="num" w:pos="2520"/>
        </w:tabs>
        <w:ind w:left="2520" w:hanging="360"/>
      </w:pPr>
      <w:rPr>
        <w:position w:val="0"/>
        <w:sz w:val="24"/>
        <w:szCs w:val="24"/>
        <w:rtl w:val="0"/>
      </w:rPr>
    </w:lvl>
    <w:lvl w:ilvl="3">
      <w:start w:val="1"/>
      <w:numFmt w:val="bullet"/>
      <w:lvlText w:val="•"/>
      <w:lvlJc w:val="left"/>
      <w:pPr>
        <w:tabs>
          <w:tab w:val="num" w:pos="3240"/>
        </w:tabs>
        <w:ind w:left="3240" w:hanging="360"/>
      </w:pPr>
      <w:rPr>
        <w:position w:val="0"/>
        <w:sz w:val="24"/>
        <w:szCs w:val="24"/>
        <w:rtl w:val="0"/>
      </w:rPr>
    </w:lvl>
    <w:lvl w:ilvl="4">
      <w:start w:val="1"/>
      <w:numFmt w:val="bullet"/>
      <w:lvlText w:val="o"/>
      <w:lvlJc w:val="left"/>
      <w:pPr>
        <w:tabs>
          <w:tab w:val="num" w:pos="3960"/>
        </w:tabs>
        <w:ind w:left="3960" w:hanging="360"/>
      </w:pPr>
      <w:rPr>
        <w:position w:val="0"/>
        <w:sz w:val="24"/>
        <w:szCs w:val="24"/>
        <w:rtl w:val="0"/>
      </w:rPr>
    </w:lvl>
    <w:lvl w:ilvl="5">
      <w:start w:val="1"/>
      <w:numFmt w:val="bullet"/>
      <w:lvlText w:val="▪"/>
      <w:lvlJc w:val="left"/>
      <w:pPr>
        <w:tabs>
          <w:tab w:val="num" w:pos="4680"/>
        </w:tabs>
        <w:ind w:left="4680" w:hanging="360"/>
      </w:pPr>
      <w:rPr>
        <w:position w:val="0"/>
        <w:sz w:val="24"/>
        <w:szCs w:val="24"/>
        <w:rtl w:val="0"/>
      </w:rPr>
    </w:lvl>
    <w:lvl w:ilvl="6">
      <w:start w:val="1"/>
      <w:numFmt w:val="bullet"/>
      <w:lvlText w:val="•"/>
      <w:lvlJc w:val="left"/>
      <w:pPr>
        <w:tabs>
          <w:tab w:val="num" w:pos="5400"/>
        </w:tabs>
        <w:ind w:left="5400" w:hanging="360"/>
      </w:pPr>
      <w:rPr>
        <w:position w:val="0"/>
        <w:sz w:val="24"/>
        <w:szCs w:val="24"/>
        <w:rtl w:val="0"/>
      </w:rPr>
    </w:lvl>
    <w:lvl w:ilvl="7">
      <w:start w:val="1"/>
      <w:numFmt w:val="bullet"/>
      <w:lvlText w:val="o"/>
      <w:lvlJc w:val="left"/>
      <w:pPr>
        <w:tabs>
          <w:tab w:val="num" w:pos="6120"/>
        </w:tabs>
        <w:ind w:left="6120" w:hanging="360"/>
      </w:pPr>
      <w:rPr>
        <w:position w:val="0"/>
        <w:sz w:val="24"/>
        <w:szCs w:val="24"/>
        <w:rtl w:val="0"/>
      </w:rPr>
    </w:lvl>
    <w:lvl w:ilvl="8">
      <w:start w:val="1"/>
      <w:numFmt w:val="bullet"/>
      <w:lvlText w:val="▪"/>
      <w:lvlJc w:val="left"/>
      <w:pPr>
        <w:tabs>
          <w:tab w:val="num" w:pos="6840"/>
        </w:tabs>
        <w:ind w:left="6840" w:hanging="360"/>
      </w:pPr>
      <w:rPr>
        <w:position w:val="0"/>
        <w:sz w:val="24"/>
        <w:szCs w:val="24"/>
        <w:rtl w:val="0"/>
      </w:rPr>
    </w:lvl>
  </w:abstractNum>
  <w:abstractNum w:abstractNumId="4">
    <w:nsid w:val="4D0D33FC"/>
    <w:multiLevelType w:val="multilevel"/>
    <w:tmpl w:val="1A3CE1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F2B78BC"/>
    <w:multiLevelType w:val="hybridMultilevel"/>
    <w:tmpl w:val="38E631B4"/>
    <w:lvl w:ilvl="0" w:tplc="0CEE5E32">
      <w:numFmt w:val="bullet"/>
      <w:lvlText w:val="-"/>
      <w:lvlJc w:val="left"/>
      <w:pPr>
        <w:ind w:left="720" w:hanging="360"/>
      </w:pPr>
      <w:rPr>
        <w:rFonts w:ascii="Arial Narrow" w:eastAsia="Calibr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6C57B1F"/>
    <w:multiLevelType w:val="multilevel"/>
    <w:tmpl w:val="6A246AC6"/>
    <w:styleLink w:val="List1"/>
    <w:lvl w:ilvl="0">
      <w:numFmt w:val="bullet"/>
      <w:lvlText w:val="-"/>
      <w:lvlJc w:val="left"/>
      <w:pPr>
        <w:tabs>
          <w:tab w:val="num" w:pos="1080"/>
        </w:tabs>
        <w:ind w:left="1080" w:hanging="360"/>
      </w:pPr>
      <w:rPr>
        <w:position w:val="0"/>
        <w:sz w:val="22"/>
        <w:szCs w:val="22"/>
      </w:rPr>
    </w:lvl>
    <w:lvl w:ilvl="1">
      <w:start w:val="1"/>
      <w:numFmt w:val="bullet"/>
      <w:lvlText w:val="o"/>
      <w:lvlJc w:val="left"/>
      <w:pPr>
        <w:tabs>
          <w:tab w:val="num" w:pos="1800"/>
        </w:tabs>
        <w:ind w:left="1800" w:hanging="360"/>
      </w:pPr>
      <w:rPr>
        <w:position w:val="0"/>
        <w:sz w:val="24"/>
        <w:szCs w:val="24"/>
      </w:rPr>
    </w:lvl>
    <w:lvl w:ilvl="2">
      <w:start w:val="1"/>
      <w:numFmt w:val="bullet"/>
      <w:lvlText w:val="▪"/>
      <w:lvlJc w:val="left"/>
      <w:pPr>
        <w:tabs>
          <w:tab w:val="num" w:pos="2520"/>
        </w:tabs>
        <w:ind w:left="2520" w:hanging="360"/>
      </w:pPr>
      <w:rPr>
        <w:position w:val="0"/>
        <w:sz w:val="24"/>
        <w:szCs w:val="24"/>
      </w:rPr>
    </w:lvl>
    <w:lvl w:ilvl="3">
      <w:start w:val="1"/>
      <w:numFmt w:val="bullet"/>
      <w:lvlText w:val="•"/>
      <w:lvlJc w:val="left"/>
      <w:pPr>
        <w:tabs>
          <w:tab w:val="num" w:pos="3240"/>
        </w:tabs>
        <w:ind w:left="3240" w:hanging="360"/>
      </w:pPr>
      <w:rPr>
        <w:position w:val="0"/>
        <w:sz w:val="24"/>
        <w:szCs w:val="24"/>
      </w:rPr>
    </w:lvl>
    <w:lvl w:ilvl="4">
      <w:start w:val="1"/>
      <w:numFmt w:val="bullet"/>
      <w:lvlText w:val="o"/>
      <w:lvlJc w:val="left"/>
      <w:pPr>
        <w:tabs>
          <w:tab w:val="num" w:pos="3960"/>
        </w:tabs>
        <w:ind w:left="3960" w:hanging="360"/>
      </w:pPr>
      <w:rPr>
        <w:position w:val="0"/>
        <w:sz w:val="24"/>
        <w:szCs w:val="24"/>
      </w:rPr>
    </w:lvl>
    <w:lvl w:ilvl="5">
      <w:start w:val="1"/>
      <w:numFmt w:val="bullet"/>
      <w:lvlText w:val="▪"/>
      <w:lvlJc w:val="left"/>
      <w:pPr>
        <w:tabs>
          <w:tab w:val="num" w:pos="4680"/>
        </w:tabs>
        <w:ind w:left="4680" w:hanging="360"/>
      </w:pPr>
      <w:rPr>
        <w:position w:val="0"/>
        <w:sz w:val="24"/>
        <w:szCs w:val="24"/>
      </w:rPr>
    </w:lvl>
    <w:lvl w:ilvl="6">
      <w:start w:val="1"/>
      <w:numFmt w:val="bullet"/>
      <w:lvlText w:val="•"/>
      <w:lvlJc w:val="left"/>
      <w:pPr>
        <w:tabs>
          <w:tab w:val="num" w:pos="5400"/>
        </w:tabs>
        <w:ind w:left="5400" w:hanging="360"/>
      </w:pPr>
      <w:rPr>
        <w:position w:val="0"/>
        <w:sz w:val="24"/>
        <w:szCs w:val="24"/>
      </w:rPr>
    </w:lvl>
    <w:lvl w:ilvl="7">
      <w:start w:val="1"/>
      <w:numFmt w:val="bullet"/>
      <w:lvlText w:val="o"/>
      <w:lvlJc w:val="left"/>
      <w:pPr>
        <w:tabs>
          <w:tab w:val="num" w:pos="6120"/>
        </w:tabs>
        <w:ind w:left="6120" w:hanging="360"/>
      </w:pPr>
      <w:rPr>
        <w:position w:val="0"/>
        <w:sz w:val="24"/>
        <w:szCs w:val="24"/>
      </w:rPr>
    </w:lvl>
    <w:lvl w:ilvl="8">
      <w:start w:val="1"/>
      <w:numFmt w:val="bullet"/>
      <w:lvlText w:val="▪"/>
      <w:lvlJc w:val="left"/>
      <w:pPr>
        <w:tabs>
          <w:tab w:val="num" w:pos="6840"/>
        </w:tabs>
        <w:ind w:left="6840" w:hanging="360"/>
      </w:pPr>
      <w:rPr>
        <w:position w:val="0"/>
        <w:sz w:val="24"/>
        <w:szCs w:val="24"/>
      </w:rPr>
    </w:lvl>
  </w:abstractNum>
  <w:abstractNum w:abstractNumId="7">
    <w:nsid w:val="593171C2"/>
    <w:multiLevelType w:val="hybridMultilevel"/>
    <w:tmpl w:val="FF7CD1DC"/>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2482C57"/>
    <w:multiLevelType w:val="multilevel"/>
    <w:tmpl w:val="9C68CC58"/>
    <w:styleLink w:val="List0"/>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00"/>
        </w:tabs>
        <w:ind w:left="1500" w:hanging="42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20"/>
        </w:tabs>
        <w:ind w:left="2220" w:hanging="42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2940"/>
        </w:tabs>
        <w:ind w:left="2940" w:hanging="42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660"/>
        </w:tabs>
        <w:ind w:left="3660" w:hanging="42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380"/>
        </w:tabs>
        <w:ind w:left="4380" w:hanging="42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00"/>
        </w:tabs>
        <w:ind w:left="5100" w:hanging="42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20"/>
        </w:tabs>
        <w:ind w:left="5820" w:hanging="42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540"/>
        </w:tabs>
        <w:ind w:left="6540" w:hanging="420"/>
      </w:pPr>
      <w:rPr>
        <w:rFonts w:ascii="Times New Roman Bold" w:eastAsia="Times New Roman Bold" w:hAnsi="Times New Roman Bold" w:cs="Times New Roman Bold"/>
        <w:position w:val="0"/>
        <w:sz w:val="28"/>
        <w:szCs w:val="28"/>
      </w:rPr>
    </w:lvl>
  </w:abstractNum>
  <w:num w:numId="1">
    <w:abstractNumId w:val="8"/>
  </w:num>
  <w:num w:numId="2">
    <w:abstractNumId w:val="2"/>
  </w:num>
  <w:num w:numId="3">
    <w:abstractNumId w:val="3"/>
  </w:num>
  <w:num w:numId="4">
    <w:abstractNumId w:val="6"/>
  </w:num>
  <w:num w:numId="5">
    <w:abstractNumId w:val="5"/>
  </w:num>
  <w:num w:numId="6">
    <w:abstractNumId w:val="0"/>
  </w:num>
  <w:num w:numId="7">
    <w:abstractNumId w:val="1"/>
  </w:num>
  <w:num w:numId="8">
    <w:abstractNumId w:val="4"/>
  </w:num>
  <w:num w:numId="9">
    <w:abstractNumId w:val="7"/>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ysallis Drome">
    <w15:presenceInfo w15:providerId="AD" w15:userId="S::admin@chrysallisdrome.onmicrosoft.com::72ded63d-7d78-4369-8845-00d603da42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ABC"/>
    <w:rsid w:val="00000286"/>
    <w:rsid w:val="000005B6"/>
    <w:rsid w:val="00003ABD"/>
    <w:rsid w:val="00017656"/>
    <w:rsid w:val="00044C30"/>
    <w:rsid w:val="00046286"/>
    <w:rsid w:val="0005400D"/>
    <w:rsid w:val="00082ECC"/>
    <w:rsid w:val="00083B96"/>
    <w:rsid w:val="000B41FB"/>
    <w:rsid w:val="000C25F6"/>
    <w:rsid w:val="000D0B64"/>
    <w:rsid w:val="000D7FA4"/>
    <w:rsid w:val="000E1576"/>
    <w:rsid w:val="000E3A1A"/>
    <w:rsid w:val="00100CB2"/>
    <w:rsid w:val="00115245"/>
    <w:rsid w:val="00115744"/>
    <w:rsid w:val="0012616A"/>
    <w:rsid w:val="001640B5"/>
    <w:rsid w:val="001648E2"/>
    <w:rsid w:val="00180CF9"/>
    <w:rsid w:val="00190AD0"/>
    <w:rsid w:val="00195423"/>
    <w:rsid w:val="00195969"/>
    <w:rsid w:val="00197353"/>
    <w:rsid w:val="001A7C63"/>
    <w:rsid w:val="001B3C17"/>
    <w:rsid w:val="001B3D24"/>
    <w:rsid w:val="001B498A"/>
    <w:rsid w:val="001C5473"/>
    <w:rsid w:val="001D5C31"/>
    <w:rsid w:val="001D7F6C"/>
    <w:rsid w:val="001E1590"/>
    <w:rsid w:val="001F0E11"/>
    <w:rsid w:val="002223C4"/>
    <w:rsid w:val="00226A60"/>
    <w:rsid w:val="00231E20"/>
    <w:rsid w:val="00237A73"/>
    <w:rsid w:val="0027464C"/>
    <w:rsid w:val="00276156"/>
    <w:rsid w:val="00276910"/>
    <w:rsid w:val="002773B5"/>
    <w:rsid w:val="00282EE0"/>
    <w:rsid w:val="00284D51"/>
    <w:rsid w:val="002A115D"/>
    <w:rsid w:val="002B0550"/>
    <w:rsid w:val="002B6579"/>
    <w:rsid w:val="002B7918"/>
    <w:rsid w:val="002D5B7C"/>
    <w:rsid w:val="002D6FB8"/>
    <w:rsid w:val="002D77F9"/>
    <w:rsid w:val="002E332B"/>
    <w:rsid w:val="002E445C"/>
    <w:rsid w:val="00314686"/>
    <w:rsid w:val="00325666"/>
    <w:rsid w:val="003407E5"/>
    <w:rsid w:val="003430D8"/>
    <w:rsid w:val="00356D4A"/>
    <w:rsid w:val="00357AD3"/>
    <w:rsid w:val="003640B9"/>
    <w:rsid w:val="0037422E"/>
    <w:rsid w:val="003825A5"/>
    <w:rsid w:val="0039234C"/>
    <w:rsid w:val="003944F1"/>
    <w:rsid w:val="003A51D1"/>
    <w:rsid w:val="003A6763"/>
    <w:rsid w:val="003C13DC"/>
    <w:rsid w:val="003C2262"/>
    <w:rsid w:val="003E23E0"/>
    <w:rsid w:val="003F5941"/>
    <w:rsid w:val="003F6200"/>
    <w:rsid w:val="003F7A17"/>
    <w:rsid w:val="0041001C"/>
    <w:rsid w:val="004255E4"/>
    <w:rsid w:val="004366AC"/>
    <w:rsid w:val="004424BF"/>
    <w:rsid w:val="00443613"/>
    <w:rsid w:val="00463F14"/>
    <w:rsid w:val="00466D46"/>
    <w:rsid w:val="004754E6"/>
    <w:rsid w:val="00483FCC"/>
    <w:rsid w:val="004905B6"/>
    <w:rsid w:val="00496576"/>
    <w:rsid w:val="00497D17"/>
    <w:rsid w:val="004A635D"/>
    <w:rsid w:val="004B18F8"/>
    <w:rsid w:val="004C127C"/>
    <w:rsid w:val="004C1387"/>
    <w:rsid w:val="004C187C"/>
    <w:rsid w:val="004D1A8B"/>
    <w:rsid w:val="004D20E3"/>
    <w:rsid w:val="004D6BB4"/>
    <w:rsid w:val="004E3B24"/>
    <w:rsid w:val="004E6E9A"/>
    <w:rsid w:val="004E6F15"/>
    <w:rsid w:val="004F73B1"/>
    <w:rsid w:val="005136DF"/>
    <w:rsid w:val="00524725"/>
    <w:rsid w:val="00530F0E"/>
    <w:rsid w:val="00540AE9"/>
    <w:rsid w:val="005620F5"/>
    <w:rsid w:val="00565057"/>
    <w:rsid w:val="00565625"/>
    <w:rsid w:val="00577D31"/>
    <w:rsid w:val="00585725"/>
    <w:rsid w:val="005B1664"/>
    <w:rsid w:val="005B434F"/>
    <w:rsid w:val="005C13D9"/>
    <w:rsid w:val="005C2AD3"/>
    <w:rsid w:val="005C4EC7"/>
    <w:rsid w:val="005D07A2"/>
    <w:rsid w:val="005D32FC"/>
    <w:rsid w:val="005D350E"/>
    <w:rsid w:val="005D7912"/>
    <w:rsid w:val="005E02A1"/>
    <w:rsid w:val="005E138D"/>
    <w:rsid w:val="00603F58"/>
    <w:rsid w:val="0062277C"/>
    <w:rsid w:val="00631EC7"/>
    <w:rsid w:val="00634537"/>
    <w:rsid w:val="00640153"/>
    <w:rsid w:val="006413FD"/>
    <w:rsid w:val="00642E59"/>
    <w:rsid w:val="006431E6"/>
    <w:rsid w:val="00644841"/>
    <w:rsid w:val="00647D64"/>
    <w:rsid w:val="0065236D"/>
    <w:rsid w:val="00655562"/>
    <w:rsid w:val="00663AC0"/>
    <w:rsid w:val="00676A71"/>
    <w:rsid w:val="0068397D"/>
    <w:rsid w:val="006A5F57"/>
    <w:rsid w:val="006D6882"/>
    <w:rsid w:val="006D6FDE"/>
    <w:rsid w:val="006E2D25"/>
    <w:rsid w:val="006F5E1E"/>
    <w:rsid w:val="007078C2"/>
    <w:rsid w:val="0071407B"/>
    <w:rsid w:val="00716F72"/>
    <w:rsid w:val="00717BA4"/>
    <w:rsid w:val="007318A6"/>
    <w:rsid w:val="00745F39"/>
    <w:rsid w:val="00746920"/>
    <w:rsid w:val="007507E4"/>
    <w:rsid w:val="00757426"/>
    <w:rsid w:val="00760FA9"/>
    <w:rsid w:val="007651BA"/>
    <w:rsid w:val="0076521C"/>
    <w:rsid w:val="00777418"/>
    <w:rsid w:val="00781E3D"/>
    <w:rsid w:val="00782B00"/>
    <w:rsid w:val="007879E7"/>
    <w:rsid w:val="00792A39"/>
    <w:rsid w:val="0079322E"/>
    <w:rsid w:val="007A7553"/>
    <w:rsid w:val="007C0061"/>
    <w:rsid w:val="007C037F"/>
    <w:rsid w:val="007C6E6F"/>
    <w:rsid w:val="007E2730"/>
    <w:rsid w:val="007E2DDC"/>
    <w:rsid w:val="007E357F"/>
    <w:rsid w:val="007E7AE1"/>
    <w:rsid w:val="00800931"/>
    <w:rsid w:val="0080656D"/>
    <w:rsid w:val="008105A3"/>
    <w:rsid w:val="00814CAD"/>
    <w:rsid w:val="00816E52"/>
    <w:rsid w:val="008444CF"/>
    <w:rsid w:val="0085031C"/>
    <w:rsid w:val="00855BA9"/>
    <w:rsid w:val="00867979"/>
    <w:rsid w:val="00876702"/>
    <w:rsid w:val="0088453F"/>
    <w:rsid w:val="008A0448"/>
    <w:rsid w:val="008C1155"/>
    <w:rsid w:val="008D1C5F"/>
    <w:rsid w:val="008D3217"/>
    <w:rsid w:val="008D6515"/>
    <w:rsid w:val="008F34BC"/>
    <w:rsid w:val="008F404D"/>
    <w:rsid w:val="00923994"/>
    <w:rsid w:val="00943DB9"/>
    <w:rsid w:val="00945F9B"/>
    <w:rsid w:val="00962E99"/>
    <w:rsid w:val="009729EC"/>
    <w:rsid w:val="00975B7E"/>
    <w:rsid w:val="00981AF5"/>
    <w:rsid w:val="00983B70"/>
    <w:rsid w:val="00995670"/>
    <w:rsid w:val="009B0909"/>
    <w:rsid w:val="009B0B23"/>
    <w:rsid w:val="009B323C"/>
    <w:rsid w:val="009B400E"/>
    <w:rsid w:val="009B4D55"/>
    <w:rsid w:val="009B5660"/>
    <w:rsid w:val="009D4F27"/>
    <w:rsid w:val="009E7ABC"/>
    <w:rsid w:val="009F0645"/>
    <w:rsid w:val="009F0B39"/>
    <w:rsid w:val="009F5492"/>
    <w:rsid w:val="009F5D49"/>
    <w:rsid w:val="00A021B1"/>
    <w:rsid w:val="00A02D95"/>
    <w:rsid w:val="00A13549"/>
    <w:rsid w:val="00A30624"/>
    <w:rsid w:val="00A33B45"/>
    <w:rsid w:val="00A34851"/>
    <w:rsid w:val="00A41FFC"/>
    <w:rsid w:val="00A461FF"/>
    <w:rsid w:val="00A464EA"/>
    <w:rsid w:val="00A54FAC"/>
    <w:rsid w:val="00A60A38"/>
    <w:rsid w:val="00A62471"/>
    <w:rsid w:val="00A6591F"/>
    <w:rsid w:val="00A82E8A"/>
    <w:rsid w:val="00A86C56"/>
    <w:rsid w:val="00A878F2"/>
    <w:rsid w:val="00AA3536"/>
    <w:rsid w:val="00AA40F3"/>
    <w:rsid w:val="00AD3D26"/>
    <w:rsid w:val="00AE2D85"/>
    <w:rsid w:val="00AE3A07"/>
    <w:rsid w:val="00AF7477"/>
    <w:rsid w:val="00B15650"/>
    <w:rsid w:val="00B165FD"/>
    <w:rsid w:val="00B1690C"/>
    <w:rsid w:val="00B16EB7"/>
    <w:rsid w:val="00B7753A"/>
    <w:rsid w:val="00BC13FF"/>
    <w:rsid w:val="00BD78D0"/>
    <w:rsid w:val="00BE16DE"/>
    <w:rsid w:val="00BE3B87"/>
    <w:rsid w:val="00BE6F48"/>
    <w:rsid w:val="00C12888"/>
    <w:rsid w:val="00C219FC"/>
    <w:rsid w:val="00C34FCD"/>
    <w:rsid w:val="00C522BB"/>
    <w:rsid w:val="00C61924"/>
    <w:rsid w:val="00C739C2"/>
    <w:rsid w:val="00C930FC"/>
    <w:rsid w:val="00CA4EEA"/>
    <w:rsid w:val="00CA54E1"/>
    <w:rsid w:val="00CB3CCA"/>
    <w:rsid w:val="00CB52AE"/>
    <w:rsid w:val="00CB5350"/>
    <w:rsid w:val="00CC2600"/>
    <w:rsid w:val="00CE6817"/>
    <w:rsid w:val="00CF167C"/>
    <w:rsid w:val="00D034B7"/>
    <w:rsid w:val="00D06439"/>
    <w:rsid w:val="00D17A90"/>
    <w:rsid w:val="00D37574"/>
    <w:rsid w:val="00D4423D"/>
    <w:rsid w:val="00D52793"/>
    <w:rsid w:val="00D82805"/>
    <w:rsid w:val="00D9109E"/>
    <w:rsid w:val="00D927F6"/>
    <w:rsid w:val="00D94C5D"/>
    <w:rsid w:val="00DB05E9"/>
    <w:rsid w:val="00DB3708"/>
    <w:rsid w:val="00DB3BAF"/>
    <w:rsid w:val="00DB3E73"/>
    <w:rsid w:val="00DB7232"/>
    <w:rsid w:val="00DD2E7B"/>
    <w:rsid w:val="00DD65A9"/>
    <w:rsid w:val="00DE4043"/>
    <w:rsid w:val="00DF628E"/>
    <w:rsid w:val="00E03020"/>
    <w:rsid w:val="00E07EDB"/>
    <w:rsid w:val="00E12130"/>
    <w:rsid w:val="00E267AD"/>
    <w:rsid w:val="00E33E17"/>
    <w:rsid w:val="00E3423E"/>
    <w:rsid w:val="00E4347A"/>
    <w:rsid w:val="00E44D5D"/>
    <w:rsid w:val="00E63C3F"/>
    <w:rsid w:val="00E913B0"/>
    <w:rsid w:val="00EA016E"/>
    <w:rsid w:val="00EA6498"/>
    <w:rsid w:val="00EA7166"/>
    <w:rsid w:val="00EA7C7D"/>
    <w:rsid w:val="00EB229D"/>
    <w:rsid w:val="00ED0AAD"/>
    <w:rsid w:val="00ED25EB"/>
    <w:rsid w:val="00EE237F"/>
    <w:rsid w:val="00EE3A05"/>
    <w:rsid w:val="00EE749A"/>
    <w:rsid w:val="00F0674E"/>
    <w:rsid w:val="00F22DCC"/>
    <w:rsid w:val="00F2522A"/>
    <w:rsid w:val="00F61FE4"/>
    <w:rsid w:val="00F776BB"/>
    <w:rsid w:val="00F819D7"/>
    <w:rsid w:val="00F858A6"/>
    <w:rsid w:val="00F91FC8"/>
    <w:rsid w:val="00FA1BEC"/>
    <w:rsid w:val="00FA6BFF"/>
    <w:rsid w:val="00FB1479"/>
    <w:rsid w:val="00FB5B93"/>
    <w:rsid w:val="00FD3B0C"/>
    <w:rsid w:val="00FF48ED"/>
    <w:rsid w:val="00FF7E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0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82805"/>
    <w:rPr>
      <w:sz w:val="24"/>
      <w:szCs w:val="24"/>
      <w:lang w:val="en-US" w:eastAsia="en-US"/>
    </w:rPr>
  </w:style>
  <w:style w:type="paragraph" w:styleId="Titre1">
    <w:name w:val="heading 1"/>
    <w:basedOn w:val="Normal"/>
    <w:next w:val="Normal"/>
    <w:link w:val="Titre1Car"/>
    <w:uiPriority w:val="9"/>
    <w:qFormat/>
    <w:rsid w:val="00655562"/>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Titre3">
    <w:name w:val="heading 3"/>
    <w:basedOn w:val="Normal"/>
    <w:next w:val="Normal"/>
    <w:link w:val="Titre3Car"/>
    <w:uiPriority w:val="9"/>
    <w:semiHidden/>
    <w:unhideWhenUsed/>
    <w:qFormat/>
    <w:rsid w:val="00B16EB7"/>
    <w:pPr>
      <w:keepNext/>
      <w:keepLines/>
      <w:spacing w:before="200"/>
      <w:outlineLvl w:val="2"/>
    </w:pPr>
    <w:rPr>
      <w:rFonts w:asciiTheme="majorHAnsi" w:eastAsiaTheme="majorEastAsia" w:hAnsiTheme="majorHAnsi" w:cstheme="majorBidi"/>
      <w:b/>
      <w:bCs/>
      <w:color w:val="499BC9"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D82805"/>
    <w:rPr>
      <w:u w:val="single"/>
    </w:rPr>
  </w:style>
  <w:style w:type="table" w:customStyle="1" w:styleId="TableNormal">
    <w:name w:val="Table Normal"/>
    <w:rsid w:val="00D82805"/>
    <w:tblPr>
      <w:tblInd w:w="0" w:type="dxa"/>
      <w:tblCellMar>
        <w:top w:w="0" w:type="dxa"/>
        <w:left w:w="0" w:type="dxa"/>
        <w:bottom w:w="0" w:type="dxa"/>
        <w:right w:w="0" w:type="dxa"/>
      </w:tblCellMar>
    </w:tblPr>
  </w:style>
  <w:style w:type="paragraph" w:styleId="En-tte">
    <w:name w:val="header"/>
    <w:rsid w:val="00D82805"/>
    <w:pPr>
      <w:tabs>
        <w:tab w:val="right" w:pos="9020"/>
      </w:tabs>
    </w:pPr>
    <w:rPr>
      <w:rFonts w:ascii="Helvetica" w:hAnsi="Arial Unicode MS" w:cs="Arial Unicode MS"/>
      <w:color w:val="000000"/>
      <w:sz w:val="24"/>
      <w:szCs w:val="24"/>
    </w:rPr>
  </w:style>
  <w:style w:type="paragraph" w:styleId="Pieddepage">
    <w:name w:val="footer"/>
    <w:link w:val="PieddepageCar"/>
    <w:uiPriority w:val="99"/>
    <w:rsid w:val="00D82805"/>
    <w:pPr>
      <w:tabs>
        <w:tab w:val="center" w:pos="4536"/>
        <w:tab w:val="right" w:pos="9072"/>
      </w:tabs>
    </w:pPr>
    <w:rPr>
      <w:rFonts w:ascii="Calibri" w:eastAsia="Calibri" w:hAnsi="Calibri" w:cs="Calibri"/>
      <w:color w:val="000000"/>
      <w:sz w:val="22"/>
      <w:szCs w:val="22"/>
      <w:u w:color="000000"/>
    </w:rPr>
  </w:style>
  <w:style w:type="paragraph" w:customStyle="1" w:styleId="CorpsA">
    <w:name w:val="Corps A"/>
    <w:link w:val="CorpsACar"/>
    <w:rsid w:val="00D82805"/>
    <w:pPr>
      <w:spacing w:after="200" w:line="276" w:lineRule="auto"/>
    </w:pPr>
    <w:rPr>
      <w:rFonts w:ascii="Calibri" w:eastAsia="Calibri" w:hAnsi="Calibri" w:cs="Calibri"/>
      <w:color w:val="000000"/>
      <w:sz w:val="22"/>
      <w:szCs w:val="22"/>
      <w:u w:color="000000"/>
    </w:rPr>
  </w:style>
  <w:style w:type="paragraph" w:styleId="Sansinterligne">
    <w:name w:val="No Spacing"/>
    <w:rsid w:val="00D82805"/>
    <w:rPr>
      <w:rFonts w:eastAsia="Times New Roman"/>
      <w:color w:val="000000"/>
      <w:sz w:val="24"/>
      <w:szCs w:val="24"/>
      <w:u w:color="000000"/>
      <w:lang w:val="en-US"/>
    </w:rPr>
  </w:style>
  <w:style w:type="numbering" w:customStyle="1" w:styleId="List0">
    <w:name w:val="List 0"/>
    <w:basedOn w:val="Style1import"/>
    <w:rsid w:val="00D82805"/>
    <w:pPr>
      <w:numPr>
        <w:numId w:val="1"/>
      </w:numPr>
    </w:pPr>
  </w:style>
  <w:style w:type="numbering" w:customStyle="1" w:styleId="Style1import">
    <w:name w:val="Style 1 importé"/>
    <w:rsid w:val="00D82805"/>
  </w:style>
  <w:style w:type="paragraph" w:styleId="Paragraphedeliste">
    <w:name w:val="List Paragraph"/>
    <w:uiPriority w:val="34"/>
    <w:qFormat/>
    <w:rsid w:val="00D82805"/>
    <w:pPr>
      <w:spacing w:after="200" w:line="276" w:lineRule="auto"/>
      <w:ind w:left="720"/>
    </w:pPr>
    <w:rPr>
      <w:rFonts w:ascii="Calibri" w:eastAsia="Calibri" w:hAnsi="Calibri" w:cs="Calibri"/>
      <w:color w:val="000000"/>
      <w:sz w:val="22"/>
      <w:szCs w:val="22"/>
      <w:u w:color="000000"/>
    </w:rPr>
  </w:style>
  <w:style w:type="paragraph" w:customStyle="1" w:styleId="Corps">
    <w:name w:val="Corps"/>
    <w:rsid w:val="00D82805"/>
    <w:rPr>
      <w:rFonts w:hAnsi="Arial Unicode MS" w:cs="Arial Unicode MS"/>
      <w:color w:val="000000"/>
      <w:sz w:val="24"/>
      <w:szCs w:val="24"/>
      <w:u w:color="000000"/>
    </w:rPr>
  </w:style>
  <w:style w:type="numbering" w:customStyle="1" w:styleId="List1">
    <w:name w:val="List 1"/>
    <w:basedOn w:val="Style2import"/>
    <w:rsid w:val="00D82805"/>
    <w:pPr>
      <w:numPr>
        <w:numId w:val="4"/>
      </w:numPr>
    </w:pPr>
  </w:style>
  <w:style w:type="numbering" w:customStyle="1" w:styleId="Style2import">
    <w:name w:val="Style 2 importé"/>
    <w:rsid w:val="00D82805"/>
  </w:style>
  <w:style w:type="paragraph" w:styleId="NormalWeb">
    <w:name w:val="Normal (Web)"/>
    <w:uiPriority w:val="99"/>
    <w:qFormat/>
    <w:rsid w:val="00D82805"/>
    <w:pPr>
      <w:spacing w:before="100" w:after="100"/>
    </w:pPr>
    <w:rPr>
      <w:rFonts w:hAnsi="Arial Unicode MS" w:cs="Arial Unicode MS"/>
      <w:color w:val="000000"/>
      <w:sz w:val="24"/>
      <w:szCs w:val="24"/>
      <w:u w:color="000000"/>
    </w:rPr>
  </w:style>
  <w:style w:type="numbering" w:customStyle="1" w:styleId="Liste21">
    <w:name w:val="Liste 21"/>
    <w:basedOn w:val="Style2import"/>
    <w:rsid w:val="00D82805"/>
    <w:pPr>
      <w:numPr>
        <w:numId w:val="2"/>
      </w:numPr>
    </w:pPr>
  </w:style>
  <w:style w:type="paragraph" w:customStyle="1" w:styleId="CorpsC">
    <w:name w:val="Corps C"/>
    <w:rsid w:val="00D82805"/>
    <w:rPr>
      <w:rFonts w:hAnsi="Arial Unicode MS" w:cs="Arial Unicode MS"/>
      <w:color w:val="000000"/>
      <w:sz w:val="24"/>
      <w:szCs w:val="24"/>
      <w:u w:color="000000"/>
      <w:lang w:val="en-US"/>
    </w:rPr>
  </w:style>
  <w:style w:type="numbering" w:customStyle="1" w:styleId="Liste31">
    <w:name w:val="Liste 31"/>
    <w:basedOn w:val="Style2import"/>
    <w:rsid w:val="00D82805"/>
    <w:pPr>
      <w:numPr>
        <w:numId w:val="3"/>
      </w:numPr>
    </w:pPr>
  </w:style>
  <w:style w:type="paragraph" w:styleId="Textedebulles">
    <w:name w:val="Balloon Text"/>
    <w:basedOn w:val="Normal"/>
    <w:link w:val="TextedebullesCar"/>
    <w:uiPriority w:val="99"/>
    <w:semiHidden/>
    <w:unhideWhenUsed/>
    <w:rsid w:val="00E44D5D"/>
    <w:rPr>
      <w:rFonts w:ascii="Tahoma" w:hAnsi="Tahoma" w:cs="Tahoma"/>
      <w:sz w:val="16"/>
      <w:szCs w:val="16"/>
    </w:rPr>
  </w:style>
  <w:style w:type="character" w:customStyle="1" w:styleId="TextedebullesCar">
    <w:name w:val="Texte de bulles Car"/>
    <w:basedOn w:val="Policepardfaut"/>
    <w:link w:val="Textedebulles"/>
    <w:uiPriority w:val="99"/>
    <w:semiHidden/>
    <w:rsid w:val="00E44D5D"/>
    <w:rPr>
      <w:rFonts w:ascii="Tahoma" w:hAnsi="Tahoma" w:cs="Tahoma"/>
      <w:sz w:val="16"/>
      <w:szCs w:val="16"/>
      <w:lang w:val="en-US" w:eastAsia="en-US"/>
    </w:rPr>
  </w:style>
  <w:style w:type="character" w:customStyle="1" w:styleId="normaltextrun">
    <w:name w:val="normaltextrun"/>
    <w:basedOn w:val="Policepardfaut"/>
    <w:rsid w:val="00A021B1"/>
  </w:style>
  <w:style w:type="character" w:customStyle="1" w:styleId="eop">
    <w:name w:val="eop"/>
    <w:basedOn w:val="Policepardfaut"/>
    <w:rsid w:val="00FD3B0C"/>
  </w:style>
  <w:style w:type="paragraph" w:customStyle="1" w:styleId="paragraph">
    <w:name w:val="paragraph"/>
    <w:basedOn w:val="Normal"/>
    <w:rsid w:val="00A3485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character" w:customStyle="1" w:styleId="Titre1Car">
    <w:name w:val="Titre 1 Car"/>
    <w:basedOn w:val="Policepardfaut"/>
    <w:link w:val="Titre1"/>
    <w:uiPriority w:val="9"/>
    <w:rsid w:val="00655562"/>
    <w:rPr>
      <w:rFonts w:asciiTheme="majorHAnsi" w:eastAsiaTheme="majorEastAsia" w:hAnsiTheme="majorHAnsi" w:cstheme="majorBidi"/>
      <w:b/>
      <w:bCs/>
      <w:color w:val="2F759E" w:themeColor="accent1" w:themeShade="BF"/>
      <w:sz w:val="28"/>
      <w:szCs w:val="28"/>
      <w:lang w:val="en-US" w:eastAsia="en-US"/>
    </w:rPr>
  </w:style>
  <w:style w:type="paragraph" w:styleId="En-ttedetabledesmatires">
    <w:name w:val="TOC Heading"/>
    <w:basedOn w:val="Titre1"/>
    <w:next w:val="Normal"/>
    <w:uiPriority w:val="39"/>
    <w:unhideWhenUsed/>
    <w:qFormat/>
    <w:rsid w:val="0065556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val="fr-FR" w:eastAsia="fr-FR"/>
    </w:rPr>
  </w:style>
  <w:style w:type="paragraph" w:styleId="Titre">
    <w:name w:val="Title"/>
    <w:basedOn w:val="Normal"/>
    <w:next w:val="Normal"/>
    <w:link w:val="TitreCar"/>
    <w:uiPriority w:val="10"/>
    <w:qFormat/>
    <w:rsid w:val="00D9109E"/>
    <w:pPr>
      <w:pBdr>
        <w:bottom w:val="single" w:sz="8" w:space="4" w:color="499BC9" w:themeColor="accent1"/>
      </w:pBdr>
      <w:spacing w:after="300"/>
      <w:contextualSpacing/>
    </w:pPr>
    <w:rPr>
      <w:rFonts w:asciiTheme="majorHAnsi" w:eastAsiaTheme="majorEastAsia" w:hAnsiTheme="majorHAnsi" w:cstheme="majorBidi"/>
      <w:color w:val="2F2F2F" w:themeColor="text2" w:themeShade="BF"/>
      <w:spacing w:val="5"/>
      <w:kern w:val="28"/>
      <w:sz w:val="52"/>
      <w:szCs w:val="52"/>
    </w:rPr>
  </w:style>
  <w:style w:type="character" w:customStyle="1" w:styleId="TitreCar">
    <w:name w:val="Titre Car"/>
    <w:basedOn w:val="Policepardfaut"/>
    <w:link w:val="Titre"/>
    <w:uiPriority w:val="10"/>
    <w:rsid w:val="00D9109E"/>
    <w:rPr>
      <w:rFonts w:asciiTheme="majorHAnsi" w:eastAsiaTheme="majorEastAsia" w:hAnsiTheme="majorHAnsi" w:cstheme="majorBidi"/>
      <w:color w:val="2F2F2F" w:themeColor="text2" w:themeShade="BF"/>
      <w:spacing w:val="5"/>
      <w:kern w:val="28"/>
      <w:sz w:val="52"/>
      <w:szCs w:val="52"/>
      <w:lang w:val="en-US" w:eastAsia="en-US"/>
    </w:rPr>
  </w:style>
  <w:style w:type="paragraph" w:customStyle="1" w:styleId="Style1">
    <w:name w:val="Style1"/>
    <w:basedOn w:val="CorpsA"/>
    <w:link w:val="Style1Car"/>
    <w:qFormat/>
    <w:rsid w:val="00D17A90"/>
    <w:pPr>
      <w:shd w:val="clear" w:color="auto" w:fill="FFFFFF"/>
      <w:spacing w:after="0" w:line="234" w:lineRule="atLeast"/>
    </w:pPr>
    <w:rPr>
      <w:rFonts w:ascii="Arial Narrow" w:hAnsi="Arial Narrow"/>
      <w:b/>
      <w:sz w:val="32"/>
      <w:szCs w:val="32"/>
      <w:u w:val="single"/>
    </w:rPr>
  </w:style>
  <w:style w:type="paragraph" w:styleId="TM1">
    <w:name w:val="toc 1"/>
    <w:basedOn w:val="Normal"/>
    <w:next w:val="Normal"/>
    <w:autoRedefine/>
    <w:uiPriority w:val="39"/>
    <w:unhideWhenUsed/>
    <w:qFormat/>
    <w:rsid w:val="003E23E0"/>
    <w:pPr>
      <w:tabs>
        <w:tab w:val="left" w:pos="440"/>
        <w:tab w:val="right" w:leader="dot" w:pos="9622"/>
      </w:tabs>
      <w:spacing w:after="100"/>
      <w:jc w:val="center"/>
    </w:pPr>
    <w:rPr>
      <w:rFonts w:ascii="Arial Narrow" w:hAnsi="Arial Narrow"/>
      <w:b/>
      <w:sz w:val="32"/>
      <w:szCs w:val="32"/>
    </w:rPr>
  </w:style>
  <w:style w:type="paragraph" w:customStyle="1" w:styleId="Style2">
    <w:name w:val="Style2"/>
    <w:basedOn w:val="CorpsA"/>
    <w:link w:val="Style2Car"/>
    <w:qFormat/>
    <w:rsid w:val="00D17A90"/>
    <w:pPr>
      <w:jc w:val="both"/>
    </w:pPr>
    <w:rPr>
      <w:rFonts w:ascii="Arial Narrow" w:hAnsi="Arial Narrow"/>
      <w:b/>
      <w:sz w:val="24"/>
      <w:szCs w:val="24"/>
    </w:rPr>
  </w:style>
  <w:style w:type="character" w:customStyle="1" w:styleId="CorpsACar">
    <w:name w:val="Corps A Car"/>
    <w:basedOn w:val="Policepardfaut"/>
    <w:link w:val="CorpsA"/>
    <w:rsid w:val="00D17A90"/>
    <w:rPr>
      <w:rFonts w:ascii="Calibri" w:eastAsia="Calibri" w:hAnsi="Calibri" w:cs="Calibri"/>
      <w:color w:val="000000"/>
      <w:sz w:val="22"/>
      <w:szCs w:val="22"/>
      <w:u w:color="000000"/>
    </w:rPr>
  </w:style>
  <w:style w:type="character" w:customStyle="1" w:styleId="Style1Car">
    <w:name w:val="Style1 Car"/>
    <w:basedOn w:val="CorpsACar"/>
    <w:link w:val="Style1"/>
    <w:rsid w:val="00D17A90"/>
    <w:rPr>
      <w:rFonts w:ascii="Arial Narrow" w:eastAsia="Calibri" w:hAnsi="Arial Narrow" w:cs="Calibri"/>
      <w:b/>
      <w:color w:val="000000"/>
      <w:sz w:val="32"/>
      <w:szCs w:val="32"/>
      <w:u w:val="single" w:color="000000"/>
      <w:shd w:val="clear" w:color="auto" w:fill="FFFFFF"/>
    </w:rPr>
  </w:style>
  <w:style w:type="character" w:customStyle="1" w:styleId="Style2Car">
    <w:name w:val="Style2 Car"/>
    <w:basedOn w:val="CorpsACar"/>
    <w:link w:val="Style2"/>
    <w:rsid w:val="00D17A90"/>
    <w:rPr>
      <w:rFonts w:ascii="Arial Narrow" w:eastAsia="Calibri" w:hAnsi="Arial Narrow" w:cs="Calibri"/>
      <w:b/>
      <w:color w:val="000000"/>
      <w:sz w:val="24"/>
      <w:szCs w:val="24"/>
      <w:u w:color="000000"/>
    </w:rPr>
  </w:style>
  <w:style w:type="paragraph" w:styleId="TM2">
    <w:name w:val="toc 2"/>
    <w:basedOn w:val="Normal"/>
    <w:next w:val="Normal"/>
    <w:autoRedefine/>
    <w:uiPriority w:val="39"/>
    <w:unhideWhenUsed/>
    <w:qFormat/>
    <w:rsid w:val="003E23E0"/>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2"/>
      </w:tabs>
      <w:spacing w:after="100" w:line="276" w:lineRule="auto"/>
      <w:ind w:left="220"/>
    </w:pPr>
    <w:rPr>
      <w:rFonts w:asciiTheme="minorHAnsi" w:eastAsiaTheme="minorEastAsia" w:hAnsiTheme="minorHAnsi" w:cstheme="minorBidi"/>
      <w:sz w:val="22"/>
      <w:szCs w:val="22"/>
      <w:bdr w:val="none" w:sz="0" w:space="0" w:color="auto"/>
      <w:lang w:val="fr-FR" w:eastAsia="fr-FR"/>
    </w:rPr>
  </w:style>
  <w:style w:type="paragraph" w:styleId="TM3">
    <w:name w:val="toc 3"/>
    <w:basedOn w:val="Normal"/>
    <w:next w:val="Normal"/>
    <w:autoRedefine/>
    <w:uiPriority w:val="39"/>
    <w:unhideWhenUsed/>
    <w:qFormat/>
    <w:rsid w:val="00923994"/>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val="fr-FR" w:eastAsia="fr-FR"/>
    </w:rPr>
  </w:style>
  <w:style w:type="paragraph" w:customStyle="1" w:styleId="Index">
    <w:name w:val="Index"/>
    <w:basedOn w:val="Normal"/>
    <w:qFormat/>
    <w:rsid w:val="003C2262"/>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jc w:val="both"/>
    </w:pPr>
    <w:rPr>
      <w:rFonts w:asciiTheme="minorHAnsi" w:eastAsiaTheme="minorHAnsi" w:hAnsiTheme="minorHAnsi" w:cs="Lohit Devanagari"/>
      <w:bdr w:val="none" w:sz="0" w:space="0" w:color="auto"/>
      <w:lang w:val="fr-FR"/>
    </w:rPr>
  </w:style>
  <w:style w:type="paragraph" w:styleId="Tabledesillustrations">
    <w:name w:val="table of figures"/>
    <w:basedOn w:val="Normal"/>
    <w:next w:val="Normal"/>
    <w:uiPriority w:val="99"/>
    <w:unhideWhenUsed/>
    <w:rsid w:val="003F5941"/>
    <w:rPr>
      <w:rFonts w:asciiTheme="minorHAnsi" w:hAnsiTheme="minorHAnsi" w:cstheme="minorHAnsi"/>
      <w:i/>
      <w:iCs/>
      <w:sz w:val="20"/>
      <w:szCs w:val="20"/>
    </w:rPr>
  </w:style>
  <w:style w:type="character" w:customStyle="1" w:styleId="Titre3Car">
    <w:name w:val="Titre 3 Car"/>
    <w:basedOn w:val="Policepardfaut"/>
    <w:link w:val="Titre3"/>
    <w:uiPriority w:val="9"/>
    <w:semiHidden/>
    <w:rsid w:val="00B16EB7"/>
    <w:rPr>
      <w:rFonts w:asciiTheme="majorHAnsi" w:eastAsiaTheme="majorEastAsia" w:hAnsiTheme="majorHAnsi" w:cstheme="majorBidi"/>
      <w:b/>
      <w:bCs/>
      <w:color w:val="499BC9" w:themeColor="accent1"/>
      <w:sz w:val="24"/>
      <w:szCs w:val="24"/>
      <w:lang w:val="en-US" w:eastAsia="en-US"/>
    </w:rPr>
  </w:style>
  <w:style w:type="character" w:customStyle="1" w:styleId="PieddepageCar">
    <w:name w:val="Pied de page Car"/>
    <w:basedOn w:val="Policepardfaut"/>
    <w:link w:val="Pieddepage"/>
    <w:uiPriority w:val="99"/>
    <w:rsid w:val="008D3217"/>
    <w:rPr>
      <w:rFonts w:ascii="Calibri" w:eastAsia="Calibri" w:hAnsi="Calibri" w:cs="Calibri"/>
      <w:color w:val="000000"/>
      <w:sz w:val="22"/>
      <w:szCs w:val="22"/>
      <w:u w:color="000000"/>
    </w:rPr>
  </w:style>
  <w:style w:type="paragraph" w:styleId="Rvision">
    <w:name w:val="Revision"/>
    <w:hidden/>
    <w:uiPriority w:val="99"/>
    <w:semiHidden/>
    <w:rsid w:val="004C127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82805"/>
    <w:rPr>
      <w:sz w:val="24"/>
      <w:szCs w:val="24"/>
      <w:lang w:val="en-US" w:eastAsia="en-US"/>
    </w:rPr>
  </w:style>
  <w:style w:type="paragraph" w:styleId="Titre1">
    <w:name w:val="heading 1"/>
    <w:basedOn w:val="Normal"/>
    <w:next w:val="Normal"/>
    <w:link w:val="Titre1Car"/>
    <w:uiPriority w:val="9"/>
    <w:qFormat/>
    <w:rsid w:val="00655562"/>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Titre3">
    <w:name w:val="heading 3"/>
    <w:basedOn w:val="Normal"/>
    <w:next w:val="Normal"/>
    <w:link w:val="Titre3Car"/>
    <w:uiPriority w:val="9"/>
    <w:semiHidden/>
    <w:unhideWhenUsed/>
    <w:qFormat/>
    <w:rsid w:val="00B16EB7"/>
    <w:pPr>
      <w:keepNext/>
      <w:keepLines/>
      <w:spacing w:before="200"/>
      <w:outlineLvl w:val="2"/>
    </w:pPr>
    <w:rPr>
      <w:rFonts w:asciiTheme="majorHAnsi" w:eastAsiaTheme="majorEastAsia" w:hAnsiTheme="majorHAnsi" w:cstheme="majorBidi"/>
      <w:b/>
      <w:bCs/>
      <w:color w:val="499BC9"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D82805"/>
    <w:rPr>
      <w:u w:val="single"/>
    </w:rPr>
  </w:style>
  <w:style w:type="table" w:customStyle="1" w:styleId="TableNormal">
    <w:name w:val="Table Normal"/>
    <w:rsid w:val="00D82805"/>
    <w:tblPr>
      <w:tblInd w:w="0" w:type="dxa"/>
      <w:tblCellMar>
        <w:top w:w="0" w:type="dxa"/>
        <w:left w:w="0" w:type="dxa"/>
        <w:bottom w:w="0" w:type="dxa"/>
        <w:right w:w="0" w:type="dxa"/>
      </w:tblCellMar>
    </w:tblPr>
  </w:style>
  <w:style w:type="paragraph" w:styleId="En-tte">
    <w:name w:val="header"/>
    <w:rsid w:val="00D82805"/>
    <w:pPr>
      <w:tabs>
        <w:tab w:val="right" w:pos="9020"/>
      </w:tabs>
    </w:pPr>
    <w:rPr>
      <w:rFonts w:ascii="Helvetica" w:hAnsi="Arial Unicode MS" w:cs="Arial Unicode MS"/>
      <w:color w:val="000000"/>
      <w:sz w:val="24"/>
      <w:szCs w:val="24"/>
    </w:rPr>
  </w:style>
  <w:style w:type="paragraph" w:styleId="Pieddepage">
    <w:name w:val="footer"/>
    <w:link w:val="PieddepageCar"/>
    <w:uiPriority w:val="99"/>
    <w:rsid w:val="00D82805"/>
    <w:pPr>
      <w:tabs>
        <w:tab w:val="center" w:pos="4536"/>
        <w:tab w:val="right" w:pos="9072"/>
      </w:tabs>
    </w:pPr>
    <w:rPr>
      <w:rFonts w:ascii="Calibri" w:eastAsia="Calibri" w:hAnsi="Calibri" w:cs="Calibri"/>
      <w:color w:val="000000"/>
      <w:sz w:val="22"/>
      <w:szCs w:val="22"/>
      <w:u w:color="000000"/>
    </w:rPr>
  </w:style>
  <w:style w:type="paragraph" w:customStyle="1" w:styleId="CorpsA">
    <w:name w:val="Corps A"/>
    <w:link w:val="CorpsACar"/>
    <w:rsid w:val="00D82805"/>
    <w:pPr>
      <w:spacing w:after="200" w:line="276" w:lineRule="auto"/>
    </w:pPr>
    <w:rPr>
      <w:rFonts w:ascii="Calibri" w:eastAsia="Calibri" w:hAnsi="Calibri" w:cs="Calibri"/>
      <w:color w:val="000000"/>
      <w:sz w:val="22"/>
      <w:szCs w:val="22"/>
      <w:u w:color="000000"/>
    </w:rPr>
  </w:style>
  <w:style w:type="paragraph" w:styleId="Sansinterligne">
    <w:name w:val="No Spacing"/>
    <w:rsid w:val="00D82805"/>
    <w:rPr>
      <w:rFonts w:eastAsia="Times New Roman"/>
      <w:color w:val="000000"/>
      <w:sz w:val="24"/>
      <w:szCs w:val="24"/>
      <w:u w:color="000000"/>
      <w:lang w:val="en-US"/>
    </w:rPr>
  </w:style>
  <w:style w:type="numbering" w:customStyle="1" w:styleId="List0">
    <w:name w:val="List 0"/>
    <w:basedOn w:val="Style1import"/>
    <w:rsid w:val="00D82805"/>
    <w:pPr>
      <w:numPr>
        <w:numId w:val="1"/>
      </w:numPr>
    </w:pPr>
  </w:style>
  <w:style w:type="numbering" w:customStyle="1" w:styleId="Style1import">
    <w:name w:val="Style 1 importé"/>
    <w:rsid w:val="00D82805"/>
  </w:style>
  <w:style w:type="paragraph" w:styleId="Paragraphedeliste">
    <w:name w:val="List Paragraph"/>
    <w:uiPriority w:val="34"/>
    <w:qFormat/>
    <w:rsid w:val="00D82805"/>
    <w:pPr>
      <w:spacing w:after="200" w:line="276" w:lineRule="auto"/>
      <w:ind w:left="720"/>
    </w:pPr>
    <w:rPr>
      <w:rFonts w:ascii="Calibri" w:eastAsia="Calibri" w:hAnsi="Calibri" w:cs="Calibri"/>
      <w:color w:val="000000"/>
      <w:sz w:val="22"/>
      <w:szCs w:val="22"/>
      <w:u w:color="000000"/>
    </w:rPr>
  </w:style>
  <w:style w:type="paragraph" w:customStyle="1" w:styleId="Corps">
    <w:name w:val="Corps"/>
    <w:rsid w:val="00D82805"/>
    <w:rPr>
      <w:rFonts w:hAnsi="Arial Unicode MS" w:cs="Arial Unicode MS"/>
      <w:color w:val="000000"/>
      <w:sz w:val="24"/>
      <w:szCs w:val="24"/>
      <w:u w:color="000000"/>
    </w:rPr>
  </w:style>
  <w:style w:type="numbering" w:customStyle="1" w:styleId="List1">
    <w:name w:val="List 1"/>
    <w:basedOn w:val="Style2import"/>
    <w:rsid w:val="00D82805"/>
    <w:pPr>
      <w:numPr>
        <w:numId w:val="4"/>
      </w:numPr>
    </w:pPr>
  </w:style>
  <w:style w:type="numbering" w:customStyle="1" w:styleId="Style2import">
    <w:name w:val="Style 2 importé"/>
    <w:rsid w:val="00D82805"/>
  </w:style>
  <w:style w:type="paragraph" w:styleId="NormalWeb">
    <w:name w:val="Normal (Web)"/>
    <w:uiPriority w:val="99"/>
    <w:qFormat/>
    <w:rsid w:val="00D82805"/>
    <w:pPr>
      <w:spacing w:before="100" w:after="100"/>
    </w:pPr>
    <w:rPr>
      <w:rFonts w:hAnsi="Arial Unicode MS" w:cs="Arial Unicode MS"/>
      <w:color w:val="000000"/>
      <w:sz w:val="24"/>
      <w:szCs w:val="24"/>
      <w:u w:color="000000"/>
    </w:rPr>
  </w:style>
  <w:style w:type="numbering" w:customStyle="1" w:styleId="Liste21">
    <w:name w:val="Liste 21"/>
    <w:basedOn w:val="Style2import"/>
    <w:rsid w:val="00D82805"/>
    <w:pPr>
      <w:numPr>
        <w:numId w:val="2"/>
      </w:numPr>
    </w:pPr>
  </w:style>
  <w:style w:type="paragraph" w:customStyle="1" w:styleId="CorpsC">
    <w:name w:val="Corps C"/>
    <w:rsid w:val="00D82805"/>
    <w:rPr>
      <w:rFonts w:hAnsi="Arial Unicode MS" w:cs="Arial Unicode MS"/>
      <w:color w:val="000000"/>
      <w:sz w:val="24"/>
      <w:szCs w:val="24"/>
      <w:u w:color="000000"/>
      <w:lang w:val="en-US"/>
    </w:rPr>
  </w:style>
  <w:style w:type="numbering" w:customStyle="1" w:styleId="Liste31">
    <w:name w:val="Liste 31"/>
    <w:basedOn w:val="Style2import"/>
    <w:rsid w:val="00D82805"/>
    <w:pPr>
      <w:numPr>
        <w:numId w:val="3"/>
      </w:numPr>
    </w:pPr>
  </w:style>
  <w:style w:type="paragraph" w:styleId="Textedebulles">
    <w:name w:val="Balloon Text"/>
    <w:basedOn w:val="Normal"/>
    <w:link w:val="TextedebullesCar"/>
    <w:uiPriority w:val="99"/>
    <w:semiHidden/>
    <w:unhideWhenUsed/>
    <w:rsid w:val="00E44D5D"/>
    <w:rPr>
      <w:rFonts w:ascii="Tahoma" w:hAnsi="Tahoma" w:cs="Tahoma"/>
      <w:sz w:val="16"/>
      <w:szCs w:val="16"/>
    </w:rPr>
  </w:style>
  <w:style w:type="character" w:customStyle="1" w:styleId="TextedebullesCar">
    <w:name w:val="Texte de bulles Car"/>
    <w:basedOn w:val="Policepardfaut"/>
    <w:link w:val="Textedebulles"/>
    <w:uiPriority w:val="99"/>
    <w:semiHidden/>
    <w:rsid w:val="00E44D5D"/>
    <w:rPr>
      <w:rFonts w:ascii="Tahoma" w:hAnsi="Tahoma" w:cs="Tahoma"/>
      <w:sz w:val="16"/>
      <w:szCs w:val="16"/>
      <w:lang w:val="en-US" w:eastAsia="en-US"/>
    </w:rPr>
  </w:style>
  <w:style w:type="character" w:customStyle="1" w:styleId="normaltextrun">
    <w:name w:val="normaltextrun"/>
    <w:basedOn w:val="Policepardfaut"/>
    <w:rsid w:val="00A021B1"/>
  </w:style>
  <w:style w:type="character" w:customStyle="1" w:styleId="eop">
    <w:name w:val="eop"/>
    <w:basedOn w:val="Policepardfaut"/>
    <w:rsid w:val="00FD3B0C"/>
  </w:style>
  <w:style w:type="paragraph" w:customStyle="1" w:styleId="paragraph">
    <w:name w:val="paragraph"/>
    <w:basedOn w:val="Normal"/>
    <w:rsid w:val="00A3485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character" w:customStyle="1" w:styleId="Titre1Car">
    <w:name w:val="Titre 1 Car"/>
    <w:basedOn w:val="Policepardfaut"/>
    <w:link w:val="Titre1"/>
    <w:uiPriority w:val="9"/>
    <w:rsid w:val="00655562"/>
    <w:rPr>
      <w:rFonts w:asciiTheme="majorHAnsi" w:eastAsiaTheme="majorEastAsia" w:hAnsiTheme="majorHAnsi" w:cstheme="majorBidi"/>
      <w:b/>
      <w:bCs/>
      <w:color w:val="2F759E" w:themeColor="accent1" w:themeShade="BF"/>
      <w:sz w:val="28"/>
      <w:szCs w:val="28"/>
      <w:lang w:val="en-US" w:eastAsia="en-US"/>
    </w:rPr>
  </w:style>
  <w:style w:type="paragraph" w:styleId="En-ttedetabledesmatires">
    <w:name w:val="TOC Heading"/>
    <w:basedOn w:val="Titre1"/>
    <w:next w:val="Normal"/>
    <w:uiPriority w:val="39"/>
    <w:unhideWhenUsed/>
    <w:qFormat/>
    <w:rsid w:val="0065556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val="fr-FR" w:eastAsia="fr-FR"/>
    </w:rPr>
  </w:style>
  <w:style w:type="paragraph" w:styleId="Titre">
    <w:name w:val="Title"/>
    <w:basedOn w:val="Normal"/>
    <w:next w:val="Normal"/>
    <w:link w:val="TitreCar"/>
    <w:uiPriority w:val="10"/>
    <w:qFormat/>
    <w:rsid w:val="00D9109E"/>
    <w:pPr>
      <w:pBdr>
        <w:bottom w:val="single" w:sz="8" w:space="4" w:color="499BC9" w:themeColor="accent1"/>
      </w:pBdr>
      <w:spacing w:after="300"/>
      <w:contextualSpacing/>
    </w:pPr>
    <w:rPr>
      <w:rFonts w:asciiTheme="majorHAnsi" w:eastAsiaTheme="majorEastAsia" w:hAnsiTheme="majorHAnsi" w:cstheme="majorBidi"/>
      <w:color w:val="2F2F2F" w:themeColor="text2" w:themeShade="BF"/>
      <w:spacing w:val="5"/>
      <w:kern w:val="28"/>
      <w:sz w:val="52"/>
      <w:szCs w:val="52"/>
    </w:rPr>
  </w:style>
  <w:style w:type="character" w:customStyle="1" w:styleId="TitreCar">
    <w:name w:val="Titre Car"/>
    <w:basedOn w:val="Policepardfaut"/>
    <w:link w:val="Titre"/>
    <w:uiPriority w:val="10"/>
    <w:rsid w:val="00D9109E"/>
    <w:rPr>
      <w:rFonts w:asciiTheme="majorHAnsi" w:eastAsiaTheme="majorEastAsia" w:hAnsiTheme="majorHAnsi" w:cstheme="majorBidi"/>
      <w:color w:val="2F2F2F" w:themeColor="text2" w:themeShade="BF"/>
      <w:spacing w:val="5"/>
      <w:kern w:val="28"/>
      <w:sz w:val="52"/>
      <w:szCs w:val="52"/>
      <w:lang w:val="en-US" w:eastAsia="en-US"/>
    </w:rPr>
  </w:style>
  <w:style w:type="paragraph" w:customStyle="1" w:styleId="Style1">
    <w:name w:val="Style1"/>
    <w:basedOn w:val="CorpsA"/>
    <w:link w:val="Style1Car"/>
    <w:qFormat/>
    <w:rsid w:val="00D17A90"/>
    <w:pPr>
      <w:shd w:val="clear" w:color="auto" w:fill="FFFFFF"/>
      <w:spacing w:after="0" w:line="234" w:lineRule="atLeast"/>
    </w:pPr>
    <w:rPr>
      <w:rFonts w:ascii="Arial Narrow" w:hAnsi="Arial Narrow"/>
      <w:b/>
      <w:sz w:val="32"/>
      <w:szCs w:val="32"/>
      <w:u w:val="single"/>
    </w:rPr>
  </w:style>
  <w:style w:type="paragraph" w:styleId="TM1">
    <w:name w:val="toc 1"/>
    <w:basedOn w:val="Normal"/>
    <w:next w:val="Normal"/>
    <w:autoRedefine/>
    <w:uiPriority w:val="39"/>
    <w:unhideWhenUsed/>
    <w:qFormat/>
    <w:rsid w:val="003E23E0"/>
    <w:pPr>
      <w:tabs>
        <w:tab w:val="left" w:pos="440"/>
        <w:tab w:val="right" w:leader="dot" w:pos="9622"/>
      </w:tabs>
      <w:spacing w:after="100"/>
      <w:jc w:val="center"/>
    </w:pPr>
    <w:rPr>
      <w:rFonts w:ascii="Arial Narrow" w:hAnsi="Arial Narrow"/>
      <w:b/>
      <w:sz w:val="32"/>
      <w:szCs w:val="32"/>
    </w:rPr>
  </w:style>
  <w:style w:type="paragraph" w:customStyle="1" w:styleId="Style2">
    <w:name w:val="Style2"/>
    <w:basedOn w:val="CorpsA"/>
    <w:link w:val="Style2Car"/>
    <w:qFormat/>
    <w:rsid w:val="00D17A90"/>
    <w:pPr>
      <w:jc w:val="both"/>
    </w:pPr>
    <w:rPr>
      <w:rFonts w:ascii="Arial Narrow" w:hAnsi="Arial Narrow"/>
      <w:b/>
      <w:sz w:val="24"/>
      <w:szCs w:val="24"/>
    </w:rPr>
  </w:style>
  <w:style w:type="character" w:customStyle="1" w:styleId="CorpsACar">
    <w:name w:val="Corps A Car"/>
    <w:basedOn w:val="Policepardfaut"/>
    <w:link w:val="CorpsA"/>
    <w:rsid w:val="00D17A90"/>
    <w:rPr>
      <w:rFonts w:ascii="Calibri" w:eastAsia="Calibri" w:hAnsi="Calibri" w:cs="Calibri"/>
      <w:color w:val="000000"/>
      <w:sz w:val="22"/>
      <w:szCs w:val="22"/>
      <w:u w:color="000000"/>
    </w:rPr>
  </w:style>
  <w:style w:type="character" w:customStyle="1" w:styleId="Style1Car">
    <w:name w:val="Style1 Car"/>
    <w:basedOn w:val="CorpsACar"/>
    <w:link w:val="Style1"/>
    <w:rsid w:val="00D17A90"/>
    <w:rPr>
      <w:rFonts w:ascii="Arial Narrow" w:eastAsia="Calibri" w:hAnsi="Arial Narrow" w:cs="Calibri"/>
      <w:b/>
      <w:color w:val="000000"/>
      <w:sz w:val="32"/>
      <w:szCs w:val="32"/>
      <w:u w:val="single" w:color="000000"/>
      <w:shd w:val="clear" w:color="auto" w:fill="FFFFFF"/>
    </w:rPr>
  </w:style>
  <w:style w:type="character" w:customStyle="1" w:styleId="Style2Car">
    <w:name w:val="Style2 Car"/>
    <w:basedOn w:val="CorpsACar"/>
    <w:link w:val="Style2"/>
    <w:rsid w:val="00D17A90"/>
    <w:rPr>
      <w:rFonts w:ascii="Arial Narrow" w:eastAsia="Calibri" w:hAnsi="Arial Narrow" w:cs="Calibri"/>
      <w:b/>
      <w:color w:val="000000"/>
      <w:sz w:val="24"/>
      <w:szCs w:val="24"/>
      <w:u w:color="000000"/>
    </w:rPr>
  </w:style>
  <w:style w:type="paragraph" w:styleId="TM2">
    <w:name w:val="toc 2"/>
    <w:basedOn w:val="Normal"/>
    <w:next w:val="Normal"/>
    <w:autoRedefine/>
    <w:uiPriority w:val="39"/>
    <w:unhideWhenUsed/>
    <w:qFormat/>
    <w:rsid w:val="003E23E0"/>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2"/>
      </w:tabs>
      <w:spacing w:after="100" w:line="276" w:lineRule="auto"/>
      <w:ind w:left="220"/>
    </w:pPr>
    <w:rPr>
      <w:rFonts w:asciiTheme="minorHAnsi" w:eastAsiaTheme="minorEastAsia" w:hAnsiTheme="minorHAnsi" w:cstheme="minorBidi"/>
      <w:sz w:val="22"/>
      <w:szCs w:val="22"/>
      <w:bdr w:val="none" w:sz="0" w:space="0" w:color="auto"/>
      <w:lang w:val="fr-FR" w:eastAsia="fr-FR"/>
    </w:rPr>
  </w:style>
  <w:style w:type="paragraph" w:styleId="TM3">
    <w:name w:val="toc 3"/>
    <w:basedOn w:val="Normal"/>
    <w:next w:val="Normal"/>
    <w:autoRedefine/>
    <w:uiPriority w:val="39"/>
    <w:unhideWhenUsed/>
    <w:qFormat/>
    <w:rsid w:val="00923994"/>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val="fr-FR" w:eastAsia="fr-FR"/>
    </w:rPr>
  </w:style>
  <w:style w:type="paragraph" w:customStyle="1" w:styleId="Index">
    <w:name w:val="Index"/>
    <w:basedOn w:val="Normal"/>
    <w:qFormat/>
    <w:rsid w:val="003C2262"/>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jc w:val="both"/>
    </w:pPr>
    <w:rPr>
      <w:rFonts w:asciiTheme="minorHAnsi" w:eastAsiaTheme="minorHAnsi" w:hAnsiTheme="minorHAnsi" w:cs="Lohit Devanagari"/>
      <w:bdr w:val="none" w:sz="0" w:space="0" w:color="auto"/>
      <w:lang w:val="fr-FR"/>
    </w:rPr>
  </w:style>
  <w:style w:type="paragraph" w:styleId="Tabledesillustrations">
    <w:name w:val="table of figures"/>
    <w:basedOn w:val="Normal"/>
    <w:next w:val="Normal"/>
    <w:uiPriority w:val="99"/>
    <w:unhideWhenUsed/>
    <w:rsid w:val="003F5941"/>
    <w:rPr>
      <w:rFonts w:asciiTheme="minorHAnsi" w:hAnsiTheme="minorHAnsi" w:cstheme="minorHAnsi"/>
      <w:i/>
      <w:iCs/>
      <w:sz w:val="20"/>
      <w:szCs w:val="20"/>
    </w:rPr>
  </w:style>
  <w:style w:type="character" w:customStyle="1" w:styleId="Titre3Car">
    <w:name w:val="Titre 3 Car"/>
    <w:basedOn w:val="Policepardfaut"/>
    <w:link w:val="Titre3"/>
    <w:uiPriority w:val="9"/>
    <w:semiHidden/>
    <w:rsid w:val="00B16EB7"/>
    <w:rPr>
      <w:rFonts w:asciiTheme="majorHAnsi" w:eastAsiaTheme="majorEastAsia" w:hAnsiTheme="majorHAnsi" w:cstheme="majorBidi"/>
      <w:b/>
      <w:bCs/>
      <w:color w:val="499BC9" w:themeColor="accent1"/>
      <w:sz w:val="24"/>
      <w:szCs w:val="24"/>
      <w:lang w:val="en-US" w:eastAsia="en-US"/>
    </w:rPr>
  </w:style>
  <w:style w:type="character" w:customStyle="1" w:styleId="PieddepageCar">
    <w:name w:val="Pied de page Car"/>
    <w:basedOn w:val="Policepardfaut"/>
    <w:link w:val="Pieddepage"/>
    <w:uiPriority w:val="99"/>
    <w:rsid w:val="008D3217"/>
    <w:rPr>
      <w:rFonts w:ascii="Calibri" w:eastAsia="Calibri" w:hAnsi="Calibri" w:cs="Calibri"/>
      <w:color w:val="000000"/>
      <w:sz w:val="22"/>
      <w:szCs w:val="22"/>
      <w:u w:color="000000"/>
    </w:rPr>
  </w:style>
  <w:style w:type="paragraph" w:styleId="Rvision">
    <w:name w:val="Revision"/>
    <w:hidden/>
    <w:uiPriority w:val="99"/>
    <w:semiHidden/>
    <w:rsid w:val="004C127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37855">
      <w:bodyDiv w:val="1"/>
      <w:marLeft w:val="0"/>
      <w:marRight w:val="0"/>
      <w:marTop w:val="0"/>
      <w:marBottom w:val="0"/>
      <w:divBdr>
        <w:top w:val="none" w:sz="0" w:space="0" w:color="auto"/>
        <w:left w:val="none" w:sz="0" w:space="0" w:color="auto"/>
        <w:bottom w:val="none" w:sz="0" w:space="0" w:color="auto"/>
        <w:right w:val="none" w:sz="0" w:space="0" w:color="auto"/>
      </w:divBdr>
    </w:div>
    <w:div w:id="643051018">
      <w:bodyDiv w:val="1"/>
      <w:marLeft w:val="0"/>
      <w:marRight w:val="0"/>
      <w:marTop w:val="0"/>
      <w:marBottom w:val="0"/>
      <w:divBdr>
        <w:top w:val="none" w:sz="0" w:space="0" w:color="auto"/>
        <w:left w:val="none" w:sz="0" w:space="0" w:color="auto"/>
        <w:bottom w:val="none" w:sz="0" w:space="0" w:color="auto"/>
        <w:right w:val="none" w:sz="0" w:space="0" w:color="auto"/>
      </w:divBdr>
    </w:div>
    <w:div w:id="783842368">
      <w:bodyDiv w:val="1"/>
      <w:marLeft w:val="0"/>
      <w:marRight w:val="0"/>
      <w:marTop w:val="0"/>
      <w:marBottom w:val="0"/>
      <w:divBdr>
        <w:top w:val="none" w:sz="0" w:space="0" w:color="auto"/>
        <w:left w:val="none" w:sz="0" w:space="0" w:color="auto"/>
        <w:bottom w:val="none" w:sz="0" w:space="0" w:color="auto"/>
        <w:right w:val="none" w:sz="0" w:space="0" w:color="auto"/>
      </w:divBdr>
      <w:divsChild>
        <w:div w:id="1892577182">
          <w:marLeft w:val="0"/>
          <w:marRight w:val="0"/>
          <w:marTop w:val="0"/>
          <w:marBottom w:val="0"/>
          <w:divBdr>
            <w:top w:val="none" w:sz="0" w:space="0" w:color="auto"/>
            <w:left w:val="none" w:sz="0" w:space="0" w:color="auto"/>
            <w:bottom w:val="none" w:sz="0" w:space="0" w:color="auto"/>
            <w:right w:val="none" w:sz="0" w:space="0" w:color="auto"/>
          </w:divBdr>
        </w:div>
        <w:div w:id="831214742">
          <w:marLeft w:val="0"/>
          <w:marRight w:val="0"/>
          <w:marTop w:val="0"/>
          <w:marBottom w:val="0"/>
          <w:divBdr>
            <w:top w:val="none" w:sz="0" w:space="0" w:color="auto"/>
            <w:left w:val="none" w:sz="0" w:space="0" w:color="auto"/>
            <w:bottom w:val="none" w:sz="0" w:space="0" w:color="auto"/>
            <w:right w:val="none" w:sz="0" w:space="0" w:color="auto"/>
          </w:divBdr>
        </w:div>
      </w:divsChild>
    </w:div>
    <w:div w:id="791482852">
      <w:bodyDiv w:val="1"/>
      <w:marLeft w:val="0"/>
      <w:marRight w:val="0"/>
      <w:marTop w:val="0"/>
      <w:marBottom w:val="0"/>
      <w:divBdr>
        <w:top w:val="none" w:sz="0" w:space="0" w:color="auto"/>
        <w:left w:val="none" w:sz="0" w:space="0" w:color="auto"/>
        <w:bottom w:val="none" w:sz="0" w:space="0" w:color="auto"/>
        <w:right w:val="none" w:sz="0" w:space="0" w:color="auto"/>
      </w:divBdr>
    </w:div>
    <w:div w:id="929199998">
      <w:bodyDiv w:val="1"/>
      <w:marLeft w:val="0"/>
      <w:marRight w:val="0"/>
      <w:marTop w:val="0"/>
      <w:marBottom w:val="0"/>
      <w:divBdr>
        <w:top w:val="none" w:sz="0" w:space="0" w:color="auto"/>
        <w:left w:val="none" w:sz="0" w:space="0" w:color="auto"/>
        <w:bottom w:val="none" w:sz="0" w:space="0" w:color="auto"/>
        <w:right w:val="none" w:sz="0" w:space="0" w:color="auto"/>
      </w:divBdr>
    </w:div>
    <w:div w:id="951013487">
      <w:bodyDiv w:val="1"/>
      <w:marLeft w:val="0"/>
      <w:marRight w:val="0"/>
      <w:marTop w:val="0"/>
      <w:marBottom w:val="0"/>
      <w:divBdr>
        <w:top w:val="none" w:sz="0" w:space="0" w:color="auto"/>
        <w:left w:val="none" w:sz="0" w:space="0" w:color="auto"/>
        <w:bottom w:val="none" w:sz="0" w:space="0" w:color="auto"/>
        <w:right w:val="none" w:sz="0" w:space="0" w:color="auto"/>
      </w:divBdr>
      <w:divsChild>
        <w:div w:id="1287853162">
          <w:marLeft w:val="0"/>
          <w:marRight w:val="0"/>
          <w:marTop w:val="0"/>
          <w:marBottom w:val="0"/>
          <w:divBdr>
            <w:top w:val="none" w:sz="0" w:space="0" w:color="auto"/>
            <w:left w:val="none" w:sz="0" w:space="0" w:color="auto"/>
            <w:bottom w:val="none" w:sz="0" w:space="0" w:color="auto"/>
            <w:right w:val="none" w:sz="0" w:space="0" w:color="auto"/>
          </w:divBdr>
        </w:div>
        <w:div w:id="918103014">
          <w:marLeft w:val="0"/>
          <w:marRight w:val="0"/>
          <w:marTop w:val="0"/>
          <w:marBottom w:val="0"/>
          <w:divBdr>
            <w:top w:val="none" w:sz="0" w:space="0" w:color="auto"/>
            <w:left w:val="none" w:sz="0" w:space="0" w:color="auto"/>
            <w:bottom w:val="none" w:sz="0" w:space="0" w:color="auto"/>
            <w:right w:val="none" w:sz="0" w:space="0" w:color="auto"/>
          </w:divBdr>
        </w:div>
        <w:div w:id="1341353272">
          <w:marLeft w:val="0"/>
          <w:marRight w:val="0"/>
          <w:marTop w:val="0"/>
          <w:marBottom w:val="0"/>
          <w:divBdr>
            <w:top w:val="none" w:sz="0" w:space="0" w:color="auto"/>
            <w:left w:val="none" w:sz="0" w:space="0" w:color="auto"/>
            <w:bottom w:val="none" w:sz="0" w:space="0" w:color="auto"/>
            <w:right w:val="none" w:sz="0" w:space="0" w:color="auto"/>
          </w:divBdr>
        </w:div>
      </w:divsChild>
    </w:div>
    <w:div w:id="1025254418">
      <w:bodyDiv w:val="1"/>
      <w:marLeft w:val="0"/>
      <w:marRight w:val="0"/>
      <w:marTop w:val="0"/>
      <w:marBottom w:val="0"/>
      <w:divBdr>
        <w:top w:val="none" w:sz="0" w:space="0" w:color="auto"/>
        <w:left w:val="none" w:sz="0" w:space="0" w:color="auto"/>
        <w:bottom w:val="none" w:sz="0" w:space="0" w:color="auto"/>
        <w:right w:val="none" w:sz="0" w:space="0" w:color="auto"/>
      </w:divBdr>
    </w:div>
    <w:div w:id="1160466716">
      <w:bodyDiv w:val="1"/>
      <w:marLeft w:val="0"/>
      <w:marRight w:val="0"/>
      <w:marTop w:val="0"/>
      <w:marBottom w:val="0"/>
      <w:divBdr>
        <w:top w:val="none" w:sz="0" w:space="0" w:color="auto"/>
        <w:left w:val="none" w:sz="0" w:space="0" w:color="auto"/>
        <w:bottom w:val="none" w:sz="0" w:space="0" w:color="auto"/>
        <w:right w:val="none" w:sz="0" w:space="0" w:color="auto"/>
      </w:divBdr>
    </w:div>
    <w:div w:id="1191063836">
      <w:bodyDiv w:val="1"/>
      <w:marLeft w:val="0"/>
      <w:marRight w:val="0"/>
      <w:marTop w:val="0"/>
      <w:marBottom w:val="0"/>
      <w:divBdr>
        <w:top w:val="none" w:sz="0" w:space="0" w:color="auto"/>
        <w:left w:val="none" w:sz="0" w:space="0" w:color="auto"/>
        <w:bottom w:val="none" w:sz="0" w:space="0" w:color="auto"/>
        <w:right w:val="none" w:sz="0" w:space="0" w:color="auto"/>
      </w:divBdr>
    </w:div>
    <w:div w:id="1193878357">
      <w:bodyDiv w:val="1"/>
      <w:marLeft w:val="0"/>
      <w:marRight w:val="0"/>
      <w:marTop w:val="0"/>
      <w:marBottom w:val="0"/>
      <w:divBdr>
        <w:top w:val="none" w:sz="0" w:space="0" w:color="auto"/>
        <w:left w:val="none" w:sz="0" w:space="0" w:color="auto"/>
        <w:bottom w:val="none" w:sz="0" w:space="0" w:color="auto"/>
        <w:right w:val="none" w:sz="0" w:space="0" w:color="auto"/>
      </w:divBdr>
    </w:div>
    <w:div w:id="1368336434">
      <w:bodyDiv w:val="1"/>
      <w:marLeft w:val="0"/>
      <w:marRight w:val="0"/>
      <w:marTop w:val="0"/>
      <w:marBottom w:val="0"/>
      <w:divBdr>
        <w:top w:val="none" w:sz="0" w:space="0" w:color="auto"/>
        <w:left w:val="none" w:sz="0" w:space="0" w:color="auto"/>
        <w:bottom w:val="none" w:sz="0" w:space="0" w:color="auto"/>
        <w:right w:val="none" w:sz="0" w:space="0" w:color="auto"/>
      </w:divBdr>
    </w:div>
    <w:div w:id="1640262988">
      <w:bodyDiv w:val="1"/>
      <w:marLeft w:val="0"/>
      <w:marRight w:val="0"/>
      <w:marTop w:val="0"/>
      <w:marBottom w:val="0"/>
      <w:divBdr>
        <w:top w:val="none" w:sz="0" w:space="0" w:color="auto"/>
        <w:left w:val="none" w:sz="0" w:space="0" w:color="auto"/>
        <w:bottom w:val="none" w:sz="0" w:space="0" w:color="auto"/>
        <w:right w:val="none" w:sz="0" w:space="0" w:color="auto"/>
      </w:divBdr>
    </w:div>
    <w:div w:id="1640264316">
      <w:bodyDiv w:val="1"/>
      <w:marLeft w:val="0"/>
      <w:marRight w:val="0"/>
      <w:marTop w:val="0"/>
      <w:marBottom w:val="0"/>
      <w:divBdr>
        <w:top w:val="none" w:sz="0" w:space="0" w:color="auto"/>
        <w:left w:val="none" w:sz="0" w:space="0" w:color="auto"/>
        <w:bottom w:val="none" w:sz="0" w:space="0" w:color="auto"/>
        <w:right w:val="none" w:sz="0" w:space="0" w:color="auto"/>
      </w:divBdr>
    </w:div>
    <w:div w:id="1702365557">
      <w:bodyDiv w:val="1"/>
      <w:marLeft w:val="0"/>
      <w:marRight w:val="0"/>
      <w:marTop w:val="0"/>
      <w:marBottom w:val="0"/>
      <w:divBdr>
        <w:top w:val="none" w:sz="0" w:space="0" w:color="auto"/>
        <w:left w:val="none" w:sz="0" w:space="0" w:color="auto"/>
        <w:bottom w:val="none" w:sz="0" w:space="0" w:color="auto"/>
        <w:right w:val="none" w:sz="0" w:space="0" w:color="auto"/>
      </w:divBdr>
    </w:div>
    <w:div w:id="1718580316">
      <w:bodyDiv w:val="1"/>
      <w:marLeft w:val="0"/>
      <w:marRight w:val="0"/>
      <w:marTop w:val="0"/>
      <w:marBottom w:val="0"/>
      <w:divBdr>
        <w:top w:val="none" w:sz="0" w:space="0" w:color="auto"/>
        <w:left w:val="none" w:sz="0" w:space="0" w:color="auto"/>
        <w:bottom w:val="none" w:sz="0" w:space="0" w:color="auto"/>
        <w:right w:val="none" w:sz="0" w:space="0" w:color="auto"/>
      </w:divBdr>
    </w:div>
    <w:div w:id="1767262878">
      <w:bodyDiv w:val="1"/>
      <w:marLeft w:val="0"/>
      <w:marRight w:val="0"/>
      <w:marTop w:val="0"/>
      <w:marBottom w:val="0"/>
      <w:divBdr>
        <w:top w:val="none" w:sz="0" w:space="0" w:color="auto"/>
        <w:left w:val="none" w:sz="0" w:space="0" w:color="auto"/>
        <w:bottom w:val="none" w:sz="0" w:space="0" w:color="auto"/>
        <w:right w:val="none" w:sz="0" w:space="0" w:color="auto"/>
      </w:divBdr>
    </w:div>
    <w:div w:id="1842700020">
      <w:bodyDiv w:val="1"/>
      <w:marLeft w:val="0"/>
      <w:marRight w:val="0"/>
      <w:marTop w:val="0"/>
      <w:marBottom w:val="0"/>
      <w:divBdr>
        <w:top w:val="none" w:sz="0" w:space="0" w:color="auto"/>
        <w:left w:val="none" w:sz="0" w:space="0" w:color="auto"/>
        <w:bottom w:val="none" w:sz="0" w:space="0" w:color="auto"/>
        <w:right w:val="none" w:sz="0" w:space="0" w:color="auto"/>
      </w:divBdr>
    </w:div>
    <w:div w:id="1974485715">
      <w:bodyDiv w:val="1"/>
      <w:marLeft w:val="0"/>
      <w:marRight w:val="0"/>
      <w:marTop w:val="0"/>
      <w:marBottom w:val="0"/>
      <w:divBdr>
        <w:top w:val="none" w:sz="0" w:space="0" w:color="auto"/>
        <w:left w:val="none" w:sz="0" w:space="0" w:color="auto"/>
        <w:bottom w:val="none" w:sz="0" w:space="0" w:color="auto"/>
        <w:right w:val="none" w:sz="0" w:space="0" w:color="auto"/>
      </w:divBdr>
    </w:div>
    <w:div w:id="2011445628">
      <w:bodyDiv w:val="1"/>
      <w:marLeft w:val="0"/>
      <w:marRight w:val="0"/>
      <w:marTop w:val="0"/>
      <w:marBottom w:val="0"/>
      <w:divBdr>
        <w:top w:val="none" w:sz="0" w:space="0" w:color="auto"/>
        <w:left w:val="none" w:sz="0" w:space="0" w:color="auto"/>
        <w:bottom w:val="none" w:sz="0" w:space="0" w:color="auto"/>
        <w:right w:val="none" w:sz="0" w:space="0" w:color="auto"/>
      </w:divBdr>
    </w:div>
    <w:div w:id="2012099156">
      <w:bodyDiv w:val="1"/>
      <w:marLeft w:val="0"/>
      <w:marRight w:val="0"/>
      <w:marTop w:val="0"/>
      <w:marBottom w:val="0"/>
      <w:divBdr>
        <w:top w:val="none" w:sz="0" w:space="0" w:color="auto"/>
        <w:left w:val="none" w:sz="0" w:space="0" w:color="auto"/>
        <w:bottom w:val="none" w:sz="0" w:space="0" w:color="auto"/>
        <w:right w:val="none" w:sz="0" w:space="0" w:color="auto"/>
      </w:divBdr>
    </w:div>
    <w:div w:id="2114284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emf"/><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AC326-B423-408B-A91B-C9B233662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28</Pages>
  <Words>6528</Words>
  <Characters>35910</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DAUVIER</dc:creator>
  <cp:lastModifiedBy>PD</cp:lastModifiedBy>
  <cp:revision>11</cp:revision>
  <cp:lastPrinted>2023-04-17T12:08:00Z</cp:lastPrinted>
  <dcterms:created xsi:type="dcterms:W3CDTF">2023-04-17T08:11:00Z</dcterms:created>
  <dcterms:modified xsi:type="dcterms:W3CDTF">2023-04-21T08:55:00Z</dcterms:modified>
</cp:coreProperties>
</file>